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AA" w:rsidRPr="00891130" w:rsidRDefault="00B930AA" w:rsidP="00B930AA">
      <w:pPr>
        <w:spacing w:after="0" w:line="240" w:lineRule="auto"/>
        <w:ind w:left="284"/>
        <w:jc w:val="right"/>
        <w:rPr>
          <w:rFonts w:ascii="Times New Roman" w:eastAsia="Times New Roman" w:hAnsi="Times New Roman" w:cs="Times New Roman"/>
          <w:sz w:val="24"/>
          <w:szCs w:val="24"/>
        </w:rPr>
      </w:pPr>
      <w:bookmarkStart w:id="0" w:name="_GoBack"/>
      <w:bookmarkEnd w:id="0"/>
      <w:r w:rsidRPr="00891130">
        <w:rPr>
          <w:rFonts w:ascii="Times New Roman" w:eastAsia="Times New Roman" w:hAnsi="Times New Roman" w:cs="Times New Roman"/>
          <w:sz w:val="24"/>
          <w:szCs w:val="24"/>
        </w:rPr>
        <w:tab/>
        <w:t xml:space="preserve">    </w:t>
      </w:r>
      <w:r w:rsidRPr="00891130">
        <w:rPr>
          <w:rFonts w:ascii="Times New Roman" w:eastAsia="ヒラギノ角ゴ Pro W3" w:hAnsi="Times New Roman" w:cs="Times New Roman"/>
          <w:noProof/>
          <w:sz w:val="24"/>
          <w:szCs w:val="24"/>
          <w:lang w:eastAsia="lv-LV"/>
        </w:rPr>
        <w:drawing>
          <wp:inline distT="0" distB="0" distL="0" distR="0" wp14:anchorId="315476B9" wp14:editId="105B6908">
            <wp:extent cx="1143000" cy="8953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solidFill>
                      <a:srgbClr val="FFFFFF"/>
                    </a:solidFill>
                    <a:ln>
                      <a:noFill/>
                    </a:ln>
                  </pic:spPr>
                </pic:pic>
              </a:graphicData>
            </a:graphic>
          </wp:inline>
        </w:drawing>
      </w:r>
    </w:p>
    <w:p w:rsidR="00B930AA" w:rsidRPr="00891130" w:rsidRDefault="001D41C6" w:rsidP="00B930A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noProo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6.5pt;width:108pt;height:112.6pt;z-index:251658240;mso-wrap-edited:f" wrapcoords="-273 0 -273 21340 21600 21340 21600 0 -273 0">
            <v:imagedata r:id="rId10" o:title="" gain="234057f" blacklevel="-3932f" grayscale="t"/>
            <w10:wrap type="through"/>
          </v:shape>
          <o:OLEObject Type="Embed" ProgID="Word.Picture.8" ShapeID="_x0000_s1026" DrawAspect="Content" ObjectID="_1468407036" r:id="rId11"/>
        </w:pict>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sz w:val="24"/>
          <w:szCs w:val="24"/>
        </w:rPr>
        <w:tab/>
      </w:r>
      <w:r w:rsidR="00B930AA" w:rsidRPr="00891130">
        <w:rPr>
          <w:rFonts w:ascii="Times New Roman" w:eastAsia="Times New Roman" w:hAnsi="Times New Roman" w:cs="Times New Roman"/>
          <w:b/>
          <w:sz w:val="24"/>
          <w:szCs w:val="24"/>
        </w:rPr>
        <w:t>APSTIPRINĀTS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Atklāta konkursa nolikums</w:t>
      </w:r>
    </w:p>
    <w:p w:rsidR="00B930AA" w:rsidRPr="00891130" w:rsidRDefault="00B930AA" w:rsidP="00B930AA">
      <w:pPr>
        <w:tabs>
          <w:tab w:val="center" w:pos="4153"/>
          <w:tab w:val="right" w:pos="8306"/>
        </w:tabs>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iepirkumu komisijas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sēdē 2014.gada </w:t>
      </w:r>
      <w:r w:rsidR="00BD4C9A">
        <w:rPr>
          <w:rFonts w:ascii="Times New Roman" w:eastAsia="Times New Roman" w:hAnsi="Times New Roman" w:cs="Times New Roman"/>
          <w:sz w:val="24"/>
          <w:szCs w:val="24"/>
        </w:rPr>
        <w:t>30</w:t>
      </w:r>
      <w:r w:rsidRPr="00891130">
        <w:rPr>
          <w:rFonts w:ascii="Times New Roman" w:eastAsia="Times New Roman" w:hAnsi="Times New Roman" w:cs="Times New Roman"/>
          <w:sz w:val="24"/>
          <w:szCs w:val="24"/>
        </w:rPr>
        <w:t>. jūlijā</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protokols Nr. LU 2014/19_ERAF_1</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8"/>
          <w:szCs w:val="28"/>
        </w:rPr>
      </w:pPr>
      <w:r w:rsidRPr="00891130">
        <w:rPr>
          <w:rFonts w:ascii="Times New Roman" w:eastAsia="Times New Roman" w:hAnsi="Times New Roman" w:cs="Times New Roman"/>
          <w:b/>
          <w:bCs/>
          <w:sz w:val="24"/>
          <w:szCs w:val="24"/>
        </w:rPr>
        <w:t xml:space="preserve">    </w:t>
      </w:r>
    </w:p>
    <w:p w:rsidR="00B930AA" w:rsidRPr="00891130" w:rsidRDefault="00B930AA" w:rsidP="00B930AA">
      <w:pPr>
        <w:spacing w:after="0" w:line="240" w:lineRule="auto"/>
        <w:jc w:val="center"/>
        <w:rPr>
          <w:rFonts w:ascii="Times New Roman" w:eastAsia="Times New Roman" w:hAnsi="Times New Roman" w:cs="Times New Roman"/>
          <w:sz w:val="28"/>
          <w:szCs w:val="28"/>
        </w:rPr>
      </w:pPr>
      <w:r w:rsidRPr="00891130">
        <w:rPr>
          <w:rFonts w:ascii="Times New Roman" w:eastAsia="Times New Roman" w:hAnsi="Times New Roman" w:cs="Times New Roman"/>
          <w:sz w:val="28"/>
          <w:szCs w:val="28"/>
        </w:rPr>
        <w:t>Latvijas Universitātes</w:t>
      </w:r>
    </w:p>
    <w:p w:rsidR="00B930AA" w:rsidRPr="00891130" w:rsidRDefault="00B930AA" w:rsidP="00B930AA">
      <w:pPr>
        <w:spacing w:after="0" w:line="240" w:lineRule="auto"/>
        <w:jc w:val="center"/>
        <w:rPr>
          <w:rFonts w:ascii="Times New Roman" w:eastAsia="Times New Roman" w:hAnsi="Times New Roman" w:cs="Times New Roman"/>
          <w:sz w:val="28"/>
          <w:szCs w:val="28"/>
        </w:rPr>
      </w:pPr>
      <w:r w:rsidRPr="00891130">
        <w:rPr>
          <w:rFonts w:ascii="Times New Roman" w:eastAsia="Times New Roman" w:hAnsi="Times New Roman" w:cs="Times New Roman"/>
          <w:sz w:val="28"/>
          <w:szCs w:val="28"/>
        </w:rPr>
        <w:t>atklāta konkursa</w:t>
      </w:r>
    </w:p>
    <w:p w:rsidR="00B930AA" w:rsidRPr="00891130" w:rsidRDefault="00B930AA" w:rsidP="00B930AA">
      <w:pPr>
        <w:spacing w:after="0" w:line="240" w:lineRule="auto"/>
        <w:rPr>
          <w:rFonts w:ascii="Times New Roman" w:eastAsia="Times New Roman" w:hAnsi="Times New Roman" w:cs="Times New Roman"/>
          <w:sz w:val="28"/>
          <w:szCs w:val="28"/>
        </w:rPr>
      </w:pPr>
    </w:p>
    <w:p w:rsidR="00B930AA" w:rsidRPr="00891130" w:rsidRDefault="00B930AA" w:rsidP="00B930AA">
      <w:pPr>
        <w:tabs>
          <w:tab w:val="center" w:pos="4153"/>
          <w:tab w:val="right" w:pos="8306"/>
        </w:tabs>
        <w:spacing w:after="0" w:line="240" w:lineRule="auto"/>
        <w:jc w:val="center"/>
        <w:rPr>
          <w:rFonts w:ascii="Times New Roman" w:eastAsia="Times New Roman" w:hAnsi="Times New Roman" w:cs="Times New Roman"/>
          <w:b/>
          <w:sz w:val="32"/>
          <w:szCs w:val="32"/>
        </w:rPr>
      </w:pPr>
      <w:r w:rsidRPr="00891130">
        <w:rPr>
          <w:rFonts w:ascii="Times New Roman" w:hAnsi="Times New Roman" w:cs="Times New Roman"/>
          <w:b/>
          <w:sz w:val="32"/>
          <w:szCs w:val="32"/>
        </w:rPr>
        <w:t>“Pētnieciskā aparatūra, 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p>
    <w:p w:rsidR="00B930AA" w:rsidRPr="00891130" w:rsidRDefault="00B930AA" w:rsidP="00B930AA">
      <w:pPr>
        <w:spacing w:after="0" w:line="240" w:lineRule="auto"/>
        <w:jc w:val="center"/>
        <w:rPr>
          <w:rFonts w:ascii="Times New Roman" w:eastAsia="Times New Roman" w:hAnsi="Times New Roman" w:cs="Times New Roman"/>
          <w:b/>
          <w:bCs/>
          <w:i/>
          <w:sz w:val="32"/>
          <w:szCs w:val="32"/>
        </w:rPr>
      </w:pPr>
    </w:p>
    <w:p w:rsidR="00B930AA" w:rsidRPr="00891130" w:rsidRDefault="00B930AA" w:rsidP="00B930AA">
      <w:pPr>
        <w:spacing w:after="0" w:line="240" w:lineRule="auto"/>
        <w:rPr>
          <w:rFonts w:ascii="Times New Roman" w:eastAsia="Times New Roman" w:hAnsi="Times New Roman" w:cs="Times New Roman"/>
          <w:b/>
          <w:bCs/>
          <w:sz w:val="24"/>
          <w:szCs w:val="24"/>
        </w:rPr>
      </w:pPr>
    </w:p>
    <w:p w:rsidR="00B930AA" w:rsidRPr="00891130" w:rsidRDefault="00B930AA" w:rsidP="00B930AA">
      <w:pPr>
        <w:spacing w:after="0" w:line="240" w:lineRule="auto"/>
        <w:rPr>
          <w:rFonts w:ascii="Times New Roman" w:eastAsia="Times New Roman" w:hAnsi="Times New Roman" w:cs="Times New Roman"/>
          <w:b/>
          <w:bC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sz w:val="24"/>
          <w:szCs w:val="24"/>
        </w:rPr>
      </w:pPr>
      <w:r w:rsidRPr="00891130">
        <w:rPr>
          <w:rFonts w:ascii="Times New Roman" w:eastAsia="Times New Roman" w:hAnsi="Times New Roman" w:cs="Times New Roman"/>
          <w:b/>
          <w:bCs/>
          <w:sz w:val="24"/>
          <w:szCs w:val="24"/>
        </w:rPr>
        <w:t>N    O    L    I    K    U    M    S</w:t>
      </w:r>
    </w:p>
    <w:p w:rsidR="00B930AA" w:rsidRPr="00891130" w:rsidRDefault="00B930AA" w:rsidP="00B930AA">
      <w:pPr>
        <w:spacing w:after="0" w:line="240" w:lineRule="auto"/>
        <w:rPr>
          <w:rFonts w:ascii="Times New Roman" w:eastAsia="Times New Roman" w:hAnsi="Times New Roman" w:cs="Times New Roman"/>
          <w:b/>
          <w:bCs/>
          <w:sz w:val="24"/>
          <w:szCs w:val="24"/>
        </w:rPr>
      </w:pPr>
    </w:p>
    <w:p w:rsidR="00B930AA" w:rsidRPr="00891130" w:rsidRDefault="00B930AA" w:rsidP="00B930AA">
      <w:pPr>
        <w:spacing w:after="0" w:line="240" w:lineRule="auto"/>
        <w:jc w:val="center"/>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LU 2014/19_ERAF</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center"/>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Rīga, 2014.gads</w:t>
      </w:r>
    </w:p>
    <w:p w:rsidR="00B930AA" w:rsidRPr="00891130" w:rsidRDefault="00B930AA" w:rsidP="00B930AA">
      <w:pPr>
        <w:spacing w:after="0" w:line="240" w:lineRule="auto"/>
        <w:jc w:val="center"/>
        <w:rPr>
          <w:rFonts w:ascii="Times New Roman" w:eastAsia="Times New Roman" w:hAnsi="Times New Roman" w:cs="Times New Roman"/>
          <w:b/>
          <w:sz w:val="24"/>
          <w:szCs w:val="24"/>
        </w:rPr>
      </w:pPr>
      <w:r w:rsidRPr="00891130">
        <w:rPr>
          <w:rFonts w:ascii="Times New Roman" w:eastAsia="Times New Roman" w:hAnsi="Times New Roman" w:cs="Times New Roman"/>
          <w:sz w:val="24"/>
          <w:szCs w:val="24"/>
        </w:rPr>
        <w:br w:type="page"/>
      </w:r>
      <w:r w:rsidRPr="00891130">
        <w:rPr>
          <w:rFonts w:ascii="Times New Roman" w:eastAsia="Times New Roman" w:hAnsi="Times New Roman" w:cs="Times New Roman"/>
          <w:b/>
          <w:sz w:val="24"/>
          <w:szCs w:val="24"/>
        </w:rPr>
        <w:lastRenderedPageBreak/>
        <w:t>SATURS</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I       VISPĀRĪGĀ INFORMĀCIJA</w:t>
      </w:r>
      <w:r w:rsidRPr="00891130">
        <w:rPr>
          <w:rFonts w:ascii="Times New Roman" w:eastAsia="Times New Roman" w:hAnsi="Times New Roman" w:cs="Times New Roman"/>
          <w:sz w:val="24"/>
          <w:szCs w:val="24"/>
        </w:rPr>
        <w:tab/>
        <w:t xml:space="preserve">_____________________________________  </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3</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II     PIEDĀVĀJUMA NOFORMĒŠANAS, IESNIEGŠANAS KĀRTĪBA</w:t>
      </w:r>
      <w:r w:rsidRPr="00891130">
        <w:rPr>
          <w:rFonts w:ascii="Times New Roman" w:eastAsia="Times New Roman" w:hAnsi="Times New Roman" w:cs="Times New Roman"/>
          <w:sz w:val="24"/>
          <w:szCs w:val="24"/>
        </w:rPr>
        <w:tab/>
        <w:t xml:space="preserve"> _______ </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4</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III    INFORMĀCIJA PAR LĪGUMA PRIEKŠMETU________________</w:t>
      </w:r>
      <w:r w:rsidRPr="00891130">
        <w:rPr>
          <w:rFonts w:ascii="Times New Roman" w:eastAsia="Times New Roman" w:hAnsi="Times New Roman" w:cs="Times New Roman"/>
          <w:sz w:val="24"/>
          <w:szCs w:val="24"/>
        </w:rPr>
        <w:t>_____ ______</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5</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IV    PRETENDENTA ATLASES DOKUMENTI</w:t>
      </w:r>
      <w:r w:rsidRPr="00891130">
        <w:rPr>
          <w:rFonts w:ascii="Times New Roman" w:eastAsia="Times New Roman" w:hAnsi="Times New Roman" w:cs="Times New Roman"/>
          <w:sz w:val="24"/>
          <w:szCs w:val="24"/>
        </w:rPr>
        <w:t>______________________________ _</w:t>
      </w:r>
      <w:r w:rsidR="00880B9D">
        <w:rPr>
          <w:rFonts w:ascii="Times New Roman" w:eastAsia="Times New Roman" w:hAnsi="Times New Roman" w:cs="Times New Roman"/>
          <w:sz w:val="24"/>
          <w:szCs w:val="24"/>
        </w:rPr>
        <w:t xml:space="preserve">  6</w:t>
      </w:r>
    </w:p>
    <w:p w:rsidR="00B930AA" w:rsidRPr="00891130" w:rsidRDefault="00B930AA" w:rsidP="00B930AA">
      <w:pPr>
        <w:spacing w:after="0" w:line="240" w:lineRule="auto"/>
        <w:rPr>
          <w:rFonts w:ascii="Times New Roman" w:eastAsia="Times New Roman" w:hAnsi="Times New Roman" w:cs="Times New Roman"/>
          <w:b/>
          <w:bCs/>
          <w:sz w:val="24"/>
          <w:szCs w:val="24"/>
        </w:rPr>
      </w:pPr>
      <w:r w:rsidRPr="00891130">
        <w:rPr>
          <w:rFonts w:ascii="Times New Roman" w:eastAsia="Times New Roman" w:hAnsi="Times New Roman" w:cs="Times New Roman"/>
          <w:b/>
          <w:bCs/>
          <w:sz w:val="24"/>
          <w:szCs w:val="24"/>
        </w:rPr>
        <w:t>V      PIEDĀVĀJUMA VĒRTĒŠANA UN PRETENDENTIEM IZVIRZĀMĀS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PRASĪBAS</w:t>
      </w:r>
      <w:r w:rsidRPr="00891130">
        <w:rPr>
          <w:rFonts w:ascii="Times New Roman" w:eastAsia="Times New Roman" w:hAnsi="Times New Roman" w:cs="Times New Roman"/>
          <w:sz w:val="24"/>
          <w:szCs w:val="24"/>
        </w:rPr>
        <w:t xml:space="preserve">_______________________________________________________________   </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6</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VI PIEDĀVĀJUMU IZSKATĪŠANAS KĀRTĪBA</w:t>
      </w:r>
      <w:r w:rsidRPr="00891130">
        <w:rPr>
          <w:rFonts w:ascii="Times New Roman" w:eastAsia="Times New Roman" w:hAnsi="Times New Roman" w:cs="Times New Roman"/>
          <w:sz w:val="24"/>
          <w:szCs w:val="24"/>
        </w:rPr>
        <w:t xml:space="preserve">______________________________   </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7</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VII   KOMISIJAS TIESĪBAS UN PIENĀKUMI</w:t>
      </w:r>
      <w:r w:rsidRPr="00891130">
        <w:rPr>
          <w:rFonts w:ascii="Times New Roman" w:eastAsia="Times New Roman" w:hAnsi="Times New Roman" w:cs="Times New Roman"/>
          <w:sz w:val="24"/>
          <w:szCs w:val="24"/>
        </w:rPr>
        <w:t xml:space="preserve">________________________________  </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7</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VIII PRETENDENTU TIESĪBAS UN PIENĀKUMI</w:t>
      </w:r>
      <w:r w:rsidRPr="00891130">
        <w:rPr>
          <w:rFonts w:ascii="Times New Roman" w:eastAsia="Times New Roman" w:hAnsi="Times New Roman" w:cs="Times New Roman"/>
          <w:sz w:val="24"/>
          <w:szCs w:val="24"/>
        </w:rPr>
        <w:t xml:space="preserve"> ____________________________  8</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IX</w:t>
      </w:r>
      <w:r w:rsidRPr="00891130">
        <w:rPr>
          <w:rFonts w:ascii="Times New Roman" w:eastAsia="Times New Roman" w:hAnsi="Times New Roman" w:cs="Times New Roman"/>
          <w:b/>
          <w:bCs/>
          <w:sz w:val="24"/>
          <w:szCs w:val="24"/>
        </w:rPr>
        <w:tab/>
        <w:t xml:space="preserve">LĪGUMA NOSACĪJUMI_____________________________________________  </w:t>
      </w:r>
      <w:r w:rsidR="00880B9D">
        <w:rPr>
          <w:rFonts w:ascii="Times New Roman" w:eastAsia="Times New Roman" w:hAnsi="Times New Roman" w:cs="Times New Roman"/>
          <w:b/>
          <w:bCs/>
          <w:sz w:val="24"/>
          <w:szCs w:val="24"/>
        </w:rPr>
        <w:t xml:space="preserve"> </w:t>
      </w:r>
      <w:r w:rsidRPr="00891130">
        <w:rPr>
          <w:rFonts w:ascii="Times New Roman" w:eastAsia="Times New Roman" w:hAnsi="Times New Roman" w:cs="Times New Roman"/>
          <w:b/>
          <w:bCs/>
          <w:sz w:val="24"/>
          <w:szCs w:val="24"/>
        </w:rPr>
        <w:t xml:space="preserve"> </w:t>
      </w:r>
      <w:r w:rsidR="00880B9D">
        <w:rPr>
          <w:rFonts w:ascii="Times New Roman" w:eastAsia="Times New Roman" w:hAnsi="Times New Roman" w:cs="Times New Roman"/>
          <w:sz w:val="24"/>
          <w:szCs w:val="24"/>
        </w:rPr>
        <w:t>9</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1. pielikums</w:t>
      </w:r>
      <w:r w:rsidRPr="00891130">
        <w:rPr>
          <w:rFonts w:ascii="Times New Roman" w:eastAsia="Times New Roman" w:hAnsi="Times New Roman" w:cs="Times New Roman"/>
          <w:sz w:val="24"/>
          <w:szCs w:val="24"/>
        </w:rPr>
        <w:t xml:space="preserve">_______________________________________________________________ </w:t>
      </w:r>
      <w:r w:rsidR="00880B9D">
        <w:rPr>
          <w:rFonts w:ascii="Times New Roman" w:eastAsia="Times New Roman" w:hAnsi="Times New Roman" w:cs="Times New Roman"/>
          <w:sz w:val="24"/>
          <w:szCs w:val="24"/>
        </w:rPr>
        <w:t>10</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2. pielikums</w:t>
      </w:r>
      <w:r w:rsidRPr="00891130">
        <w:rPr>
          <w:rFonts w:ascii="Times New Roman" w:eastAsia="Times New Roman" w:hAnsi="Times New Roman" w:cs="Times New Roman"/>
          <w:sz w:val="24"/>
          <w:szCs w:val="24"/>
        </w:rPr>
        <w:t>_______________________________________________________________</w:t>
      </w:r>
      <w:r w:rsidR="00880B9D">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1</w:t>
      </w:r>
      <w:r w:rsidR="00880B9D">
        <w:rPr>
          <w:rFonts w:ascii="Times New Roman" w:eastAsia="Times New Roman" w:hAnsi="Times New Roman" w:cs="Times New Roman"/>
          <w:sz w:val="24"/>
          <w:szCs w:val="24"/>
        </w:rPr>
        <w:t>2</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3. pielikums</w:t>
      </w:r>
      <w:r w:rsidRPr="00891130">
        <w:rPr>
          <w:rFonts w:ascii="Times New Roman" w:eastAsia="Times New Roman" w:hAnsi="Times New Roman" w:cs="Times New Roman"/>
          <w:sz w:val="24"/>
          <w:szCs w:val="24"/>
        </w:rPr>
        <w:t>_______________________________________________________________</w:t>
      </w:r>
      <w:r w:rsidR="00880B9D">
        <w:rPr>
          <w:rFonts w:ascii="Times New Roman" w:eastAsia="Times New Roman" w:hAnsi="Times New Roman" w:cs="Times New Roman"/>
          <w:sz w:val="24"/>
          <w:szCs w:val="24"/>
        </w:rPr>
        <w:t xml:space="preserve"> 7</w:t>
      </w:r>
      <w:r w:rsidRPr="00891130">
        <w:rPr>
          <w:rFonts w:ascii="Times New Roman" w:eastAsia="Times New Roman" w:hAnsi="Times New Roman" w:cs="Times New Roman"/>
          <w:sz w:val="24"/>
          <w:szCs w:val="24"/>
        </w:rPr>
        <w:t>7</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4. pielikums</w:t>
      </w:r>
      <w:r w:rsidRPr="00891130">
        <w:rPr>
          <w:rFonts w:ascii="Times New Roman" w:eastAsia="Times New Roman" w:hAnsi="Times New Roman" w:cs="Times New Roman"/>
          <w:sz w:val="24"/>
          <w:szCs w:val="24"/>
        </w:rPr>
        <w:t xml:space="preserve">____________________________________________________________ _   </w:t>
      </w:r>
      <w:bookmarkStart w:id="1" w:name="_Toc42401990"/>
      <w:r w:rsidR="00880B9D">
        <w:rPr>
          <w:rFonts w:ascii="Times New Roman" w:eastAsia="Times New Roman" w:hAnsi="Times New Roman" w:cs="Times New Roman"/>
          <w:sz w:val="24"/>
          <w:szCs w:val="24"/>
        </w:rPr>
        <w:t xml:space="preserve"> 93</w:t>
      </w: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sz w:val="24"/>
          <w:szCs w:val="24"/>
        </w:rPr>
      </w:pPr>
      <w:r w:rsidRPr="00891130">
        <w:rPr>
          <w:rFonts w:ascii="Times New Roman" w:eastAsia="Times New Roman" w:hAnsi="Times New Roman" w:cs="Times New Roman"/>
          <w:sz w:val="24"/>
          <w:szCs w:val="24"/>
        </w:rPr>
        <w:br w:type="page"/>
      </w:r>
      <w:r w:rsidRPr="00891130">
        <w:rPr>
          <w:rFonts w:ascii="Times New Roman" w:eastAsia="Times New Roman" w:hAnsi="Times New Roman" w:cs="Times New Roman"/>
          <w:b/>
          <w:bCs/>
          <w:sz w:val="24"/>
          <w:szCs w:val="24"/>
        </w:rPr>
        <w:lastRenderedPageBreak/>
        <w:t>I VISPĀRĪGĀ INFORMĀCIJA</w:t>
      </w:r>
      <w:bookmarkEnd w:id="1"/>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Iepirkuma identifikācijas numurs:</w:t>
      </w:r>
      <w:r w:rsidRPr="00891130">
        <w:rPr>
          <w:rFonts w:ascii="Times New Roman" w:eastAsia="Times New Roman" w:hAnsi="Times New Roman" w:cs="Times New Roman"/>
          <w:b/>
          <w:sz w:val="24"/>
          <w:szCs w:val="24"/>
        </w:rPr>
        <w:t xml:space="preserve"> LU 2014/19_ERAF</w:t>
      </w:r>
    </w:p>
    <w:p w:rsidR="00B930AA" w:rsidRPr="00891130" w:rsidRDefault="00B930AA" w:rsidP="00B930AA">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Pasūtītājs: Latvijas Universitāte (turpmāk - LU)</w:t>
      </w:r>
    </w:p>
    <w:p w:rsidR="00B930AA" w:rsidRPr="00891130" w:rsidRDefault="00B930AA" w:rsidP="00B930AA">
      <w:pPr>
        <w:numPr>
          <w:ilvl w:val="1"/>
          <w:numId w:val="3"/>
        </w:numPr>
        <w:tabs>
          <w:tab w:val="num" w:pos="567"/>
          <w:tab w:val="left" w:pos="851"/>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Juridiskā adrese un citi rekvizīti: Raiņa bulvāris 19, Rīga, LV 1586, Latvija Reģ. Nr. 3341000218, PVN reģ. Nr. LV90000076669</w:t>
      </w:r>
    </w:p>
    <w:p w:rsidR="00B930AA" w:rsidRPr="00891130" w:rsidRDefault="00B930AA" w:rsidP="00B930AA">
      <w:pPr>
        <w:tabs>
          <w:tab w:val="center" w:pos="4153"/>
          <w:tab w:val="right" w:pos="8306"/>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1.4.Iepirkuma priekšmets: </w:t>
      </w: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(turpmāk-Projekts/i) vajadzībām”</w:t>
      </w:r>
      <w:r w:rsidRPr="00891130">
        <w:rPr>
          <w:rFonts w:ascii="Times New Roman" w:eastAsia="Times New Roman" w:hAnsi="Times New Roman" w:cs="Times New Roman"/>
          <w:sz w:val="24"/>
          <w:szCs w:val="24"/>
        </w:rPr>
        <w:t>:</w:t>
      </w:r>
    </w:p>
    <w:p w:rsidR="00B930AA" w:rsidRPr="00891130" w:rsidRDefault="00B930AA" w:rsidP="00B930AA">
      <w:pPr>
        <w:tabs>
          <w:tab w:val="center" w:pos="4153"/>
          <w:tab w:val="right" w:pos="8306"/>
        </w:tab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1.4.1. CPV kods: </w:t>
      </w:r>
      <w:hyperlink r:id="rId12" w:history="1">
        <w:r w:rsidRPr="00891130">
          <w:rPr>
            <w:rFonts w:ascii="Times New Roman" w:eastAsia="Times New Roman" w:hAnsi="Times New Roman" w:cs="Times New Roman"/>
            <w:sz w:val="24"/>
            <w:szCs w:val="24"/>
            <w:u w:val="single"/>
            <w:shd w:val="clear" w:color="auto" w:fill="FFFFFF"/>
          </w:rPr>
          <w:t>38000000-5</w:t>
        </w:r>
      </w:hyperlink>
      <w:r w:rsidRPr="00891130">
        <w:rPr>
          <w:rFonts w:ascii="Times New Roman" w:eastAsia="Times New Roman" w:hAnsi="Times New Roman" w:cs="Times New Roman"/>
          <w:sz w:val="24"/>
          <w:szCs w:val="24"/>
        </w:rPr>
        <w:t>;</w:t>
      </w:r>
    </w:p>
    <w:p w:rsidR="00B930AA" w:rsidRPr="00891130" w:rsidRDefault="00B930AA" w:rsidP="00B930AA">
      <w:pPr>
        <w:tabs>
          <w:tab w:val="center" w:pos="4153"/>
          <w:tab w:val="right" w:pos="8306"/>
        </w:tab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1.4.2. CPV papildus kodi:</w:t>
      </w:r>
      <w:r w:rsidRPr="00891130">
        <w:rPr>
          <w:rFonts w:ascii="Times New Roman" w:eastAsia="Times New Roman" w:hAnsi="Times New Roman" w:cs="Times New Roman"/>
          <w:b/>
          <w:sz w:val="24"/>
          <w:szCs w:val="24"/>
        </w:rPr>
        <w:t>1.lote</w:t>
      </w:r>
      <w:r w:rsidRPr="00891130">
        <w:rPr>
          <w:rFonts w:ascii="Times New Roman" w:eastAsia="Times New Roman" w:hAnsi="Times New Roman" w:cs="Times New Roman"/>
          <w:sz w:val="24"/>
          <w:szCs w:val="24"/>
          <w:u w:val="single"/>
          <w:shd w:val="clear" w:color="auto" w:fill="FFFFFF"/>
        </w:rPr>
        <w:t>:30000000-9</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24"/>
          <w:szCs w:val="24"/>
        </w:rPr>
        <w:t>2</w:t>
      </w:r>
      <w:r w:rsidRPr="00891130">
        <w:rPr>
          <w:rFonts w:ascii="Times New Roman" w:eastAsia="Times New Roman" w:hAnsi="Times New Roman" w:cs="Times New Roman"/>
          <w:sz w:val="24"/>
          <w:szCs w:val="24"/>
        </w:rPr>
        <w:t xml:space="preserve">.lote:32000000-3;  </w:t>
      </w:r>
      <w:r w:rsidRPr="00891130">
        <w:rPr>
          <w:rFonts w:ascii="Times New Roman" w:eastAsia="Times New Roman" w:hAnsi="Times New Roman" w:cs="Times New Roman"/>
          <w:b/>
          <w:sz w:val="24"/>
          <w:szCs w:val="24"/>
        </w:rPr>
        <w:t>3.lote</w:t>
      </w:r>
      <w:r w:rsidRPr="00891130">
        <w:rPr>
          <w:rFonts w:ascii="Times New Roman" w:eastAsia="Times New Roman" w:hAnsi="Times New Roman" w:cs="Times New Roman"/>
          <w:sz w:val="24"/>
          <w:szCs w:val="24"/>
        </w:rPr>
        <w:t xml:space="preserve">: </w:t>
      </w:r>
      <w:hyperlink r:id="rId13" w:history="1">
        <w:r w:rsidRPr="00891130">
          <w:rPr>
            <w:rFonts w:ascii="Times New Roman" w:eastAsia="Times New Roman" w:hAnsi="Times New Roman" w:cs="Times New Roman"/>
            <w:sz w:val="24"/>
            <w:szCs w:val="24"/>
            <w:u w:val="single"/>
            <w:shd w:val="clear" w:color="auto" w:fill="FFFFFF"/>
          </w:rPr>
          <w:t>30000000-9</w:t>
        </w:r>
      </w:hyperlink>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24"/>
          <w:szCs w:val="24"/>
        </w:rPr>
        <w:t>4.lote</w:t>
      </w:r>
      <w:r w:rsidRPr="00891130">
        <w:rPr>
          <w:rFonts w:ascii="Times New Roman" w:eastAsia="Times New Roman" w:hAnsi="Times New Roman" w:cs="Times New Roman"/>
          <w:sz w:val="24"/>
          <w:szCs w:val="24"/>
        </w:rPr>
        <w:t xml:space="preserve">: 48000000-8; </w:t>
      </w:r>
      <w:r w:rsidRPr="00891130">
        <w:rPr>
          <w:rFonts w:ascii="Times New Roman" w:eastAsia="Times New Roman" w:hAnsi="Times New Roman" w:cs="Times New Roman"/>
          <w:b/>
          <w:sz w:val="24"/>
          <w:szCs w:val="24"/>
          <w:shd w:val="clear" w:color="auto" w:fill="FFFFFF"/>
        </w:rPr>
        <w:t>5.lote</w:t>
      </w:r>
      <w:r w:rsidRPr="00891130">
        <w:rPr>
          <w:rFonts w:ascii="Times New Roman" w:eastAsia="Times New Roman" w:hAnsi="Times New Roman" w:cs="Times New Roman"/>
          <w:sz w:val="24"/>
          <w:szCs w:val="24"/>
          <w:shd w:val="clear" w:color="auto" w:fill="FFFFFF"/>
        </w:rPr>
        <w:t xml:space="preserve">: </w:t>
      </w:r>
      <w:hyperlink r:id="rId14" w:history="1">
        <w:hyperlink r:id="rId15" w:history="1">
          <w:r w:rsidRPr="00891130">
            <w:rPr>
              <w:rFonts w:ascii="Times New Roman" w:eastAsia="Times New Roman" w:hAnsi="Times New Roman" w:cs="Times New Roman"/>
              <w:sz w:val="24"/>
              <w:szCs w:val="24"/>
              <w:u w:val="single"/>
              <w:shd w:val="clear" w:color="auto" w:fill="FFFFFF"/>
            </w:rPr>
            <w:t>30000000-9</w:t>
          </w:r>
        </w:hyperlink>
        <w:r w:rsidRPr="00891130">
          <w:rPr>
            <w:rFonts w:ascii="Times New Roman" w:eastAsia="Times New Roman" w:hAnsi="Times New Roman" w:cs="Times New Roman"/>
            <w:sz w:val="24"/>
            <w:szCs w:val="24"/>
            <w:u w:val="single"/>
            <w:shd w:val="clear" w:color="auto" w:fill="FFFFFF"/>
          </w:rPr>
          <w:t>;</w:t>
        </w:r>
      </w:hyperlink>
      <w:r w:rsidRPr="00891130">
        <w:rPr>
          <w:rFonts w:ascii="Times New Roman" w:eastAsia="Times New Roman" w:hAnsi="Times New Roman" w:cs="Times New Roman"/>
          <w:sz w:val="24"/>
          <w:szCs w:val="24"/>
          <w:shd w:val="clear" w:color="auto" w:fill="FFFFFF"/>
        </w:rPr>
        <w:t xml:space="preserve"> </w:t>
      </w:r>
      <w:r w:rsidRPr="00891130">
        <w:rPr>
          <w:rFonts w:ascii="Times New Roman" w:eastAsia="Times New Roman" w:hAnsi="Times New Roman" w:cs="Times New Roman"/>
          <w:b/>
          <w:sz w:val="24"/>
          <w:szCs w:val="24"/>
          <w:shd w:val="clear" w:color="auto" w:fill="FFFFFF"/>
        </w:rPr>
        <w:t>6.lote</w:t>
      </w:r>
      <w:r w:rsidRPr="00891130">
        <w:rPr>
          <w:rFonts w:ascii="Times New Roman" w:eastAsia="Times New Roman" w:hAnsi="Times New Roman" w:cs="Times New Roman"/>
          <w:sz w:val="24"/>
          <w:szCs w:val="24"/>
          <w:shd w:val="clear" w:color="auto" w:fill="FFFFFF"/>
        </w:rPr>
        <w:t xml:space="preserve">: </w:t>
      </w:r>
      <w:r w:rsidRPr="00891130">
        <w:rPr>
          <w:rFonts w:ascii="Times New Roman" w:eastAsia="Times New Roman" w:hAnsi="Times New Roman" w:cs="Times New Roman"/>
          <w:sz w:val="24"/>
          <w:szCs w:val="24"/>
        </w:rPr>
        <w:t xml:space="preserve">32000000-3; </w:t>
      </w:r>
      <w:r w:rsidRPr="00891130">
        <w:rPr>
          <w:rFonts w:ascii="Times New Roman" w:eastAsia="Times New Roman" w:hAnsi="Times New Roman" w:cs="Times New Roman"/>
          <w:b/>
          <w:sz w:val="24"/>
          <w:szCs w:val="24"/>
          <w:shd w:val="clear" w:color="auto" w:fill="FFFFFF"/>
        </w:rPr>
        <w:t>7.lote</w:t>
      </w:r>
      <w:r w:rsidRPr="00891130">
        <w:rPr>
          <w:rFonts w:ascii="Times New Roman" w:eastAsia="Times New Roman" w:hAnsi="Times New Roman" w:cs="Times New Roman"/>
          <w:sz w:val="24"/>
          <w:szCs w:val="24"/>
          <w:shd w:val="clear" w:color="auto" w:fill="FFFFFF"/>
        </w:rPr>
        <w:t xml:space="preserve">:48000000-8; 38000000-5; </w:t>
      </w:r>
      <w:hyperlink r:id="rId16" w:history="1">
        <w:r w:rsidRPr="00891130">
          <w:rPr>
            <w:rFonts w:ascii="Times New Roman" w:eastAsia="Times New Roman" w:hAnsi="Times New Roman" w:cs="Times New Roman"/>
            <w:sz w:val="24"/>
            <w:szCs w:val="24"/>
            <w:u w:val="single"/>
            <w:shd w:val="clear" w:color="auto" w:fill="FFFFFF"/>
          </w:rPr>
          <w:t>30000000-9</w:t>
        </w:r>
      </w:hyperlink>
      <w:r w:rsidRPr="00891130">
        <w:rPr>
          <w:rFonts w:ascii="Times New Roman" w:eastAsia="Times New Roman" w:hAnsi="Times New Roman" w:cs="Times New Roman"/>
          <w:sz w:val="24"/>
          <w:szCs w:val="24"/>
          <w:shd w:val="clear" w:color="auto" w:fill="FFFFFF"/>
        </w:rPr>
        <w:t xml:space="preserve">; </w:t>
      </w:r>
      <w:r w:rsidRPr="00891130">
        <w:rPr>
          <w:rFonts w:ascii="Times New Roman" w:eastAsia="Times New Roman" w:hAnsi="Times New Roman" w:cs="Times New Roman"/>
          <w:b/>
          <w:sz w:val="24"/>
          <w:szCs w:val="24"/>
          <w:shd w:val="clear" w:color="auto" w:fill="FFFFFF"/>
        </w:rPr>
        <w:t>8.lote</w:t>
      </w:r>
      <w:r w:rsidRPr="00891130">
        <w:rPr>
          <w:rFonts w:ascii="Times New Roman" w:eastAsia="Times New Roman" w:hAnsi="Times New Roman" w:cs="Times New Roman"/>
          <w:sz w:val="24"/>
          <w:szCs w:val="24"/>
          <w:shd w:val="clear" w:color="auto" w:fill="FFFFFF"/>
        </w:rPr>
        <w:t xml:space="preserve">: 48000000-8; 32000000-3; </w:t>
      </w:r>
      <w:r w:rsidRPr="00891130">
        <w:rPr>
          <w:rFonts w:ascii="Times New Roman" w:eastAsia="Times New Roman" w:hAnsi="Times New Roman" w:cs="Times New Roman"/>
          <w:b/>
          <w:sz w:val="24"/>
          <w:szCs w:val="24"/>
          <w:shd w:val="clear" w:color="auto" w:fill="FFFFFF"/>
        </w:rPr>
        <w:t>9.lote</w:t>
      </w:r>
      <w:r w:rsidRPr="00891130">
        <w:rPr>
          <w:rFonts w:ascii="Times New Roman" w:eastAsia="Times New Roman" w:hAnsi="Times New Roman" w:cs="Times New Roman"/>
          <w:sz w:val="24"/>
          <w:szCs w:val="24"/>
          <w:shd w:val="clear" w:color="auto" w:fill="FFFFFF"/>
        </w:rPr>
        <w:t xml:space="preserve">: 38000000-5; </w:t>
      </w:r>
      <w:r w:rsidRPr="00891130">
        <w:rPr>
          <w:rFonts w:ascii="Times New Roman" w:eastAsia="Times New Roman" w:hAnsi="Times New Roman" w:cs="Times New Roman"/>
          <w:b/>
          <w:sz w:val="24"/>
          <w:szCs w:val="24"/>
          <w:shd w:val="clear" w:color="auto" w:fill="FFFFFF"/>
        </w:rPr>
        <w:t>10.lote</w:t>
      </w:r>
      <w:r w:rsidRPr="00891130">
        <w:rPr>
          <w:rFonts w:ascii="Times New Roman" w:eastAsia="Times New Roman" w:hAnsi="Times New Roman" w:cs="Times New Roman"/>
          <w:sz w:val="24"/>
          <w:szCs w:val="24"/>
          <w:shd w:val="clear" w:color="auto" w:fill="FFFFFF"/>
        </w:rPr>
        <w:t xml:space="preserve">: 48000000-8; </w:t>
      </w:r>
      <w:r w:rsidRPr="00891130">
        <w:rPr>
          <w:rFonts w:ascii="Times New Roman" w:eastAsia="Times New Roman" w:hAnsi="Times New Roman" w:cs="Times New Roman"/>
          <w:b/>
          <w:sz w:val="24"/>
          <w:szCs w:val="24"/>
          <w:shd w:val="clear" w:color="auto" w:fill="FFFFFF"/>
        </w:rPr>
        <w:t>1</w:t>
      </w:r>
      <w:r w:rsidR="00562A1C">
        <w:rPr>
          <w:rFonts w:ascii="Times New Roman" w:eastAsia="Times New Roman" w:hAnsi="Times New Roman" w:cs="Times New Roman"/>
          <w:b/>
          <w:sz w:val="24"/>
          <w:szCs w:val="24"/>
          <w:shd w:val="clear" w:color="auto" w:fill="FFFFFF"/>
        </w:rPr>
        <w:t>1</w:t>
      </w:r>
      <w:r w:rsidRPr="00891130">
        <w:rPr>
          <w:rFonts w:ascii="Times New Roman" w:eastAsia="Times New Roman" w:hAnsi="Times New Roman" w:cs="Times New Roman"/>
          <w:b/>
          <w:sz w:val="24"/>
          <w:szCs w:val="24"/>
          <w:shd w:val="clear" w:color="auto" w:fill="FFFFFF"/>
        </w:rPr>
        <w:t>.lote</w:t>
      </w:r>
      <w:r w:rsidRPr="00891130">
        <w:rPr>
          <w:rFonts w:ascii="Times New Roman" w:eastAsia="Times New Roman" w:hAnsi="Times New Roman" w:cs="Times New Roman"/>
          <w:sz w:val="24"/>
          <w:szCs w:val="24"/>
          <w:shd w:val="clear" w:color="auto" w:fill="FFFFFF"/>
        </w:rPr>
        <w:t xml:space="preserve">: 44510000-8; </w:t>
      </w:r>
      <w:r w:rsidRPr="00891130">
        <w:rPr>
          <w:rFonts w:ascii="Times New Roman" w:eastAsia="Times New Roman" w:hAnsi="Times New Roman" w:cs="Times New Roman"/>
          <w:b/>
          <w:sz w:val="24"/>
          <w:szCs w:val="24"/>
          <w:shd w:val="clear" w:color="auto" w:fill="FFFFFF"/>
        </w:rPr>
        <w:t>1</w:t>
      </w:r>
      <w:r w:rsidR="00562A1C">
        <w:rPr>
          <w:rFonts w:ascii="Times New Roman" w:eastAsia="Times New Roman" w:hAnsi="Times New Roman" w:cs="Times New Roman"/>
          <w:b/>
          <w:sz w:val="24"/>
          <w:szCs w:val="24"/>
          <w:shd w:val="clear" w:color="auto" w:fill="FFFFFF"/>
        </w:rPr>
        <w:t>2</w:t>
      </w:r>
      <w:r w:rsidRPr="00891130">
        <w:rPr>
          <w:rFonts w:ascii="Times New Roman" w:eastAsia="Times New Roman" w:hAnsi="Times New Roman" w:cs="Times New Roman"/>
          <w:b/>
          <w:sz w:val="24"/>
          <w:szCs w:val="24"/>
          <w:shd w:val="clear" w:color="auto" w:fill="FFFFFF"/>
        </w:rPr>
        <w:t>.lote</w:t>
      </w:r>
      <w:r w:rsidRPr="00891130">
        <w:rPr>
          <w:rFonts w:ascii="Times New Roman" w:eastAsia="Times New Roman" w:hAnsi="Times New Roman" w:cs="Times New Roman"/>
          <w:sz w:val="24"/>
          <w:szCs w:val="24"/>
          <w:shd w:val="clear" w:color="auto" w:fill="FFFFFF"/>
        </w:rPr>
        <w:t>: 44510000-8.</w:t>
      </w:r>
    </w:p>
    <w:p w:rsidR="00B930AA" w:rsidRPr="00891130" w:rsidRDefault="00B930AA" w:rsidP="00B930AA">
      <w:pPr>
        <w:autoSpaceDE w:val="0"/>
        <w:autoSpaceDN w:val="0"/>
        <w:adjustRightInd w:val="0"/>
        <w:spacing w:after="0"/>
        <w:jc w:val="both"/>
      </w:pPr>
      <w:r w:rsidRPr="00891130">
        <w:rPr>
          <w:rFonts w:ascii="Times New Roman" w:eastAsia="Times New Roman" w:hAnsi="Times New Roman" w:cs="Times New Roman"/>
          <w:sz w:val="24"/>
          <w:szCs w:val="24"/>
        </w:rPr>
        <w:t xml:space="preserve">1.5. Iepirkuma priekšmets dalīts </w:t>
      </w:r>
      <w:r w:rsidRPr="00891130">
        <w:rPr>
          <w:rFonts w:ascii="Times New Roman" w:eastAsia="Times New Roman" w:hAnsi="Times New Roman" w:cs="Times New Roman"/>
          <w:b/>
          <w:sz w:val="24"/>
          <w:szCs w:val="24"/>
        </w:rPr>
        <w:t>1</w:t>
      </w:r>
      <w:r w:rsidR="00562A1C">
        <w:rPr>
          <w:rFonts w:ascii="Times New Roman" w:eastAsia="Times New Roman" w:hAnsi="Times New Roman" w:cs="Times New Roman"/>
          <w:b/>
          <w:sz w:val="24"/>
          <w:szCs w:val="24"/>
        </w:rPr>
        <w:t>2</w:t>
      </w:r>
      <w:r w:rsidRPr="00891130">
        <w:rPr>
          <w:rFonts w:ascii="Times New Roman" w:eastAsia="Times New Roman" w:hAnsi="Times New Roman" w:cs="Times New Roman"/>
          <w:b/>
          <w:sz w:val="24"/>
          <w:szCs w:val="24"/>
        </w:rPr>
        <w:t>. lotēs,</w:t>
      </w:r>
      <w:r w:rsidRPr="00891130">
        <w:t xml:space="preserve"> </w:t>
      </w:r>
      <w:r w:rsidRPr="00891130">
        <w:rPr>
          <w:rFonts w:ascii="Times New Roman" w:eastAsia="Times New Roman" w:hAnsi="Times New Roman" w:cs="Times New Roman"/>
          <w:bCs/>
          <w:sz w:val="24"/>
          <w:szCs w:val="24"/>
          <w:lang w:eastAsia="lv-LV"/>
        </w:rPr>
        <w:t>kur iepirkuma līgumu slēdzēja puse un iekārtu gala saņēmējs 1., 2., 3., 4., 5., 6., 7., 8. un 1</w:t>
      </w:r>
      <w:r w:rsidR="00987E9D">
        <w:rPr>
          <w:rFonts w:ascii="Times New Roman" w:eastAsia="Times New Roman" w:hAnsi="Times New Roman" w:cs="Times New Roman"/>
          <w:bCs/>
          <w:sz w:val="24"/>
          <w:szCs w:val="24"/>
          <w:lang w:eastAsia="lv-LV"/>
        </w:rPr>
        <w:t>2</w:t>
      </w:r>
      <w:r w:rsidRPr="00891130">
        <w:rPr>
          <w:rFonts w:ascii="Times New Roman" w:eastAsia="Times New Roman" w:hAnsi="Times New Roman" w:cs="Times New Roman"/>
          <w:bCs/>
          <w:sz w:val="24"/>
          <w:szCs w:val="24"/>
          <w:lang w:eastAsia="lv-LV"/>
        </w:rPr>
        <w:t>. lotē ir Latvijas Universitāte, savukārt 9., 10., 11. lotē Latvijas Universitātes aģentūra „Latvijas Universitātes Latvijas vēstures institūts”:</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1.5.1. 1. lote – </w:t>
      </w:r>
      <w:r w:rsidRPr="00891130">
        <w:rPr>
          <w:rFonts w:ascii="Times New Roman" w:eastAsia="Times New Roman" w:hAnsi="Times New Roman" w:cs="Times New Roman"/>
          <w:bCs/>
          <w:sz w:val="24"/>
          <w:szCs w:val="24"/>
          <w:lang w:eastAsia="lv-LV"/>
        </w:rPr>
        <w:t>Rokrakstu un katoloģiskā materiāla digitalizācijas iekārta, automatizētais skeneris</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sz w:val="24"/>
          <w:szCs w:val="24"/>
        </w:rPr>
        <w:t xml:space="preserve">           1.5.2.  2. lote – </w:t>
      </w:r>
      <w:r w:rsidRPr="00891130">
        <w:rPr>
          <w:rFonts w:ascii="Times New Roman" w:eastAsia="Times New Roman" w:hAnsi="Times New Roman" w:cs="Times New Roman"/>
          <w:bCs/>
          <w:sz w:val="24"/>
          <w:szCs w:val="24"/>
        </w:rPr>
        <w:t>Audiovizuālais aprīkojums;</w:t>
      </w: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1.5.3. 3. lote- Saudzējamo grāmatu digitalizācijas iekārta;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w:t>
      </w:r>
      <w:r w:rsidR="00562A1C">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 xml:space="preserve"> 1.5.4.  4. lote –</w:t>
      </w:r>
      <w:r w:rsidRPr="00891130">
        <w:rPr>
          <w:rFonts w:ascii="Times New Roman" w:eastAsia="Times New Roman" w:hAnsi="Times New Roman" w:cs="Times New Roman"/>
          <w:bCs/>
          <w:sz w:val="24"/>
          <w:szCs w:val="24"/>
        </w:rPr>
        <w:t xml:space="preserve"> Programmatūra digitālā satura aprakstīšanai un pārvaldīšanai</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1.5.5. 5. lote – Darba stacija digitālā satura aprakstīšanai un pārvaldībai;</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1.5.6. 6. lote – Radošo tehnoloģiju komunikācijas laboratorija, tulkošanas un teksta uztveres pētījumu bloks- Sinhronās tulkošanas kabīne;</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1.5.7. 7. lote – </w:t>
      </w:r>
      <w:r w:rsidRPr="00891130">
        <w:rPr>
          <w:rFonts w:ascii="Times New Roman" w:eastAsia="Times New Roman" w:hAnsi="Times New Roman" w:cs="Times New Roman"/>
          <w:bCs/>
          <w:sz w:val="24"/>
          <w:szCs w:val="24"/>
        </w:rPr>
        <w:t>Cilvēka emocionālo, kognetīvo un psihofizioloģisko procesu pētīšanas aprīkojums;</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sz w:val="24"/>
          <w:szCs w:val="24"/>
        </w:rPr>
        <w:t xml:space="preserve">    1.5.8. 8. lote – </w:t>
      </w:r>
      <w:r w:rsidRPr="00891130">
        <w:rPr>
          <w:rFonts w:ascii="Times New Roman" w:eastAsia="Times New Roman" w:hAnsi="Times New Roman" w:cs="Times New Roman"/>
          <w:bCs/>
          <w:sz w:val="24"/>
          <w:szCs w:val="24"/>
        </w:rPr>
        <w:t>Socioloģisko aptauju automatizācijas aprīkojums;</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1.5.9. 9.lote- Gadskārtu mērīšanas iekārta;</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1.5.10. 10.lote- Dendrohronoloģisko datu programma un uz monitora redzamā digitālā attēla mērīšanas programma;</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1.5.1</w:t>
      </w:r>
      <w:r w:rsidR="00562A1C">
        <w:rPr>
          <w:rFonts w:ascii="Times New Roman" w:eastAsia="Times New Roman" w:hAnsi="Times New Roman" w:cs="Times New Roman"/>
          <w:bCs/>
          <w:sz w:val="24"/>
          <w:szCs w:val="24"/>
        </w:rPr>
        <w:t>1</w:t>
      </w:r>
      <w:r w:rsidRPr="00891130">
        <w:rPr>
          <w:rFonts w:ascii="Times New Roman" w:eastAsia="Times New Roman" w:hAnsi="Times New Roman" w:cs="Times New Roman"/>
          <w:bCs/>
          <w:sz w:val="24"/>
          <w:szCs w:val="24"/>
        </w:rPr>
        <w:t>. 1</w:t>
      </w:r>
      <w:r w:rsidR="00562A1C">
        <w:rPr>
          <w:rFonts w:ascii="Times New Roman" w:eastAsia="Times New Roman" w:hAnsi="Times New Roman" w:cs="Times New Roman"/>
          <w:bCs/>
          <w:sz w:val="24"/>
          <w:szCs w:val="24"/>
        </w:rPr>
        <w:t>1</w:t>
      </w:r>
      <w:r w:rsidRPr="00891130">
        <w:rPr>
          <w:rFonts w:ascii="Times New Roman" w:eastAsia="Times New Roman" w:hAnsi="Times New Roman" w:cs="Times New Roman"/>
          <w:bCs/>
          <w:sz w:val="24"/>
          <w:szCs w:val="24"/>
        </w:rPr>
        <w:t>.lote- Koksnes paraugu urbji (koksnes pieauguma svārpsti);</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1.5.1</w:t>
      </w:r>
      <w:r w:rsidR="00562A1C">
        <w:rPr>
          <w:rFonts w:ascii="Times New Roman" w:eastAsia="Times New Roman" w:hAnsi="Times New Roman" w:cs="Times New Roman"/>
          <w:sz w:val="24"/>
          <w:szCs w:val="24"/>
        </w:rPr>
        <w:t>2</w:t>
      </w:r>
      <w:r w:rsidRPr="00891130">
        <w:rPr>
          <w:rFonts w:ascii="Times New Roman" w:eastAsia="Times New Roman" w:hAnsi="Times New Roman" w:cs="Times New Roman"/>
          <w:sz w:val="24"/>
          <w:szCs w:val="24"/>
        </w:rPr>
        <w:t>. 1</w:t>
      </w:r>
      <w:r w:rsidR="00562A1C">
        <w:rPr>
          <w:rFonts w:ascii="Times New Roman" w:eastAsia="Times New Roman" w:hAnsi="Times New Roman" w:cs="Times New Roman"/>
          <w:sz w:val="24"/>
          <w:szCs w:val="24"/>
        </w:rPr>
        <w:t>2</w:t>
      </w:r>
      <w:r w:rsidRPr="00891130">
        <w:rPr>
          <w:rFonts w:ascii="Times New Roman" w:eastAsia="Times New Roman" w:hAnsi="Times New Roman" w:cs="Times New Roman"/>
          <w:sz w:val="24"/>
          <w:szCs w:val="24"/>
        </w:rPr>
        <w:t>.lote-Instrumenti plastmasas un metāla apstrādei.</w:t>
      </w:r>
    </w:p>
    <w:p w:rsidR="00B930AA" w:rsidRPr="00891130" w:rsidRDefault="00B930AA" w:rsidP="00B930AA">
      <w:pPr>
        <w:spacing w:after="0" w:line="240" w:lineRule="auto"/>
        <w:jc w:val="both"/>
        <w:rPr>
          <w:rFonts w:ascii="Times New Roman" w:eastAsia="Times New Roman" w:hAnsi="Times New Roman" w:cs="Times New Roman"/>
          <w:sz w:val="24"/>
          <w:szCs w:val="24"/>
        </w:rPr>
      </w:pPr>
      <w:bookmarkStart w:id="2" w:name="_Toc42401991"/>
      <w:r w:rsidRPr="00891130">
        <w:rPr>
          <w:rFonts w:ascii="Times New Roman" w:eastAsia="Times New Roman" w:hAnsi="Times New Roman" w:cs="Times New Roman"/>
          <w:sz w:val="24"/>
          <w:szCs w:val="24"/>
        </w:rPr>
        <w:t>1.6. Līguma izpildes laiks:</w:t>
      </w:r>
    </w:p>
    <w:p w:rsidR="00B930AA" w:rsidRPr="00891130" w:rsidRDefault="00B930AA" w:rsidP="00B930AA">
      <w:pPr>
        <w:widowControl w:val="0"/>
        <w:suppressAutoHyphens/>
        <w:spacing w:after="120" w:line="240" w:lineRule="auto"/>
        <w:ind w:left="141"/>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1.6.1. </w:t>
      </w:r>
      <w:r w:rsidRPr="00891130">
        <w:rPr>
          <w:rFonts w:ascii="Times New Roman" w:eastAsia="Times New Roman" w:hAnsi="Times New Roman" w:cs="Times New Roman"/>
          <w:b/>
          <w:sz w:val="24"/>
          <w:szCs w:val="24"/>
        </w:rPr>
        <w:t>1., 2., 3., 4., 8., lote:</w:t>
      </w:r>
      <w:r w:rsidRPr="00891130">
        <w:rPr>
          <w:rFonts w:ascii="Times New Roman" w:eastAsia="Times New Roman" w:hAnsi="Times New Roman" w:cs="Times New Roman"/>
          <w:sz w:val="24"/>
          <w:szCs w:val="24"/>
        </w:rPr>
        <w:t xml:space="preserve"> līdz 31.12.2014. Gadījumā, ja tiek pagarināts projekta ieviešanas termiņš, ne vēlāk kā 90 (deviņdesmit) dienu laikā no līguma noslēgšanas brīža;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1.6.2. </w:t>
      </w:r>
      <w:r w:rsidRPr="00891130">
        <w:rPr>
          <w:rFonts w:ascii="Times New Roman" w:eastAsia="Times New Roman" w:hAnsi="Times New Roman" w:cs="Times New Roman"/>
          <w:b/>
          <w:sz w:val="24"/>
          <w:szCs w:val="24"/>
        </w:rPr>
        <w:t>7., 9., 10., 1</w:t>
      </w:r>
      <w:r w:rsidR="00562A1C">
        <w:rPr>
          <w:rFonts w:ascii="Times New Roman" w:eastAsia="Times New Roman" w:hAnsi="Times New Roman" w:cs="Times New Roman"/>
          <w:b/>
          <w:sz w:val="24"/>
          <w:szCs w:val="24"/>
        </w:rPr>
        <w:t>1</w:t>
      </w:r>
      <w:r w:rsidRPr="00891130">
        <w:rPr>
          <w:rFonts w:ascii="Times New Roman" w:eastAsia="Times New Roman" w:hAnsi="Times New Roman" w:cs="Times New Roman"/>
          <w:b/>
          <w:sz w:val="24"/>
          <w:szCs w:val="24"/>
        </w:rPr>
        <w:t>.</w:t>
      </w:r>
      <w:r w:rsidRPr="00891130">
        <w:rPr>
          <w:rFonts w:ascii="Times New Roman" w:eastAsia="Times New Roman" w:hAnsi="Times New Roman" w:cs="Times New Roman"/>
          <w:sz w:val="24"/>
          <w:szCs w:val="24"/>
        </w:rPr>
        <w:t xml:space="preserve"> lote: līdz 31.12.2014. Gadījumā, ja tiek pagarināts projekta ieviešanas termiņš, ne vēlāk kā 120 (viens simts divdesmit) dienu laikā no līguma noslēgšanas brīža;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1.6.3. </w:t>
      </w:r>
      <w:r w:rsidRPr="00891130">
        <w:rPr>
          <w:rFonts w:ascii="Times New Roman" w:eastAsia="Times New Roman" w:hAnsi="Times New Roman" w:cs="Times New Roman"/>
          <w:b/>
          <w:sz w:val="24"/>
          <w:szCs w:val="24"/>
        </w:rPr>
        <w:t>5. lote</w:t>
      </w:r>
      <w:r w:rsidRPr="00891130">
        <w:rPr>
          <w:rFonts w:ascii="Times New Roman" w:eastAsia="Times New Roman" w:hAnsi="Times New Roman" w:cs="Times New Roman"/>
          <w:sz w:val="24"/>
          <w:szCs w:val="24"/>
        </w:rPr>
        <w:t>: 30 (trīsdesmit) dienu laikā no līguma noslēgšanas brīža;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1.6.4. </w:t>
      </w:r>
      <w:r w:rsidRPr="00891130">
        <w:rPr>
          <w:rFonts w:ascii="Times New Roman" w:eastAsia="Times New Roman" w:hAnsi="Times New Roman" w:cs="Times New Roman"/>
          <w:b/>
          <w:sz w:val="24"/>
          <w:szCs w:val="24"/>
        </w:rPr>
        <w:t>6.lote</w:t>
      </w:r>
      <w:r w:rsidRPr="00891130">
        <w:rPr>
          <w:rFonts w:ascii="Times New Roman" w:eastAsia="Times New Roman" w:hAnsi="Times New Roman" w:cs="Times New Roman"/>
          <w:sz w:val="24"/>
          <w:szCs w:val="24"/>
        </w:rPr>
        <w:t>: līdz 31.12.2014. Gadījumā, ja tiek pagarināts projekta ieviešanas termiņš, ne vēlāk kā 70 (septiņdesmit) dienu laikā no līguma noslēgšanas brīža;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1.6.5. </w:t>
      </w:r>
      <w:r w:rsidRPr="00891130">
        <w:rPr>
          <w:rFonts w:ascii="Times New Roman" w:eastAsia="Times New Roman" w:hAnsi="Times New Roman" w:cs="Times New Roman"/>
          <w:b/>
          <w:sz w:val="24"/>
          <w:szCs w:val="24"/>
        </w:rPr>
        <w:t>1</w:t>
      </w:r>
      <w:r w:rsidR="00562A1C">
        <w:rPr>
          <w:rFonts w:ascii="Times New Roman" w:eastAsia="Times New Roman" w:hAnsi="Times New Roman" w:cs="Times New Roman"/>
          <w:b/>
          <w:sz w:val="24"/>
          <w:szCs w:val="24"/>
        </w:rPr>
        <w:t>2</w:t>
      </w:r>
      <w:r w:rsidRPr="00891130">
        <w:rPr>
          <w:rFonts w:ascii="Times New Roman" w:eastAsia="Times New Roman" w:hAnsi="Times New Roman" w:cs="Times New Roman"/>
          <w:b/>
          <w:sz w:val="24"/>
          <w:szCs w:val="24"/>
        </w:rPr>
        <w:t>.lote</w:t>
      </w:r>
      <w:r w:rsidRPr="00891130">
        <w:rPr>
          <w:rFonts w:ascii="Times New Roman" w:eastAsia="Times New Roman" w:hAnsi="Times New Roman" w:cs="Times New Roman"/>
          <w:sz w:val="24"/>
          <w:szCs w:val="24"/>
        </w:rPr>
        <w:t>: ne vēlāk kā 90 (deviņdesmit) dienu laikā no līguma noslēgšanas brīža;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1.7. Līguma izpildes vieta: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lastRenderedPageBreak/>
        <w:t xml:space="preserve">          1.7.1. </w:t>
      </w:r>
      <w:r w:rsidRPr="00891130">
        <w:rPr>
          <w:rFonts w:ascii="Times New Roman" w:eastAsia="Times New Roman" w:hAnsi="Times New Roman" w:cs="Times New Roman"/>
          <w:b/>
          <w:sz w:val="24"/>
          <w:szCs w:val="24"/>
        </w:rPr>
        <w:t>1., 2., 3., 4., 5., 6., 7. lote:</w:t>
      </w:r>
      <w:r w:rsidRPr="00891130">
        <w:rPr>
          <w:rFonts w:ascii="Times New Roman" w:eastAsia="Times New Roman" w:hAnsi="Times New Roman" w:cs="Times New Roman"/>
          <w:sz w:val="24"/>
          <w:szCs w:val="24"/>
        </w:rPr>
        <w:t>- Kalpaka bulvāris 4, Rīga;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1.7.2. </w:t>
      </w:r>
      <w:r w:rsidRPr="00891130">
        <w:rPr>
          <w:rFonts w:ascii="Times New Roman" w:eastAsia="Times New Roman" w:hAnsi="Times New Roman" w:cs="Times New Roman"/>
          <w:b/>
          <w:sz w:val="24"/>
          <w:szCs w:val="24"/>
        </w:rPr>
        <w:t>8. lote</w:t>
      </w:r>
      <w:r w:rsidRPr="00891130">
        <w:rPr>
          <w:rFonts w:ascii="Times New Roman" w:eastAsia="Times New Roman" w:hAnsi="Times New Roman" w:cs="Times New Roman"/>
          <w:sz w:val="24"/>
          <w:szCs w:val="24"/>
        </w:rPr>
        <w:t xml:space="preserve"> –LU, Lomonosova iela 1, Rīga;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1.7.3. </w:t>
      </w:r>
      <w:r w:rsidRPr="00891130">
        <w:rPr>
          <w:rFonts w:ascii="Times New Roman" w:eastAsia="Times New Roman" w:hAnsi="Times New Roman" w:cs="Times New Roman"/>
          <w:b/>
          <w:sz w:val="24"/>
          <w:szCs w:val="24"/>
        </w:rPr>
        <w:t>9., 10., 1</w:t>
      </w:r>
      <w:r w:rsidR="00562A1C">
        <w:rPr>
          <w:rFonts w:ascii="Times New Roman" w:eastAsia="Times New Roman" w:hAnsi="Times New Roman" w:cs="Times New Roman"/>
          <w:b/>
          <w:sz w:val="24"/>
          <w:szCs w:val="24"/>
        </w:rPr>
        <w:t>1</w:t>
      </w:r>
      <w:r w:rsidRPr="00891130">
        <w:rPr>
          <w:rFonts w:ascii="Times New Roman" w:eastAsia="Times New Roman" w:hAnsi="Times New Roman" w:cs="Times New Roman"/>
          <w:b/>
          <w:sz w:val="24"/>
          <w:szCs w:val="24"/>
        </w:rPr>
        <w:t>. lote</w:t>
      </w:r>
      <w:r w:rsidRPr="00891130">
        <w:rPr>
          <w:rFonts w:ascii="Times New Roman" w:eastAsia="Times New Roman" w:hAnsi="Times New Roman" w:cs="Times New Roman"/>
          <w:sz w:val="24"/>
          <w:szCs w:val="24"/>
        </w:rPr>
        <w:t>- LU aģentūra „Latvijas Universitātes Latvijas vēstures institūts”, Kalpaka bulvāris 4, Rīga;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1.7.4. </w:t>
      </w:r>
      <w:r w:rsidRPr="00891130">
        <w:rPr>
          <w:rFonts w:ascii="Times New Roman" w:eastAsia="Times New Roman" w:hAnsi="Times New Roman" w:cs="Times New Roman"/>
          <w:b/>
          <w:sz w:val="24"/>
          <w:szCs w:val="24"/>
        </w:rPr>
        <w:t>1</w:t>
      </w:r>
      <w:r w:rsidR="00562A1C">
        <w:rPr>
          <w:rFonts w:ascii="Times New Roman" w:eastAsia="Times New Roman" w:hAnsi="Times New Roman" w:cs="Times New Roman"/>
          <w:b/>
          <w:sz w:val="24"/>
          <w:szCs w:val="24"/>
        </w:rPr>
        <w:t>2</w:t>
      </w:r>
      <w:r w:rsidRPr="00891130">
        <w:rPr>
          <w:rFonts w:ascii="Times New Roman" w:eastAsia="Times New Roman" w:hAnsi="Times New Roman" w:cs="Times New Roman"/>
          <w:b/>
          <w:sz w:val="24"/>
          <w:szCs w:val="24"/>
        </w:rPr>
        <w:t>.lote</w:t>
      </w:r>
      <w:r w:rsidRPr="00891130">
        <w:rPr>
          <w:rFonts w:ascii="Times New Roman" w:eastAsia="Times New Roman" w:hAnsi="Times New Roman" w:cs="Times New Roman"/>
          <w:sz w:val="24"/>
          <w:szCs w:val="24"/>
        </w:rPr>
        <w:t>- LU, Raiņa bulvāris 19, Rīga.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1.8.Iepirkums tiek līdzfinansēts:</w:t>
      </w:r>
    </w:p>
    <w:p w:rsidR="00B930AA" w:rsidRPr="00891130" w:rsidRDefault="00B930AA" w:rsidP="00B930AA">
      <w:pPr>
        <w:spacing w:after="0" w:line="240" w:lineRule="auto"/>
        <w:ind w:left="567"/>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1.8.1. </w:t>
      </w:r>
      <w:r w:rsidRPr="00891130">
        <w:rPr>
          <w:rFonts w:ascii="Times New Roman" w:eastAsia="Times New Roman" w:hAnsi="Times New Roman" w:cs="Times New Roman"/>
          <w:b/>
          <w:sz w:val="24"/>
          <w:szCs w:val="24"/>
        </w:rPr>
        <w:t>1., 6., 9., 10., 1</w:t>
      </w:r>
      <w:r w:rsidR="00562A1C">
        <w:rPr>
          <w:rFonts w:ascii="Times New Roman" w:eastAsia="Times New Roman" w:hAnsi="Times New Roman" w:cs="Times New Roman"/>
          <w:b/>
          <w:sz w:val="24"/>
          <w:szCs w:val="24"/>
        </w:rPr>
        <w:t>1</w:t>
      </w:r>
      <w:r w:rsidRPr="00891130">
        <w:rPr>
          <w:rFonts w:ascii="Times New Roman" w:eastAsia="Times New Roman" w:hAnsi="Times New Roman" w:cs="Times New Roman"/>
          <w:b/>
          <w:sz w:val="24"/>
          <w:szCs w:val="24"/>
        </w:rPr>
        <w:t>.lote:</w:t>
      </w:r>
      <w:r w:rsidRPr="00891130">
        <w:rPr>
          <w:rFonts w:ascii="Times New Roman" w:eastAsia="Times New Roman" w:hAnsi="Times New Roman" w:cs="Times New Roman"/>
          <w:sz w:val="24"/>
          <w:szCs w:val="24"/>
        </w:rPr>
        <w:t xml:space="preserve"> no ERAF 2.1.1.3.1. apakšaktivitātes „Zinātnes infrastruktūras attīstība” projekta „Latviešu valodas, kultūrvēsturiskā mantojuma un radošo tehnoloģoju valsts nozīmes pētniecības centra zinātnes infrastruktūras attīstība”, vienošanās Nr. 2011/0039/2DP/2.1.1.3.1/11/IPIA/VIAA/009, finanšu līdzekļiem;</w:t>
      </w:r>
    </w:p>
    <w:p w:rsidR="00B930AA" w:rsidRPr="00891130" w:rsidRDefault="00B930AA" w:rsidP="00B930AA">
      <w:pPr>
        <w:spacing w:after="0" w:line="240" w:lineRule="auto"/>
        <w:ind w:left="567"/>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1.8.2. </w:t>
      </w:r>
      <w:r w:rsidRPr="00891130">
        <w:rPr>
          <w:rFonts w:ascii="Times New Roman" w:eastAsia="Times New Roman" w:hAnsi="Times New Roman" w:cs="Times New Roman"/>
          <w:b/>
          <w:sz w:val="24"/>
          <w:szCs w:val="24"/>
        </w:rPr>
        <w:t>2., 3., 4., 5., 7., 8. lote:</w:t>
      </w:r>
      <w:r w:rsidRPr="00891130">
        <w:rPr>
          <w:rFonts w:ascii="Times New Roman" w:eastAsia="Times New Roman" w:hAnsi="Times New Roman" w:cs="Times New Roman"/>
          <w:sz w:val="24"/>
          <w:szCs w:val="24"/>
        </w:rPr>
        <w:t xml:space="preserve"> no ERAF 2.1.1.3.1. apakšaktivitātes „Zinātnes infrastruktūras attīstība” projekta „Valsts nozīmes pētniecības centra sociālekonomikā un sabiedrības vadībā zinātnes infrastruktūras attīstība” Nr. 2011/0042/2DP/2.1.1.3.1/11/IPIA/VIAA/008, finanšu līdzekļiem;</w:t>
      </w:r>
    </w:p>
    <w:p w:rsidR="00B930AA" w:rsidRPr="00891130" w:rsidRDefault="00B930AA" w:rsidP="00B930AA">
      <w:pPr>
        <w:spacing w:after="0" w:line="240" w:lineRule="auto"/>
        <w:ind w:left="567"/>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1.8.3.</w:t>
      </w:r>
      <w:r w:rsidRPr="00891130">
        <w:rPr>
          <w:rFonts w:ascii="Times New Roman" w:eastAsia="Times New Roman" w:hAnsi="Times New Roman" w:cs="Times New Roman"/>
          <w:b/>
          <w:sz w:val="24"/>
          <w:szCs w:val="24"/>
        </w:rPr>
        <w:t xml:space="preserve"> 1</w:t>
      </w:r>
      <w:r w:rsidR="00562A1C">
        <w:rPr>
          <w:rFonts w:ascii="Times New Roman" w:eastAsia="Times New Roman" w:hAnsi="Times New Roman" w:cs="Times New Roman"/>
          <w:b/>
          <w:sz w:val="24"/>
          <w:szCs w:val="24"/>
        </w:rPr>
        <w:t>2</w:t>
      </w:r>
      <w:r w:rsidRPr="00891130">
        <w:rPr>
          <w:rFonts w:ascii="Times New Roman" w:eastAsia="Times New Roman" w:hAnsi="Times New Roman" w:cs="Times New Roman"/>
          <w:b/>
          <w:sz w:val="24"/>
          <w:szCs w:val="24"/>
        </w:rPr>
        <w:t xml:space="preserve">.lote: </w:t>
      </w:r>
      <w:r w:rsidRPr="00891130">
        <w:rPr>
          <w:rFonts w:ascii="Times New Roman" w:eastAsia="Times New Roman" w:hAnsi="Times New Roman" w:cs="Times New Roman"/>
          <w:sz w:val="24"/>
          <w:szCs w:val="24"/>
        </w:rPr>
        <w:t>no</w:t>
      </w:r>
      <w:r w:rsidRPr="00891130">
        <w:rPr>
          <w:rFonts w:ascii="Times New Roman" w:eastAsia="Times New Roman" w:hAnsi="Times New Roman" w:cs="Times New Roman"/>
          <w:b/>
          <w:sz w:val="24"/>
          <w:szCs w:val="24"/>
        </w:rPr>
        <w:t xml:space="preserve"> </w:t>
      </w:r>
      <w:r w:rsidRPr="00891130">
        <w:rPr>
          <w:rFonts w:ascii="Times New Roman" w:eastAsia="Times New Roman" w:hAnsi="Times New Roman" w:cs="Times New Roman"/>
          <w:sz w:val="24"/>
          <w:szCs w:val="24"/>
        </w:rPr>
        <w:t>ERAF 2.1.1.3.1. apakšaktivitātes „Zinātnes infrastruktūras attīstība” projekta „(IKSA-CENTRS) Informācijas, komunikāciju un signālapstrādes tehnoloģiju Valsts nozīmes pētniecības centra izveide” Nr. 2011/0044/2DP/2.1.1.3.1./11/IPIA/VIAA/006, finanšu līdzekļiem;</w:t>
      </w:r>
    </w:p>
    <w:p w:rsidR="00B930AA" w:rsidRPr="00891130" w:rsidRDefault="00B930AA" w:rsidP="00B930AA">
      <w:pPr>
        <w:spacing w:after="0" w:line="240" w:lineRule="auto"/>
        <w:ind w:left="567"/>
        <w:jc w:val="both"/>
        <w:rPr>
          <w:rFonts w:ascii="Times New Roman" w:eastAsia="Times New Roman" w:hAnsi="Times New Roman" w:cs="Times New Roman"/>
          <w:sz w:val="24"/>
          <w:szCs w:val="24"/>
        </w:rPr>
      </w:pPr>
    </w:p>
    <w:p w:rsidR="00B930AA" w:rsidRPr="00891130" w:rsidRDefault="00B930AA" w:rsidP="00B930AA">
      <w:pPr>
        <w:tabs>
          <w:tab w:val="left" w:pos="540"/>
        </w:tabs>
        <w:spacing w:after="0" w:line="240" w:lineRule="auto"/>
        <w:jc w:val="both"/>
        <w:rPr>
          <w:rFonts w:ascii="Times New Roman" w:eastAsia="Times New Roman" w:hAnsi="Times New Roman" w:cs="Times New Roman"/>
          <w:sz w:val="24"/>
          <w:szCs w:val="24"/>
          <w:u w:val="single"/>
        </w:rPr>
      </w:pPr>
      <w:r w:rsidRPr="00891130">
        <w:rPr>
          <w:rFonts w:ascii="Times New Roman" w:eastAsia="Times New Roman" w:hAnsi="Times New Roman" w:cs="Times New Roman"/>
          <w:sz w:val="24"/>
          <w:szCs w:val="24"/>
        </w:rPr>
        <w:t xml:space="preserve">1.9. Kontaktpersona, kura ir pilnvarota sniegt organizatorisku informāciju par iepirkumu: Sandra Ozola, juriste, tālr.+371 67034360, fax. .+371 67034676, </w:t>
      </w:r>
      <w:hyperlink r:id="rId17" w:history="1">
        <w:r w:rsidRPr="00891130">
          <w:rPr>
            <w:rFonts w:ascii="Times New Roman" w:eastAsia="Times New Roman" w:hAnsi="Times New Roman" w:cs="Times New Roman"/>
            <w:sz w:val="24"/>
            <w:szCs w:val="24"/>
            <w:u w:val="single"/>
          </w:rPr>
          <w:t>e-pasts: sandra.ozola@lu.lv</w:t>
        </w:r>
      </w:hyperlink>
      <w:r w:rsidRPr="00891130">
        <w:rPr>
          <w:rFonts w:ascii="Times New Roman" w:eastAsia="Times New Roman" w:hAnsi="Times New Roman" w:cs="Times New Roman"/>
          <w:sz w:val="24"/>
          <w:szCs w:val="24"/>
          <w:u w:val="single"/>
        </w:rPr>
        <w:t>.</w:t>
      </w:r>
    </w:p>
    <w:p w:rsidR="00B930AA" w:rsidRPr="00891130" w:rsidRDefault="00B930AA" w:rsidP="00B930AA">
      <w:pPr>
        <w:tabs>
          <w:tab w:val="left" w:pos="426"/>
        </w:tabs>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1.10. Šā iepirkuma procedūra ir atklāts konkurss (turpmāk- Konkurss), kuru reglamentē Publisko iepirkumu likums (turpmāk-PIL) un citi Latvijas Republikā (turpmāk- LR)  spēkā esoši normatīvie akti.</w:t>
      </w:r>
    </w:p>
    <w:p w:rsidR="00B930AA" w:rsidRPr="00891130" w:rsidRDefault="00B930AA" w:rsidP="00B930AA">
      <w:pPr>
        <w:tabs>
          <w:tab w:val="left" w:pos="855"/>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1.11. Pretendents ir fiziska/ juridiska persona, šādu personu apvienība jebkurā to kombinācijā, kura piedāvā veikt Preces piegādi un ir iesniegusi piedāvājumu Konkursam.</w:t>
      </w:r>
    </w:p>
    <w:p w:rsidR="00B930AA" w:rsidRPr="00891130" w:rsidRDefault="00B930AA" w:rsidP="00B930AA">
      <w:pPr>
        <w:tabs>
          <w:tab w:val="left" w:pos="855"/>
        </w:tabs>
        <w:spacing w:after="0" w:line="240" w:lineRule="auto"/>
        <w:jc w:val="both"/>
        <w:rPr>
          <w:rFonts w:ascii="Times New Roman" w:eastAsia="Times New Roman" w:hAnsi="Times New Roman" w:cs="Times New Roman"/>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t>II   PIEDĀVĀJUMA NOFORMĒŠANAs, IESNIEGŠANAS KĀRTĪBA</w:t>
      </w:r>
      <w:bookmarkEnd w:id="2"/>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both"/>
        <w:rPr>
          <w:rFonts w:ascii="Times New Roman" w:eastAsia="Times New Roman" w:hAnsi="Times New Roman" w:cs="Times New Roman"/>
          <w:sz w:val="24"/>
          <w:szCs w:val="24"/>
        </w:rPr>
      </w:pPr>
      <w:bookmarkStart w:id="3" w:name="_Toc42401992"/>
      <w:r w:rsidRPr="00891130">
        <w:rPr>
          <w:rFonts w:ascii="Times New Roman" w:eastAsia="Times New Roman" w:hAnsi="Times New Roman" w:cs="Times New Roman"/>
          <w:sz w:val="24"/>
          <w:szCs w:val="24"/>
        </w:rPr>
        <w:t>2.1. Noformējot piedāvājumu, ievēro šajā nolikumā (turpmāk- Nolikums) ietvertās prasības un piedāvājumā ietver:</w:t>
      </w:r>
    </w:p>
    <w:p w:rsidR="00B930AA" w:rsidRPr="00891130" w:rsidRDefault="00B930AA" w:rsidP="00BD4C9A">
      <w:pPr>
        <w:numPr>
          <w:ilvl w:val="0"/>
          <w:numId w:val="2"/>
        </w:numPr>
        <w:tabs>
          <w:tab w:val="clear" w:pos="1080"/>
          <w:tab w:val="num" w:pos="0"/>
        </w:tabs>
        <w:spacing w:after="0" w:line="240" w:lineRule="auto"/>
        <w:ind w:left="0" w:firstLine="1647"/>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titullapu, kas satur Pretendenta nosaukumu, adresi, reģistrācijas vietu, reģistrācijas numuru, Konkursa nosaukumu un  iepirkuma identifikācijas Nr. LU 2014/19_ERAF;</w:t>
      </w:r>
    </w:p>
    <w:p w:rsidR="00B930AA" w:rsidRPr="00891130" w:rsidRDefault="00B930AA" w:rsidP="00BD4C9A">
      <w:pPr>
        <w:numPr>
          <w:ilvl w:val="0"/>
          <w:numId w:val="2"/>
        </w:numPr>
        <w:tabs>
          <w:tab w:val="num" w:pos="567"/>
        </w:tabs>
        <w:spacing w:after="0" w:line="240" w:lineRule="auto"/>
        <w:ind w:left="567" w:firstLine="1134"/>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piedāvājuma satura rādītāju;</w:t>
      </w:r>
    </w:p>
    <w:p w:rsidR="00B930AA" w:rsidRPr="00891130" w:rsidRDefault="00B930AA" w:rsidP="00BD4C9A">
      <w:pPr>
        <w:numPr>
          <w:ilvl w:val="0"/>
          <w:numId w:val="2"/>
        </w:numPr>
        <w:tabs>
          <w:tab w:val="num" w:pos="0"/>
          <w:tab w:val="num" w:pos="567"/>
        </w:tabs>
        <w:spacing w:after="0" w:line="240" w:lineRule="auto"/>
        <w:ind w:left="567" w:firstLine="1134"/>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Pretendenta apliecinājumu, kas aizpildīts pēc Nolikuma 1. pielikuma veidlapas parauga;</w:t>
      </w:r>
    </w:p>
    <w:p w:rsidR="00B930AA" w:rsidRPr="00891130" w:rsidRDefault="00B930AA" w:rsidP="00BD4C9A">
      <w:pPr>
        <w:numPr>
          <w:ilvl w:val="0"/>
          <w:numId w:val="2"/>
        </w:numPr>
        <w:tabs>
          <w:tab w:val="num" w:pos="567"/>
        </w:tabs>
        <w:spacing w:after="0" w:line="240" w:lineRule="auto"/>
        <w:ind w:left="567" w:firstLine="1134"/>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Pretendenta atlases dokumentus (skatīt IV nodaļu);</w:t>
      </w:r>
    </w:p>
    <w:p w:rsidR="00B930AA" w:rsidRPr="00891130" w:rsidRDefault="00B930AA" w:rsidP="00BD4C9A">
      <w:pPr>
        <w:tabs>
          <w:tab w:val="num" w:pos="567"/>
        </w:tabs>
        <w:spacing w:after="0" w:line="240" w:lineRule="auto"/>
        <w:ind w:firstLine="1701"/>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5)      Tehnisko specifikāciju, kura aizpildīta pēc Nolikuma 2. pielikuma parauga;</w:t>
      </w:r>
    </w:p>
    <w:p w:rsidR="00B930AA" w:rsidRPr="00891130" w:rsidRDefault="00BD4C9A" w:rsidP="00BD4C9A">
      <w:pPr>
        <w:tabs>
          <w:tab w:val="left" w:pos="567"/>
        </w:tabs>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30AA" w:rsidRPr="00891130">
        <w:rPr>
          <w:rFonts w:ascii="Times New Roman" w:eastAsia="Times New Roman" w:hAnsi="Times New Roman" w:cs="Times New Roman"/>
          <w:sz w:val="24"/>
          <w:szCs w:val="24"/>
        </w:rPr>
        <w:t>6)   Finanšu piedāvājumu ar cenas priekšlikumu, kas Pretendentam jāaizpilda, ievērojot Nolikuma 3. pielikuma veidlapas paraugu.</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2.2. Piedāvājumu sastāda atbilstoši LR Valsts valodas likuma un Dokumentu juridiskā spēka likuma un Ministru kabineta 2010. gada 28. septembra noteikumu Nr.916 „Dokumentu izstrādāšanas un noformēšanas kārtība” prasībām. vienlaikus vērā ņemot PIL 33. panta septītās daļas attiecīgo regulējumu.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2.3. Pretendentam jāiesniedz 1 (viens) piedāvājuma  oriģināls un 2 (divas) kopijas (ar norādēm “Oriģināls”, “Kopija”) un</w:t>
      </w:r>
      <w:r w:rsidRPr="00891130">
        <w:rPr>
          <w:rFonts w:ascii="Times New Roman" w:eastAsia="Times New Roman" w:hAnsi="Times New Roman" w:cs="Times New Roman"/>
          <w:sz w:val="24"/>
          <w:szCs w:val="24"/>
          <w:lang w:eastAsia="lv-LV"/>
        </w:rPr>
        <w:t xml:space="preserve"> viena kopija elektroniski (CD, DVD datu nesējā vai zibatmiņā, </w:t>
      </w:r>
      <w:r w:rsidRPr="00891130">
        <w:rPr>
          <w:rFonts w:ascii="Times New Roman" w:eastAsia="Times New Roman" w:hAnsi="Times New Roman" w:cs="Times New Roman"/>
          <w:sz w:val="24"/>
          <w:szCs w:val="24"/>
        </w:rPr>
        <w:t xml:space="preserve">MS Word, MS Excel </w:t>
      </w:r>
      <w:r w:rsidRPr="00891130">
        <w:rPr>
          <w:rFonts w:ascii="Times New Roman" w:eastAsia="Times New Roman" w:hAnsi="Times New Roman" w:cs="Times New Roman"/>
          <w:sz w:val="24"/>
          <w:szCs w:val="24"/>
          <w:lang w:eastAsia="lv-LV"/>
        </w:rPr>
        <w:t>savietojamā formātā)</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0"/>
        </w:rPr>
        <w:lastRenderedPageBreak/>
        <w:t xml:space="preserve">        2.3.1. Piedāvājumu iesniedz aizlīmētā aploksnē.  Piedāvājuma dokumentiem jābūt caurauklotiem tā, lai dokumentus nebūtu iespējams atdalīt, dokumentiem jābūt sanumurētiem un jāatbilst pievienotajam satura rādītājam (uz piedāvājuma daļu oriģināliem un to kopijām norāda attiecīgi “ORIĢINĀLS” un “KOPIJA”);</w:t>
      </w: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ind w:left="54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2.3.2. Piedāvājumā iekļautajiem dokumentiem jābūt skaidri salasāmiem, bez labojumiem;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2.3.3. Piedāvājumu sagatavo latviešu valodā. Atsevišķi dokumenti var tikt iesniegti svešvalodā (svešvalodā iesniegtajiem dokumentiem jāpievieno Pretendenta apliecināts tulkojums latviešu valodā).</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2.4. Piedāvājumu var nogādāt un iesniegt ar kurjera pastu/ personiski.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2.5. Uz aploksnes jānorāda šāda informācija: </w:t>
      </w:r>
    </w:p>
    <w:p w:rsidR="00B930AA" w:rsidRPr="00891130" w:rsidRDefault="00B930AA" w:rsidP="00B930AA">
      <w:pPr>
        <w:spacing w:after="0" w:line="240" w:lineRule="auto"/>
        <w:ind w:left="54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1) Latvijas Universitātes Saimniecības pārvalde, Baznīcas iela 5, Rīga, LV 1010;</w:t>
      </w:r>
    </w:p>
    <w:p w:rsidR="00B930AA" w:rsidRPr="00891130" w:rsidRDefault="00B930AA" w:rsidP="00B930AA">
      <w:pPr>
        <w:spacing w:after="0" w:line="240" w:lineRule="auto"/>
        <w:ind w:left="54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2) Atzīme:   </w:t>
      </w:r>
    </w:p>
    <w:p w:rsidR="00B930AA" w:rsidRPr="00891130" w:rsidRDefault="00B930AA" w:rsidP="00B930AA">
      <w:pPr>
        <w:spacing w:after="0" w:line="240" w:lineRule="auto"/>
        <w:ind w:left="540"/>
        <w:jc w:val="center"/>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Atklāts konkurss</w:t>
      </w:r>
    </w:p>
    <w:p w:rsidR="00B930AA" w:rsidRPr="00891130" w:rsidRDefault="00B930AA" w:rsidP="00B930AA">
      <w:pPr>
        <w:tabs>
          <w:tab w:val="center" w:pos="4153"/>
          <w:tab w:val="right" w:pos="8306"/>
        </w:tabs>
        <w:spacing w:after="0" w:line="240" w:lineRule="auto"/>
        <w:jc w:val="center"/>
        <w:rPr>
          <w:rFonts w:ascii="Times New Roman" w:eastAsia="Times New Roman" w:hAnsi="Times New Roman" w:cs="Times New Roman"/>
          <w:b/>
          <w:sz w:val="24"/>
          <w:szCs w:val="24"/>
        </w:rPr>
      </w:pPr>
      <w:r w:rsidRPr="00891130">
        <w:rPr>
          <w:rFonts w:ascii="Times New Roman" w:hAnsi="Times New Roman" w:cs="Times New Roman"/>
          <w:b/>
          <w:sz w:val="24"/>
          <w:szCs w:val="24"/>
        </w:rPr>
        <w:t>“Pētnieciskā aparatūra</w:t>
      </w:r>
      <w:r w:rsidRPr="00891130">
        <w:rPr>
          <w:rFonts w:ascii="Times New Roman" w:hAnsi="Times New Roman" w:cs="Times New Roman"/>
          <w:sz w:val="24"/>
          <w:szCs w:val="24"/>
        </w:rPr>
        <w:t xml:space="preserve">, </w:t>
      </w:r>
      <w:r w:rsidRPr="00891130">
        <w:rPr>
          <w:rFonts w:ascii="Times New Roman" w:hAnsi="Times New Roman" w:cs="Times New Roman"/>
          <w:b/>
          <w:sz w:val="24"/>
          <w:szCs w:val="24"/>
        </w:rPr>
        <w:t>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p>
    <w:p w:rsidR="00B930AA" w:rsidRPr="00891130" w:rsidRDefault="00B930AA" w:rsidP="00B930AA">
      <w:pPr>
        <w:tabs>
          <w:tab w:val="left" w:pos="855"/>
        </w:tabs>
        <w:spacing w:after="0" w:line="240" w:lineRule="auto"/>
        <w:ind w:left="1560"/>
        <w:jc w:val="center"/>
        <w:rPr>
          <w:rFonts w:ascii="Times New Roman" w:eastAsia="Times New Roman" w:hAnsi="Times New Roman" w:cs="Times New Roman"/>
          <w:bCs/>
          <w:sz w:val="24"/>
          <w:szCs w:val="24"/>
          <w:lang w:bidi="he-IL"/>
        </w:rPr>
      </w:pPr>
      <w:r w:rsidRPr="00891130">
        <w:rPr>
          <w:rFonts w:ascii="Times New Roman" w:eastAsia="Times New Roman" w:hAnsi="Times New Roman" w:cs="Times New Roman"/>
          <w:b/>
          <w:bCs/>
          <w:sz w:val="24"/>
          <w:szCs w:val="24"/>
          <w:lang w:bidi="he-IL"/>
        </w:rPr>
        <w:t xml:space="preserve">            (iepirkuma ident. Nr. LU 2014/19_ERAF)</w:t>
      </w:r>
      <w:r w:rsidRPr="00891130">
        <w:rPr>
          <w:rFonts w:ascii="Times New Roman" w:eastAsia="Times New Roman" w:hAnsi="Times New Roman" w:cs="Times New Roman"/>
          <w:bCs/>
          <w:sz w:val="24"/>
          <w:szCs w:val="24"/>
          <w:lang w:bidi="he-IL"/>
        </w:rPr>
        <w:t>;</w:t>
      </w:r>
    </w:p>
    <w:p w:rsidR="00B930AA" w:rsidRPr="00891130" w:rsidRDefault="00B930AA" w:rsidP="00B930AA">
      <w:pPr>
        <w:tabs>
          <w:tab w:val="left" w:pos="3402"/>
          <w:tab w:val="left" w:pos="3969"/>
        </w:tabs>
        <w:spacing w:after="0" w:line="240" w:lineRule="auto"/>
        <w:ind w:left="1134" w:hanging="567"/>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3) Pretendenta nosaukums un adrese;</w:t>
      </w:r>
    </w:p>
    <w:p w:rsidR="00B930AA" w:rsidRPr="00891130" w:rsidRDefault="00B930AA" w:rsidP="00B930AA">
      <w:pPr>
        <w:tabs>
          <w:tab w:val="left" w:pos="567"/>
          <w:tab w:val="left" w:pos="851"/>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4) atzīme “Neatvērt pirms Konkursam iesniegto piedāvājumu atvēršanas”.</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2.6. Piedāvājuma iesniegšanas vieta un kārtība: Piedāvājums iesniedzams LU Saimniecības pārvaldē, 201. telpā, 2.stāvā, Baznīcas ielā 5, Rīgā. Piedāvājums jāiesniedz darba dienās, no plkst. 8:30 – 12:00 un no 13:00 – 16:30, līdz 2014. gada </w:t>
      </w:r>
      <w:r w:rsidR="0074705C">
        <w:rPr>
          <w:rFonts w:ascii="Times New Roman" w:eastAsia="Times New Roman" w:hAnsi="Times New Roman" w:cs="Times New Roman"/>
          <w:sz w:val="24"/>
          <w:szCs w:val="20"/>
        </w:rPr>
        <w:t>18</w:t>
      </w:r>
      <w:r w:rsidRPr="00891130">
        <w:rPr>
          <w:rFonts w:ascii="Times New Roman" w:eastAsia="Times New Roman" w:hAnsi="Times New Roman" w:cs="Times New Roman"/>
          <w:sz w:val="24"/>
          <w:szCs w:val="20"/>
        </w:rPr>
        <w:t xml:space="preserve">. </w:t>
      </w:r>
      <w:r w:rsidR="0074705C">
        <w:rPr>
          <w:rFonts w:ascii="Times New Roman" w:eastAsia="Times New Roman" w:hAnsi="Times New Roman" w:cs="Times New Roman"/>
          <w:sz w:val="24"/>
          <w:szCs w:val="20"/>
        </w:rPr>
        <w:t>septembrim</w:t>
      </w:r>
      <w:r w:rsidRPr="00891130">
        <w:rPr>
          <w:rFonts w:ascii="Times New Roman" w:eastAsia="Times New Roman" w:hAnsi="Times New Roman" w:cs="Times New Roman"/>
          <w:sz w:val="24"/>
          <w:szCs w:val="20"/>
        </w:rPr>
        <w:t xml:space="preserve"> plkst.11:00. Pēc norādītā termiņa piedāvājumi netiks pieņemti.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2.7. Piedāvājumu atvēršana notiks 262. telpā, 2. stāvā, Baznīcas ielā 5, Rīgā, un sāksies 2014.gada </w:t>
      </w:r>
      <w:r w:rsidR="0074705C">
        <w:rPr>
          <w:rFonts w:ascii="Times New Roman" w:eastAsia="Times New Roman" w:hAnsi="Times New Roman" w:cs="Times New Roman"/>
          <w:sz w:val="24"/>
          <w:szCs w:val="24"/>
        </w:rPr>
        <w:t>18</w:t>
      </w:r>
      <w:r w:rsidRPr="00891130">
        <w:rPr>
          <w:rFonts w:ascii="Times New Roman" w:eastAsia="Times New Roman" w:hAnsi="Times New Roman" w:cs="Times New Roman"/>
          <w:sz w:val="24"/>
          <w:szCs w:val="24"/>
        </w:rPr>
        <w:t xml:space="preserve">. </w:t>
      </w:r>
      <w:r w:rsidR="0074705C">
        <w:rPr>
          <w:rFonts w:ascii="Times New Roman" w:eastAsia="Times New Roman" w:hAnsi="Times New Roman" w:cs="Times New Roman"/>
          <w:sz w:val="24"/>
          <w:szCs w:val="24"/>
        </w:rPr>
        <w:t>septembrī</w:t>
      </w:r>
      <w:r w:rsidRPr="00891130">
        <w:rPr>
          <w:rFonts w:ascii="Times New Roman" w:eastAsia="Times New Roman" w:hAnsi="Times New Roman" w:cs="Times New Roman"/>
          <w:sz w:val="24"/>
          <w:szCs w:val="24"/>
        </w:rPr>
        <w:t xml:space="preserve"> plkst.11:00.</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2.8.</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0"/>
        </w:rPr>
        <w:t>Pretendents var iesniegt tikai vienu Konkursa piedāvājumu. Vienā piedāvājumā nedrīkst būt vairāki tehniskie vai finanšu piedāvājumu varianti.. Piedāvājums iesniedzams par visu iepirkuma priekšmetu kopumā vai par atsevišķām lotēm.</w:t>
      </w:r>
    </w:p>
    <w:p w:rsidR="00B930AA" w:rsidRPr="00891130" w:rsidRDefault="00B930AA" w:rsidP="00B930AA">
      <w:pPr>
        <w:spacing w:after="0" w:line="240" w:lineRule="auto"/>
        <w:jc w:val="both"/>
        <w:rPr>
          <w:rFonts w:ascii="Times New Roman" w:eastAsia="Times New Roman" w:hAnsi="Times New Roman" w:cs="Times New Roman"/>
          <w:sz w:val="24"/>
          <w:szCs w:val="20"/>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t>III   INFORMĀCIJA PAR LĪGUMA PRIEKŠMETU</w:t>
      </w:r>
      <w:bookmarkEnd w:id="3"/>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tabs>
          <w:tab w:val="center" w:pos="4153"/>
          <w:tab w:val="right" w:pos="8306"/>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3.1. Līguma priekšmets: </w:t>
      </w: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vajadzībām”</w:t>
      </w:r>
      <w:r w:rsidRPr="00891130">
        <w:rPr>
          <w:rFonts w:ascii="Times New Roman" w:eastAsia="Times New Roman" w:hAnsi="Times New Roman" w:cs="Times New Roman"/>
          <w:sz w:val="24"/>
          <w:szCs w:val="24"/>
        </w:rPr>
        <w:t xml:space="preserve"> (turpmāk-Prece). Līguma priekšmets dalīts </w:t>
      </w:r>
      <w:r w:rsidRPr="00891130">
        <w:rPr>
          <w:rFonts w:ascii="Times New Roman" w:eastAsia="Times New Roman" w:hAnsi="Times New Roman" w:cs="Times New Roman"/>
          <w:b/>
          <w:sz w:val="24"/>
          <w:szCs w:val="24"/>
        </w:rPr>
        <w:t>1</w:t>
      </w:r>
      <w:r w:rsidR="002474FF">
        <w:rPr>
          <w:rFonts w:ascii="Times New Roman" w:eastAsia="Times New Roman" w:hAnsi="Times New Roman" w:cs="Times New Roman"/>
          <w:b/>
          <w:sz w:val="24"/>
          <w:szCs w:val="24"/>
        </w:rPr>
        <w:t>2</w:t>
      </w:r>
      <w:r w:rsidRPr="00891130">
        <w:rPr>
          <w:rFonts w:ascii="Times New Roman" w:eastAsia="Times New Roman" w:hAnsi="Times New Roman" w:cs="Times New Roman"/>
          <w:b/>
          <w:sz w:val="24"/>
          <w:szCs w:val="24"/>
        </w:rPr>
        <w:t>. lotēs</w:t>
      </w:r>
      <w:r w:rsidRPr="00891130">
        <w:rPr>
          <w:rFonts w:ascii="Times New Roman" w:eastAsia="Times New Roman" w:hAnsi="Times New Roman" w:cs="Times New Roman"/>
          <w:sz w:val="24"/>
          <w:szCs w:val="24"/>
        </w:rPr>
        <w:t xml:space="preserve"> un tās ir: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3.1.1. 1. lote – </w:t>
      </w:r>
      <w:r w:rsidRPr="00891130">
        <w:rPr>
          <w:rFonts w:ascii="Times New Roman" w:eastAsia="Times New Roman" w:hAnsi="Times New Roman" w:cs="Times New Roman"/>
          <w:bCs/>
          <w:sz w:val="24"/>
          <w:szCs w:val="24"/>
          <w:lang w:eastAsia="lv-LV"/>
        </w:rPr>
        <w:t>Rokrakstu un katoloģiskā materiāla digitalizācijas iekārta, automatizētais skeneris</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sz w:val="24"/>
          <w:szCs w:val="24"/>
        </w:rPr>
        <w:t xml:space="preserve">           3.1.2.  2. lote – </w:t>
      </w:r>
      <w:r w:rsidRPr="00891130">
        <w:rPr>
          <w:rFonts w:ascii="Times New Roman" w:eastAsia="Times New Roman" w:hAnsi="Times New Roman" w:cs="Times New Roman"/>
          <w:bCs/>
          <w:sz w:val="24"/>
          <w:szCs w:val="24"/>
        </w:rPr>
        <w:t>Audiovizuālais aprīkojums;</w:t>
      </w: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3.1.3. 3. lote- Saudzējamo grāmatu digitalizācijas iekārta;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3.1.4. 4. lote –</w:t>
      </w:r>
      <w:r w:rsidRPr="00891130">
        <w:rPr>
          <w:rFonts w:ascii="Times New Roman" w:eastAsia="Times New Roman" w:hAnsi="Times New Roman" w:cs="Times New Roman"/>
          <w:bCs/>
          <w:sz w:val="24"/>
          <w:szCs w:val="24"/>
        </w:rPr>
        <w:t xml:space="preserve"> Programmatūra digitālā satura aprakstīšanai un pārvaldīšanai</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3.1.5. 5. lote – Darba stacija digitālā satura aprakstīšanai un pārvaldībai;</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3.1.6.</w:t>
      </w:r>
      <w:r w:rsidR="0074705C">
        <w:rPr>
          <w:rFonts w:ascii="Times New Roman" w:eastAsia="Times New Roman" w:hAnsi="Times New Roman" w:cs="Times New Roman"/>
          <w:sz w:val="24"/>
          <w:szCs w:val="24"/>
        </w:rPr>
        <w:t xml:space="preserve"> </w:t>
      </w:r>
      <w:r w:rsidRPr="00891130">
        <w:rPr>
          <w:rFonts w:ascii="Times New Roman" w:eastAsia="Times New Roman" w:hAnsi="Times New Roman" w:cs="Times New Roman"/>
          <w:sz w:val="24"/>
          <w:szCs w:val="24"/>
        </w:rPr>
        <w:t xml:space="preserve"> 6. lote – Radošo tehnoloģiju komunikācijas laboratorija, tulkošanas un teksta uztveres pētījumu bloks- Sinhronās tulkošanas kabīne;</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3.1.7. 7. lote – </w:t>
      </w:r>
      <w:r w:rsidRPr="00891130">
        <w:rPr>
          <w:rFonts w:ascii="Times New Roman" w:eastAsia="Times New Roman" w:hAnsi="Times New Roman" w:cs="Times New Roman"/>
          <w:bCs/>
          <w:sz w:val="24"/>
          <w:szCs w:val="24"/>
        </w:rPr>
        <w:t>Cilvēka emocionālo, kognetīvo un psihofizioloģisko procesu pētīšanas aprīkojums;</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sz w:val="24"/>
          <w:szCs w:val="24"/>
        </w:rPr>
        <w:lastRenderedPageBreak/>
        <w:t xml:space="preserve">    3.1.8. 8. lote – </w:t>
      </w:r>
      <w:r w:rsidRPr="00891130">
        <w:rPr>
          <w:rFonts w:ascii="Times New Roman" w:eastAsia="Times New Roman" w:hAnsi="Times New Roman" w:cs="Times New Roman"/>
          <w:bCs/>
          <w:sz w:val="24"/>
          <w:szCs w:val="24"/>
        </w:rPr>
        <w:t>Socioloģisko aptauju automatizācijas aprīkojums;</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3.1.9. 9.lote- Gadskārtu mērīšanas iekārta;</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3.1.10. 10.lote- Dendrohronoloģisko datu programma un uz monitora redzamā digitālā attēla mērīšanas programma;</w:t>
      </w:r>
    </w:p>
    <w:p w:rsidR="00B930AA" w:rsidRPr="00891130" w:rsidRDefault="00B930AA" w:rsidP="00B930AA">
      <w:pPr>
        <w:spacing w:after="0" w:line="240" w:lineRule="auto"/>
        <w:ind w:left="426"/>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    3.1.1</w:t>
      </w:r>
      <w:r w:rsidR="00562A1C">
        <w:rPr>
          <w:rFonts w:ascii="Times New Roman" w:eastAsia="Times New Roman" w:hAnsi="Times New Roman" w:cs="Times New Roman"/>
          <w:bCs/>
          <w:sz w:val="24"/>
          <w:szCs w:val="24"/>
        </w:rPr>
        <w:t>1</w:t>
      </w:r>
      <w:r w:rsidRPr="00891130">
        <w:rPr>
          <w:rFonts w:ascii="Times New Roman" w:eastAsia="Times New Roman" w:hAnsi="Times New Roman" w:cs="Times New Roman"/>
          <w:bCs/>
          <w:sz w:val="24"/>
          <w:szCs w:val="24"/>
        </w:rPr>
        <w:t>. 1</w:t>
      </w:r>
      <w:r w:rsidR="00562A1C">
        <w:rPr>
          <w:rFonts w:ascii="Times New Roman" w:eastAsia="Times New Roman" w:hAnsi="Times New Roman" w:cs="Times New Roman"/>
          <w:bCs/>
          <w:sz w:val="24"/>
          <w:szCs w:val="24"/>
        </w:rPr>
        <w:t>1</w:t>
      </w:r>
      <w:r w:rsidRPr="00891130">
        <w:rPr>
          <w:rFonts w:ascii="Times New Roman" w:eastAsia="Times New Roman" w:hAnsi="Times New Roman" w:cs="Times New Roman"/>
          <w:bCs/>
          <w:sz w:val="24"/>
          <w:szCs w:val="24"/>
        </w:rPr>
        <w:t>.lote- Koksnes paraugu urbji (koksnes pieauguma svārpsti);</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3.1.1</w:t>
      </w:r>
      <w:r w:rsidR="00562A1C">
        <w:rPr>
          <w:rFonts w:ascii="Times New Roman" w:eastAsia="Times New Roman" w:hAnsi="Times New Roman" w:cs="Times New Roman"/>
          <w:sz w:val="24"/>
          <w:szCs w:val="24"/>
        </w:rPr>
        <w:t>2</w:t>
      </w:r>
      <w:r w:rsidRPr="00891130">
        <w:rPr>
          <w:rFonts w:ascii="Times New Roman" w:eastAsia="Times New Roman" w:hAnsi="Times New Roman" w:cs="Times New Roman"/>
          <w:sz w:val="24"/>
          <w:szCs w:val="24"/>
        </w:rPr>
        <w:t>. 1</w:t>
      </w:r>
      <w:r w:rsidR="00562A1C">
        <w:rPr>
          <w:rFonts w:ascii="Times New Roman" w:eastAsia="Times New Roman" w:hAnsi="Times New Roman" w:cs="Times New Roman"/>
          <w:sz w:val="24"/>
          <w:szCs w:val="24"/>
        </w:rPr>
        <w:t>2</w:t>
      </w:r>
      <w:r w:rsidRPr="00891130">
        <w:rPr>
          <w:rFonts w:ascii="Times New Roman" w:eastAsia="Times New Roman" w:hAnsi="Times New Roman" w:cs="Times New Roman"/>
          <w:sz w:val="24"/>
          <w:szCs w:val="24"/>
        </w:rPr>
        <w:t>.lote-Instrumenti plastmasas un metāla apstrādei.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3.2. Paredzamā līguma izpildes termiņš: atbilstoši Nolikuma 1.6.punktam.</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3.3. Paredzamā iepirkuma apjoms: Atbilstoši Nolikuma 2. pielikumam (Tehniskā specifikācija).</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3.4. Precei jābūt nelietotai.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u w:val="single"/>
        </w:rPr>
        <w:t>3.5. Ja kādā no Preču aprakstiem ir minēts Preču zīmols vai specifisks preču veids, Pretendents var piedāvāt Preci kura ir ekvivalenta Pasūtītāja norādītām tehniskās atbilstības prasībām</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rPr>
          <w:rFonts w:ascii="Times New Roman" w:eastAsia="Times New Roman" w:hAnsi="Times New Roman" w:cs="Times New Roman"/>
          <w:b/>
          <w:bCs/>
          <w:cap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t>IV  PRETENDENTA ATLASES DOKUMENTI</w:t>
      </w: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4.1. Pretendents piedāvājumā ietver šādus atlases dokumentus:</w:t>
      </w:r>
    </w:p>
    <w:p w:rsidR="00B930AA" w:rsidRPr="00891130" w:rsidRDefault="00B930AA" w:rsidP="00B930AA">
      <w:pPr>
        <w:spacing w:after="0" w:line="240" w:lineRule="auto"/>
        <w:ind w:firstLine="426"/>
        <w:jc w:val="both"/>
        <w:rPr>
          <w:rFonts w:ascii="Times New Roman" w:eastAsia="Times New Roman" w:hAnsi="Times New Roman" w:cs="Times New Roman"/>
          <w:sz w:val="24"/>
          <w:szCs w:val="25"/>
        </w:rPr>
      </w:pPr>
      <w:r w:rsidRPr="00891130">
        <w:rPr>
          <w:rFonts w:ascii="Times New Roman" w:eastAsia="Times New Roman" w:hAnsi="Times New Roman" w:cs="Times New Roman"/>
          <w:sz w:val="24"/>
          <w:szCs w:val="25"/>
        </w:rPr>
        <w:t>4.1.1. dokuments, kurš apliecina piedāvājuma parakstītāja personas likumiskās pārstāvības tiesības (oriģināls/apliecināta kopija);</w:t>
      </w:r>
    </w:p>
    <w:p w:rsidR="00B930AA" w:rsidRPr="00891130" w:rsidRDefault="00B930AA" w:rsidP="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91130">
        <w:rPr>
          <w:rFonts w:ascii="Courier New" w:eastAsia="Times New Roman" w:hAnsi="Courier New" w:cs="Courier New"/>
          <w:sz w:val="20"/>
          <w:szCs w:val="20"/>
        </w:rPr>
        <w:t xml:space="preserve">    </w:t>
      </w:r>
      <w:r w:rsidRPr="00891130">
        <w:rPr>
          <w:rFonts w:ascii="Times New Roman" w:eastAsia="Times New Roman" w:hAnsi="Times New Roman" w:cs="Times New Roman"/>
          <w:sz w:val="24"/>
          <w:szCs w:val="24"/>
        </w:rPr>
        <w:t>4.1.2</w:t>
      </w:r>
      <w:r w:rsidRPr="00891130">
        <w:rPr>
          <w:rFonts w:ascii="Times New Roman" w:eastAsia="Times New Roman" w:hAnsi="Times New Roman" w:cs="Times New Roman"/>
          <w:sz w:val="24"/>
          <w:szCs w:val="24"/>
          <w:lang w:eastAsia="lv-LV"/>
        </w:rPr>
        <w:t xml:space="preserve"> dokumentu,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jc w:val="both"/>
        <w:rPr>
          <w:rFonts w:ascii="Times New Roman" w:eastAsia="Times New Roman" w:hAnsi="Times New Roman" w:cs="Times New Roman"/>
          <w:sz w:val="24"/>
          <w:szCs w:val="24"/>
        </w:rPr>
      </w:pPr>
      <w:bookmarkStart w:id="4" w:name="_Toc42401994"/>
      <w:r w:rsidRPr="00891130">
        <w:rPr>
          <w:rFonts w:ascii="Times New Roman" w:eastAsia="Times New Roman" w:hAnsi="Times New Roman" w:cs="Times New Roman"/>
          <w:sz w:val="24"/>
          <w:szCs w:val="24"/>
        </w:rPr>
        <w:t xml:space="preserve">       4.1.3. aizpildītus 1.,2.,3. pielikumus pēc Nolikuma veidlapu paraugiem.</w:t>
      </w:r>
    </w:p>
    <w:p w:rsidR="00B930AA" w:rsidRPr="00891130" w:rsidRDefault="00B930AA" w:rsidP="00B930AA">
      <w:pPr>
        <w:suppressAutoHyphens/>
        <w:spacing w:after="12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4.2. Nolikuma 4.1. punkta prasību neievērošanas gadījumā  Pretendenta piedāvājums tālāk netiks vērtēts,  ja konstatētā neatbilstība ir būtiska.</w:t>
      </w:r>
    </w:p>
    <w:p w:rsidR="00B930AA" w:rsidRPr="00891130" w:rsidRDefault="00B930AA" w:rsidP="00B930AA">
      <w:pPr>
        <w:spacing w:after="0" w:line="240" w:lineRule="auto"/>
        <w:rPr>
          <w:rFonts w:ascii="Times New Roman" w:eastAsia="Times New Roman" w:hAnsi="Times New Roman" w:cs="Times New Roman"/>
          <w:b/>
          <w:bCs/>
          <w:cap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t>V   PIEDĀVĀJUMU VĒRTĒŠANA UN PRETENDENTIEM IZVIRZĀMĀS PRASĪBAS</w:t>
      </w:r>
      <w:bookmarkEnd w:id="4"/>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5.1.</w:t>
      </w:r>
      <w:r w:rsidRPr="00891130">
        <w:rPr>
          <w:rFonts w:ascii="Times New Roman" w:eastAsia="Times New Roman" w:hAnsi="Times New Roman" w:cs="Times New Roman"/>
          <w:b/>
          <w:bCs/>
          <w:sz w:val="24"/>
          <w:szCs w:val="24"/>
        </w:rPr>
        <w:t xml:space="preserve"> </w:t>
      </w:r>
      <w:r w:rsidRPr="00891130">
        <w:rPr>
          <w:rFonts w:ascii="Times New Roman" w:eastAsia="Times New Roman" w:hAnsi="Times New Roman" w:cs="Times New Roman"/>
          <w:sz w:val="24"/>
          <w:szCs w:val="24"/>
        </w:rPr>
        <w:t xml:space="preserve">Iesniegtie Pretendenta piedāvājumi tiks vērtēti pēc kritērija - </w:t>
      </w:r>
      <w:r w:rsidRPr="00891130">
        <w:rPr>
          <w:rFonts w:ascii="Times New Roman" w:eastAsia="Times New Roman" w:hAnsi="Times New Roman" w:cs="Times New Roman"/>
          <w:b/>
          <w:bCs/>
          <w:sz w:val="24"/>
          <w:szCs w:val="24"/>
        </w:rPr>
        <w:t>zemākā cena</w:t>
      </w:r>
      <w:r w:rsidRPr="00891130">
        <w:rPr>
          <w:rFonts w:ascii="Times New Roman" w:eastAsia="Times New Roman" w:hAnsi="Times New Roman" w:cs="Times New Roman"/>
          <w:bCs/>
          <w:sz w:val="24"/>
          <w:szCs w:val="24"/>
        </w:rPr>
        <w:t>.</w:t>
      </w:r>
    </w:p>
    <w:p w:rsidR="00B930AA" w:rsidRPr="00891130" w:rsidRDefault="00B930AA" w:rsidP="00B930AA">
      <w:pPr>
        <w:spacing w:after="0" w:line="240" w:lineRule="auto"/>
        <w:jc w:val="both"/>
        <w:rPr>
          <w:rFonts w:ascii="Times New Roman" w:eastAsia="Times New Roman" w:hAnsi="Times New Roman" w:cs="Times New Roman"/>
          <w:b/>
          <w:sz w:val="24"/>
          <w:szCs w:val="24"/>
        </w:rPr>
      </w:pPr>
      <w:bookmarkStart w:id="5" w:name="_Toc236214774"/>
      <w:r w:rsidRPr="00891130">
        <w:rPr>
          <w:rFonts w:ascii="Times New Roman" w:eastAsia="Times New Roman" w:hAnsi="Times New Roman" w:cs="Times New Roman"/>
          <w:sz w:val="24"/>
          <w:szCs w:val="24"/>
        </w:rPr>
        <w:t xml:space="preserve">5.2. </w:t>
      </w:r>
      <w:r w:rsidRPr="00891130">
        <w:rPr>
          <w:rFonts w:ascii="Times New Roman" w:eastAsia="Times New Roman" w:hAnsi="Times New Roman" w:cs="Times New Roman"/>
          <w:b/>
          <w:sz w:val="24"/>
          <w:szCs w:val="24"/>
        </w:rPr>
        <w:t>Nosacījumi Pretendenta dalībai Konkursā</w:t>
      </w:r>
      <w:bookmarkStart w:id="6" w:name="_Toc199135047"/>
      <w:bookmarkStart w:id="7" w:name="_Toc199566249"/>
      <w:bookmarkStart w:id="8" w:name="_Toc199644038"/>
      <w:bookmarkStart w:id="9" w:name="_Toc199673133"/>
      <w:bookmarkStart w:id="10" w:name="_Toc199674476"/>
      <w:bookmarkStart w:id="11" w:name="_Toc199675675"/>
      <w:bookmarkStart w:id="12" w:name="_Toc199676499"/>
      <w:bookmarkStart w:id="13" w:name="_Toc199677147"/>
      <w:bookmarkStart w:id="14" w:name="_Toc199677405"/>
      <w:bookmarkStart w:id="15" w:name="_Toc199677619"/>
      <w:bookmarkStart w:id="16" w:name="_Toc199733008"/>
      <w:bookmarkStart w:id="17" w:name="_Toc199733297"/>
      <w:bookmarkStart w:id="18" w:name="_Toc199750510"/>
      <w:bookmarkStart w:id="19" w:name="_Toc200023559"/>
      <w:bookmarkStart w:id="20" w:name="_Toc236214769"/>
      <w:r w:rsidRPr="00891130">
        <w:rPr>
          <w:rFonts w:ascii="Times New Roman" w:eastAsia="Times New Roman" w:hAnsi="Times New Roman" w:cs="Times New Roman"/>
          <w:b/>
          <w:sz w:val="24"/>
          <w:szCs w:val="24"/>
        </w:rPr>
        <w:t>:</w:t>
      </w:r>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5.2.1. Pretendents – fiziska vai juridiska persona, šādu personu apvienība jebkurā to kombinācijā, kas attiecīgi piedāvā tirgū Nolikuma prasībām atbilstošu pakalpojuma izpildi;</w:t>
      </w:r>
    </w:p>
    <w:p w:rsidR="00B930AA" w:rsidRPr="00891130" w:rsidRDefault="00B930AA" w:rsidP="00B930AA">
      <w:pPr>
        <w:tabs>
          <w:tab w:val="left" w:pos="0"/>
        </w:tabs>
        <w:spacing w:after="0" w:line="240" w:lineRule="auto"/>
        <w:jc w:val="both"/>
        <w:rPr>
          <w:rFonts w:ascii="Times New Roman" w:eastAsia="ヒラギノ角ゴ Pro W3"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5.2.2. a</w:t>
      </w:r>
      <w:r w:rsidRPr="00891130">
        <w:rPr>
          <w:rFonts w:ascii="Times New Roman" w:eastAsia="ヒラギノ角ゴ Pro W3" w:hAnsi="Times New Roman" w:cs="Times New Roman"/>
          <w:sz w:val="24"/>
          <w:szCs w:val="24"/>
          <w:lang w:eastAsia="lv-LV"/>
        </w:rPr>
        <w:t>ttiecībā uz Pretendentu nav iestājies neviens no Publisko iepirkumu likuma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 xml:space="preserve"> pantā noteiktajiem izslēgšanas gadījumiem, tajā skaitā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panta pirmās daļas gadījumiem saistībā ar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p>
    <w:p w:rsidR="00B930AA" w:rsidRPr="00891130" w:rsidRDefault="00B930AA" w:rsidP="00B930AA">
      <w:pPr>
        <w:tabs>
          <w:tab w:val="left" w:pos="0"/>
        </w:tabs>
        <w:spacing w:after="120" w:line="240" w:lineRule="auto"/>
        <w:jc w:val="both"/>
        <w:rPr>
          <w:rFonts w:ascii="Times New Roman" w:eastAsia="ヒラギノ角ゴ Pro W3" w:hAnsi="Times New Roman" w:cs="Times New Roman"/>
          <w:sz w:val="24"/>
          <w:szCs w:val="24"/>
          <w:lang w:eastAsia="lv-LV"/>
        </w:rPr>
      </w:pPr>
      <w:r w:rsidRPr="00891130">
        <w:rPr>
          <w:rFonts w:ascii="Times New Roman" w:eastAsia="ヒラギノ角ゴ Pro W3" w:hAnsi="Times New Roman" w:cs="Times New Roman"/>
          <w:sz w:val="24"/>
          <w:szCs w:val="24"/>
          <w:lang w:eastAsia="lv-LV"/>
        </w:rPr>
        <w:t xml:space="preserve">          5.2.3. Nolikuma 5.2.2.punktā noteiktās prasības attiecas uz arī uz personām, uz kuru iespējām Pretendents balstās, kā arī uz personālsabiedrības biedru, ja pretendents ir personālsabiedrība, lai apliecinātu, ka tā kvalifikācija atbilst paziņojumā par līgumu un iepirkuma procedūras dokumentos noteiktajām prasībām;</w:t>
      </w:r>
    </w:p>
    <w:p w:rsidR="00B930AA" w:rsidRPr="00891130" w:rsidRDefault="00B930AA" w:rsidP="00B930AA">
      <w:pPr>
        <w:tabs>
          <w:tab w:val="left" w:pos="0"/>
        </w:tabs>
        <w:spacing w:after="120" w:line="240" w:lineRule="auto"/>
        <w:jc w:val="both"/>
        <w:rPr>
          <w:rFonts w:ascii="Times New Roman" w:eastAsia="ヒラギノ角ゴ Pro W3" w:hAnsi="Times New Roman" w:cs="Times New Roman"/>
          <w:sz w:val="24"/>
          <w:szCs w:val="24"/>
          <w:lang w:eastAsia="lv-LV"/>
        </w:rPr>
      </w:pPr>
      <w:r w:rsidRPr="00891130">
        <w:rPr>
          <w:rFonts w:ascii="Times New Roman" w:eastAsia="ヒラギノ角ゴ Pro W3" w:hAnsi="Times New Roman" w:cs="Times New Roman"/>
          <w:sz w:val="24"/>
          <w:szCs w:val="24"/>
          <w:lang w:eastAsia="lv-LV"/>
        </w:rPr>
        <w:t xml:space="preserve">          5.2.4. Pretendenti tiek izslēgti no dalības iepirkuma procedūrā gadījumos, ja Pretendents neatbilst Nolikuma 5.2.2. un 5.2.3. punktā minētajām prasībām.</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5.3. Pretendentam ir:</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       5.3.1. jānodrošina Konkursā </w:t>
      </w:r>
      <w:r w:rsidRPr="00891130">
        <w:rPr>
          <w:rFonts w:ascii="Times New Roman" w:eastAsia="Times New Roman" w:hAnsi="Times New Roman" w:cs="Times New Roman"/>
          <w:bCs/>
          <w:sz w:val="24"/>
          <w:szCs w:val="20"/>
        </w:rPr>
        <w:t>piedāvātās cenas nemainīgums visā iepirkuma līguma izpildes gaitā</w:t>
      </w:r>
      <w:r w:rsidRPr="00891130">
        <w:rPr>
          <w:rFonts w:ascii="Times New Roman" w:eastAsia="Times New Roman" w:hAnsi="Times New Roman" w:cs="Times New Roman"/>
          <w:sz w:val="24"/>
          <w:szCs w:val="20"/>
        </w:rPr>
        <w:t xml:space="preserve">. Iespējamā inflācija, tirgus apstākļu maiņa vai jebkuri citi apstākļi </w:t>
      </w:r>
      <w:r w:rsidRPr="00891130">
        <w:rPr>
          <w:rFonts w:ascii="Times New Roman" w:eastAsia="Times New Roman" w:hAnsi="Times New Roman" w:cs="Times New Roman"/>
          <w:bCs/>
          <w:sz w:val="24"/>
          <w:szCs w:val="20"/>
        </w:rPr>
        <w:t>nevar</w:t>
      </w:r>
      <w:r w:rsidRPr="00891130">
        <w:rPr>
          <w:rFonts w:ascii="Times New Roman" w:eastAsia="Times New Roman" w:hAnsi="Times New Roman" w:cs="Times New Roman"/>
          <w:sz w:val="24"/>
          <w:szCs w:val="20"/>
        </w:rPr>
        <w:t xml:space="preserve"> būt par pamatu cenu paaugstināšanai, un šo procesu radītās sekas Pretendentam ir jāprognozē un jāaprēķina, sastādot finanšu piedāvājumu;</w:t>
      </w:r>
    </w:p>
    <w:p w:rsidR="00B930AA" w:rsidRPr="00891130" w:rsidRDefault="00B930AA" w:rsidP="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rPr>
        <w:lastRenderedPageBreak/>
        <w:t xml:space="preserve">       5.3.2. </w:t>
      </w:r>
      <w:r w:rsidRPr="00891130">
        <w:rPr>
          <w:rFonts w:ascii="Times New Roman" w:eastAsia="Times New Roman" w:hAnsi="Times New Roman" w:cs="Times New Roman"/>
          <w:sz w:val="24"/>
          <w:szCs w:val="24"/>
          <w:lang w:eastAsia="lv-LV"/>
        </w:rPr>
        <w:t>jābūt reģistrētam komercreģistrā (vai līdzvērtīgā reģistrā ārvalstīs) atbilstoši attiecīgās valsts normatīvo aktu prasībām.</w:t>
      </w:r>
    </w:p>
    <w:bookmarkEnd w:id="5"/>
    <w:p w:rsidR="00B930AA" w:rsidRPr="00891130" w:rsidRDefault="00B930AA" w:rsidP="00B930AA">
      <w:pPr>
        <w:spacing w:after="0" w:line="240" w:lineRule="auto"/>
        <w:rPr>
          <w:rFonts w:ascii="Times New Roman" w:eastAsia="Times New Roman" w:hAnsi="Times New Roman" w:cs="Times New Roman"/>
          <w:b/>
          <w:bCs/>
          <w:sz w:val="24"/>
          <w:szCs w:val="20"/>
        </w:rPr>
      </w:pPr>
      <w:r w:rsidRPr="00891130">
        <w:rPr>
          <w:rFonts w:ascii="Times New Roman" w:eastAsia="Times New Roman" w:hAnsi="Times New Roman" w:cs="Times New Roman"/>
          <w:bCs/>
          <w:sz w:val="24"/>
          <w:szCs w:val="20"/>
        </w:rPr>
        <w:t>5.4.</w:t>
      </w:r>
      <w:r w:rsidRPr="00891130">
        <w:rPr>
          <w:rFonts w:ascii="Times New Roman" w:eastAsia="Times New Roman" w:hAnsi="Times New Roman" w:cs="Times New Roman"/>
          <w:b/>
          <w:bCs/>
          <w:sz w:val="24"/>
          <w:szCs w:val="20"/>
        </w:rPr>
        <w:t xml:space="preserve"> Piedāvājumu vērtēšana notiks šādos posmos:</w:t>
      </w:r>
    </w:p>
    <w:p w:rsidR="00B930AA" w:rsidRPr="00891130" w:rsidRDefault="00B930AA" w:rsidP="00B930AA">
      <w:pPr>
        <w:spacing w:after="0" w:line="240" w:lineRule="auto"/>
        <w:jc w:val="both"/>
        <w:rPr>
          <w:rFonts w:ascii="Times New Roman" w:eastAsia="Times New Roman" w:hAnsi="Times New Roman" w:cs="Times New Roman"/>
          <w:bCs/>
          <w:sz w:val="24"/>
          <w:szCs w:val="20"/>
        </w:rPr>
      </w:pPr>
      <w:r w:rsidRPr="00891130">
        <w:rPr>
          <w:rFonts w:ascii="Times New Roman" w:eastAsia="Times New Roman" w:hAnsi="Times New Roman" w:cs="Times New Roman"/>
          <w:bCs/>
          <w:sz w:val="24"/>
          <w:szCs w:val="20"/>
        </w:rPr>
        <w:t xml:space="preserve">      5.4.1.</w:t>
      </w:r>
      <w:r w:rsidRPr="00891130">
        <w:rPr>
          <w:rFonts w:ascii="Times New Roman" w:eastAsia="Times New Roman" w:hAnsi="Times New Roman" w:cs="Times New Roman"/>
          <w:b/>
          <w:bCs/>
          <w:sz w:val="24"/>
          <w:szCs w:val="20"/>
        </w:rPr>
        <w:t xml:space="preserve"> piedāvājumu noformējuma pārbaude</w:t>
      </w:r>
      <w:r w:rsidRPr="00891130">
        <w:rPr>
          <w:rFonts w:ascii="Times New Roman" w:eastAsia="Times New Roman" w:hAnsi="Times New Roman" w:cs="Times New Roman"/>
          <w:bCs/>
          <w:sz w:val="24"/>
          <w:szCs w:val="20"/>
        </w:rPr>
        <w:t>: tiek pārbaudīta piedāvājumu noformēšanas atbilstība Nolikuma prasībām;</w:t>
      </w:r>
    </w:p>
    <w:p w:rsidR="00B930AA" w:rsidRPr="00891130" w:rsidRDefault="00B930AA" w:rsidP="00B930AA">
      <w:pPr>
        <w:spacing w:after="0" w:line="240" w:lineRule="auto"/>
        <w:jc w:val="both"/>
        <w:rPr>
          <w:rFonts w:ascii="Times New Roman" w:eastAsia="Times New Roman" w:hAnsi="Times New Roman" w:cs="Times New Roman"/>
          <w:bCs/>
          <w:sz w:val="24"/>
          <w:szCs w:val="20"/>
        </w:rPr>
      </w:pPr>
      <w:r w:rsidRPr="00891130">
        <w:rPr>
          <w:rFonts w:ascii="Times New Roman" w:eastAsia="Times New Roman" w:hAnsi="Times New Roman" w:cs="Times New Roman"/>
          <w:bCs/>
          <w:sz w:val="24"/>
          <w:szCs w:val="20"/>
        </w:rPr>
        <w:t xml:space="preserve">       5.4.2. </w:t>
      </w:r>
      <w:r w:rsidRPr="00891130">
        <w:rPr>
          <w:rFonts w:ascii="Times New Roman" w:eastAsia="Times New Roman" w:hAnsi="Times New Roman" w:cs="Times New Roman"/>
          <w:b/>
          <w:bCs/>
          <w:sz w:val="24"/>
          <w:szCs w:val="20"/>
        </w:rPr>
        <w:t>Pretendentu atlase</w:t>
      </w:r>
      <w:r w:rsidRPr="00891130">
        <w:rPr>
          <w:rFonts w:ascii="Times New Roman" w:eastAsia="Times New Roman" w:hAnsi="Times New Roman" w:cs="Times New Roman"/>
          <w:bCs/>
          <w:sz w:val="24"/>
          <w:szCs w:val="20"/>
        </w:rPr>
        <w:t>: tiek noskaidrota Pretendentu kompetence un atbilstība paredzamā iepirkuma līguma izpildes prasībām pēc Pretendenta iesniegtajiem Nolikuma IV nodaļā norādītajiem dokumentiem un apliecinājumiem;</w:t>
      </w:r>
    </w:p>
    <w:p w:rsidR="00B930AA" w:rsidRPr="00891130" w:rsidRDefault="00B930AA" w:rsidP="00B930AA">
      <w:pPr>
        <w:spacing w:after="0" w:line="240" w:lineRule="auto"/>
        <w:jc w:val="both"/>
        <w:rPr>
          <w:rFonts w:ascii="Times New Roman" w:eastAsia="Times New Roman" w:hAnsi="Times New Roman" w:cs="Times New Roman"/>
          <w:bCs/>
          <w:sz w:val="24"/>
          <w:szCs w:val="20"/>
        </w:rPr>
      </w:pPr>
      <w:r w:rsidRPr="00891130">
        <w:rPr>
          <w:rFonts w:ascii="Times New Roman" w:eastAsia="Times New Roman" w:hAnsi="Times New Roman" w:cs="Times New Roman"/>
          <w:bCs/>
          <w:sz w:val="24"/>
          <w:szCs w:val="20"/>
        </w:rPr>
        <w:t xml:space="preserve">        5.4.3.</w:t>
      </w:r>
      <w:r w:rsidRPr="00891130">
        <w:rPr>
          <w:rFonts w:ascii="Times New Roman" w:eastAsia="Times New Roman" w:hAnsi="Times New Roman" w:cs="Times New Roman"/>
          <w:b/>
          <w:bCs/>
          <w:sz w:val="24"/>
          <w:szCs w:val="20"/>
        </w:rPr>
        <w:t xml:space="preserve"> tehniskā piedāvājuma atbilstības pārbaude: </w:t>
      </w:r>
      <w:r w:rsidRPr="00891130">
        <w:rPr>
          <w:rFonts w:ascii="Times New Roman" w:eastAsia="Times New Roman" w:hAnsi="Times New Roman" w:cs="Times New Roman"/>
          <w:bCs/>
          <w:sz w:val="24"/>
          <w:szCs w:val="20"/>
        </w:rPr>
        <w:t>Komisija pārbauda tehniskā piedāvājuma atbilstību Nolikumā izvirzītajām tehniskās atbilstības prasībām (Nolikuma 2.pielikums);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5.4.4.</w:t>
      </w:r>
      <w:r w:rsidRPr="00891130">
        <w:rPr>
          <w:rFonts w:ascii="Times New Roman" w:eastAsia="Times New Roman" w:hAnsi="Times New Roman" w:cs="Times New Roman"/>
          <w:b/>
          <w:sz w:val="24"/>
          <w:szCs w:val="24"/>
        </w:rPr>
        <w:t xml:space="preserve"> finanšu piedāvājumu vērtēšana</w:t>
      </w:r>
      <w:r w:rsidRPr="00891130">
        <w:rPr>
          <w:rFonts w:ascii="Times New Roman" w:eastAsia="Times New Roman" w:hAnsi="Times New Roman" w:cs="Times New Roman"/>
          <w:sz w:val="24"/>
          <w:szCs w:val="24"/>
        </w:rPr>
        <w:t>: tiek noteikts piedāvājums ar viszemāko cenu.</w:t>
      </w:r>
    </w:p>
    <w:p w:rsidR="00B930AA" w:rsidRPr="00891130" w:rsidRDefault="00B930AA" w:rsidP="00B930AA">
      <w:pPr>
        <w:spacing w:after="0" w:line="240" w:lineRule="auto"/>
        <w:rPr>
          <w:rFonts w:ascii="Times New Roman" w:eastAsia="Times New Roman" w:hAnsi="Times New Roman" w:cs="Times New Roman"/>
          <w:iC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bookmarkStart w:id="21" w:name="_Toc42401995"/>
      <w:r w:rsidRPr="00891130">
        <w:rPr>
          <w:rFonts w:ascii="Times New Roman" w:eastAsia="Times New Roman" w:hAnsi="Times New Roman" w:cs="Times New Roman"/>
          <w:b/>
          <w:bCs/>
          <w:caps/>
          <w:sz w:val="24"/>
          <w:szCs w:val="24"/>
        </w:rPr>
        <w:t>VI   PIEDĀVĀJUMU IZSKATĪŠANAS KĀRTĪBA</w:t>
      </w:r>
      <w:bookmarkEnd w:id="21"/>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rPr>
        <w:t xml:space="preserve">6.1. </w:t>
      </w:r>
      <w:bookmarkStart w:id="22" w:name="_Toc42401996"/>
      <w:r w:rsidRPr="00891130">
        <w:rPr>
          <w:rFonts w:ascii="Times New Roman" w:eastAsia="Times New Roman" w:hAnsi="Times New Roman" w:cs="Times New Roman"/>
          <w:sz w:val="24"/>
          <w:szCs w:val="24"/>
        </w:rPr>
        <w:t xml:space="preserve">Konkursa piedāvājumu izvērtēšanu un izvēlēto Pretendentu nosaka ar </w:t>
      </w:r>
      <w:r w:rsidRPr="00891130">
        <w:rPr>
          <w:rFonts w:ascii="Times New Roman" w:eastAsia="Times New Roman" w:hAnsi="Times New Roman" w:cs="Times New Roman"/>
          <w:sz w:val="24"/>
          <w:szCs w:val="24"/>
          <w:lang w:eastAsia="lv-LV"/>
        </w:rPr>
        <w:t>2006. gada 22. jūnija rektora rīkojumu Nr.1/162 ar grozījumiem (Nr. 1/178), kas veikti līdz 02.06.2014. izveidota iepirkuma komisija (turpmāk- Komisija).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6.2. Komisijas sanāksmes un sēdes vada Komisijas priekšsēdētājs.</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4"/>
        </w:rPr>
        <w:t xml:space="preserve">6.3. Piedāvājuma atvēršanas sanāksmē </w:t>
      </w:r>
      <w:r w:rsidRPr="00891130">
        <w:rPr>
          <w:rFonts w:ascii="Times New Roman" w:eastAsia="Times New Roman" w:hAnsi="Times New Roman" w:cs="Times New Roman"/>
          <w:sz w:val="24"/>
          <w:szCs w:val="20"/>
        </w:rPr>
        <w:t xml:space="preserve">Komisijas priekšsēdētājs nolasa Pretendentu sarakstu.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6.4. Pēc katra piedāvājuma atvēršanas Komisijas priekšsēdētājs nosauc Pretendentu, piedāvājuma iesniegšanas datumu, laiku un piedāvāto cenu. Visi klātesošie Komisijas locekļi parakstās uz  Finanšu piedāvājuma.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6.5. Piedāvājumu atvēršanas norisi Komisija protokolē.</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6.6. Kad visi piedāvājumi atvērti un veiktas augstāk minētās darbības, atvēršanas sanāksmi slēdz.</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6.7. Piedāvājuma noformējuma pārbaudi, Pretendentu atlasi, piedāvājumu atbilstības pārbaudi un piedāvājumu vērtēšanu Komisija veic slēgtā sēdē.</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6.8. Piedāvājumu noformējuma pārbaudes laikā Komisija izvērtē, vai piedāvājums iesniegts un noformēts atbilstoši Nolikumā norādītajām prasībām.</w:t>
      </w:r>
    </w:p>
    <w:p w:rsidR="00B930AA" w:rsidRPr="00891130" w:rsidRDefault="00B930AA" w:rsidP="00B930AA">
      <w:pPr>
        <w:numPr>
          <w:ilvl w:val="12"/>
          <w:numId w:val="0"/>
        </w:num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6.9.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6.10. Komisija atlasa un vērtē tos Pretendentu piedāvājumus, kuri atbilst visām Nolikumā noteiktajām prasībām. Ja Pretendents neatbilst kādai no Nolikumā izvirzītajām prasībām, Komisija Pretendentu izslēdz no turpmākās dalības Konkursā, ja konstatētā neatbilstība ir būtiska.</w:t>
      </w:r>
    </w:p>
    <w:p w:rsidR="00B930AA" w:rsidRPr="00891130" w:rsidRDefault="00B930AA" w:rsidP="00B930AA">
      <w:pPr>
        <w:numPr>
          <w:ilvl w:val="12"/>
          <w:numId w:val="0"/>
        </w:num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6.11. Pēc Pretendentu atlases Komisija veic piedāvājumu tehniskās atbilstības pārbaudi tiem Pretendentiem, kuri izturējuši Pretendentu atlasi, un izvērtē piedāvājumu atbilstību Nolikumā norādīto Tehnisko specifikāciju prasībām.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6.12. Ja Pretendenta piedāvājums neatbilst Nolikumā norādītajām tehniskās atbilstības prasībām, Komisija turpmāk šo piedāvājumu neizskata.</w:t>
      </w:r>
    </w:p>
    <w:p w:rsidR="00B930AA" w:rsidRPr="00891130" w:rsidRDefault="00B930AA" w:rsidP="00B930AA">
      <w:pPr>
        <w:numPr>
          <w:ilvl w:val="12"/>
          <w:numId w:val="0"/>
        </w:num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6.13. Pēc Pretendentu tehniskā piedāvājuma vērtēšanas Komisija veic Finanšu piedāvājuma vērtējumu un veic piedāvājuma noteikšanu atbilstoši vērtējuma kritērijam –viszemākā cena.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6.14. Lēmumu slēgt iepirkuma līgumu (turpmāk-Līgums)/ izbeigt/pārtraukt iepirkuma procedūru, neizvēloties nevienu piedāvājumu, Komisija pieņem ar balsu vairākumu, ja sēdē piedalās vismaz divas trešdaļas no Komisijas locekļiem. </w:t>
      </w:r>
    </w:p>
    <w:p w:rsidR="00B930AA" w:rsidRPr="00891130" w:rsidRDefault="00B930AA" w:rsidP="00B930AA">
      <w:pPr>
        <w:spacing w:after="0" w:line="240" w:lineRule="auto"/>
        <w:rPr>
          <w:rFonts w:ascii="Times New Roman" w:eastAsia="Times New Roman" w:hAnsi="Times New Roman" w:cs="Times New Roman"/>
          <w:b/>
          <w:bCs/>
          <w:cap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t>VII    KOMISIJAS TIESĪBAS UN PIENĀKUMI</w:t>
      </w:r>
      <w:bookmarkEnd w:id="22"/>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both"/>
        <w:rPr>
          <w:rFonts w:ascii="Times New Roman" w:eastAsia="Times New Roman" w:hAnsi="Times New Roman" w:cs="Times New Roman"/>
          <w:sz w:val="24"/>
          <w:szCs w:val="20"/>
        </w:rPr>
      </w:pPr>
      <w:bookmarkStart w:id="23" w:name="_Toc42401998"/>
      <w:r w:rsidRPr="00891130">
        <w:rPr>
          <w:rFonts w:ascii="Times New Roman" w:eastAsia="Times New Roman" w:hAnsi="Times New Roman" w:cs="Times New Roman"/>
          <w:sz w:val="24"/>
          <w:szCs w:val="20"/>
        </w:rPr>
        <w:t>7.1. Komisijai ir tiesības atteikties tālāk vērtēt jebkuru no piedāvājumiem, ja tiek konstatēts, ka tas neatbilst kādai no Nolikumā vai LR normatīvajos aktos noteiktajām prasībām/ satur nepatiesu informāciju.</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7.2. Ja Komisijai rodas šaubas par iesniegtā dokumenta kopijas autentiskumu ar oriģinālu, tā var pieprasīt Pretendentam iesniegt dokumenta oriģinālu vai apliecinātu dokumenta kopiju.</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7.3. Komisijai ir tiesības pieaicināt tās darbā speciālistus vai ekspertus ar padomdevēja tiesībām. Eksperts dod rakstisku vērtējumu. Vērtējumu pievieno Komisijas sēdes protokolam. Eksperta vērtējums nav saistošs Komisijai.</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7.4. Komisija var izdarīt izmaiņas Nolikumā atbilstoši PIL tiesiskam regulējumam/ pagarināt piedāvājuma iesniegšanas termiņu. Šī informācija jādara zināma visiem Pretendentiem.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7.5. Ja Pretendenta iesniegtajos dokumentos ietvertā informācija ir nepietiekoša, Komisijai ir tiesības  pieprasīt papildus informāciju, nosakot papildus iesniedzamās informācijas iesniegšanas termiņu un vietu.</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7.6. Ja Pretendents neiesniedz Komisijas pieprasītās ziņas vai paskaidrojumus, Komisija piedāvājumu vērtē pēc tiem dokumentiem, kas iekļauti piedāvājumā.</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7.7. Latvijā reģistrēta Pretendenta atbilstību Nolikuma 4.1.2. prasībām, Pasūtītājs pārbaudīs pats, informāciju iegūstot  no LR Uzņēmumu Reģistra mājas lapas </w:t>
      </w:r>
      <w:hyperlink r:id="rId18" w:history="1">
        <w:r w:rsidRPr="00891130">
          <w:rPr>
            <w:rFonts w:ascii="Times New Roman" w:eastAsia="Times New Roman" w:hAnsi="Times New Roman" w:cs="Times New Roman"/>
            <w:sz w:val="24"/>
            <w:szCs w:val="20"/>
            <w:u w:val="single"/>
          </w:rPr>
          <w:t>www.ur.gov.lv</w:t>
        </w:r>
      </w:hyperlink>
      <w:r w:rsidRPr="00891130">
        <w:rPr>
          <w:rFonts w:ascii="Times New Roman" w:eastAsia="Times New Roman" w:hAnsi="Times New Roman" w:cs="Times New Roman"/>
          <w:sz w:val="24"/>
          <w:szCs w:val="20"/>
        </w:rPr>
        <w:t xml:space="preserve"> / Lursoft datu bāzes.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4"/>
        </w:rPr>
        <w:t>7.8.  Komisija patur sev tiesības atteikties no visiem piedāvājumiem.</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7.9. Komisijai, izmantojot priekšlikumu vērtēšanas kritērijus, kas norādīti V nodaļā, ir tiesības pieņemt vienu no šādiem lēmumiem:</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7.9.1. par Līguma slēgšanu;</w:t>
      </w: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7.9.2. izbeigt/pārtraukt Konkursu, neizvēloties nevienu piedāvājumu;</w:t>
      </w:r>
    </w:p>
    <w:p w:rsidR="00B930AA" w:rsidRPr="00891130" w:rsidRDefault="00B930AA" w:rsidP="00B930AA">
      <w:pPr>
        <w:spacing w:after="0" w:line="240" w:lineRule="auto"/>
        <w:ind w:left="426"/>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       7.9.3. par jaunas iepirkumu procedūras organizēšanu.</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7.10. Komisija par savu lēmumu paziņo rakstiski visiem Pretendentiem.</w:t>
      </w:r>
    </w:p>
    <w:p w:rsidR="00B930AA" w:rsidRPr="00891130" w:rsidRDefault="00B930AA" w:rsidP="00B930AA">
      <w:pPr>
        <w:keepNext/>
        <w:tabs>
          <w:tab w:val="left" w:pos="284"/>
        </w:tabs>
        <w:spacing w:after="0" w:line="240" w:lineRule="auto"/>
        <w:jc w:val="center"/>
        <w:outlineLvl w:val="0"/>
        <w:rPr>
          <w:rFonts w:ascii="Times New Roman" w:eastAsia="Times New Roman" w:hAnsi="Times New Roman" w:cs="Times New Roman"/>
          <w:b/>
          <w:bCs/>
          <w:kern w:val="32"/>
          <w:sz w:val="28"/>
          <w:szCs w:val="32"/>
        </w:rPr>
      </w:pPr>
      <w:bookmarkStart w:id="24" w:name="_Toc42401997"/>
    </w:p>
    <w:p w:rsidR="00B930AA" w:rsidRPr="00891130" w:rsidRDefault="00B930AA" w:rsidP="00B930AA">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r w:rsidRPr="00891130">
        <w:rPr>
          <w:rFonts w:ascii="Times New Roman" w:eastAsia="Times New Roman" w:hAnsi="Times New Roman" w:cs="Times New Roman"/>
          <w:b/>
          <w:bCs/>
          <w:kern w:val="32"/>
          <w:sz w:val="24"/>
          <w:szCs w:val="24"/>
        </w:rPr>
        <w:t>VIII    PRETENDENTU TIESĪBAS UN PIENĀKUMI</w:t>
      </w:r>
      <w:bookmarkEnd w:id="24"/>
    </w:p>
    <w:p w:rsidR="00B930AA" w:rsidRPr="00891130" w:rsidRDefault="00B930AA" w:rsidP="00B930AA">
      <w:pPr>
        <w:keepNext/>
        <w:tabs>
          <w:tab w:val="left" w:pos="284"/>
        </w:tabs>
        <w:spacing w:after="0" w:line="240" w:lineRule="auto"/>
        <w:jc w:val="center"/>
        <w:outlineLvl w:val="0"/>
        <w:rPr>
          <w:rFonts w:ascii="Times New Roman" w:eastAsia="Times New Roman" w:hAnsi="Times New Roman" w:cs="Times New Roman"/>
          <w:b/>
          <w:bCs/>
          <w:kern w:val="32"/>
          <w:sz w:val="24"/>
          <w:szCs w:val="24"/>
        </w:rPr>
      </w:pP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4"/>
        </w:rPr>
        <w:t xml:space="preserve">8.1. Piedalīšanās Konkursā ir Pretendenta brīva griba.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4"/>
        </w:rPr>
        <w:t>8.2. Pretendents Konkursā var iesniegt tikai vienu piedāvājumu.</w:t>
      </w:r>
    </w:p>
    <w:p w:rsidR="00B930AA" w:rsidRPr="00891130" w:rsidRDefault="00B930AA" w:rsidP="00B930AA">
      <w:pPr>
        <w:tabs>
          <w:tab w:val="left" w:pos="426"/>
        </w:tabs>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8.3. Iesniedzot savu piedāvājumu dalībai Konkursā, Pretendentam visā pilnībā ir jāpieņem un ir  jābūt gatavam pildīt Nolikuma un normatīvo aktu prasības par publisko iepirkumu.</w:t>
      </w:r>
    </w:p>
    <w:p w:rsidR="00B930AA" w:rsidRPr="00891130" w:rsidRDefault="00B930AA" w:rsidP="00B930AA">
      <w:pPr>
        <w:tabs>
          <w:tab w:val="left" w:pos="284"/>
          <w:tab w:val="left" w:pos="426"/>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0"/>
        </w:rPr>
        <w:t>8.4. Pretendentam ir tiesības pārsūdzēt Komisijas pieņemto lēmumu PIL noteiktajā kārtībā.</w:t>
      </w:r>
    </w:p>
    <w:p w:rsidR="00B930AA" w:rsidRPr="00891130" w:rsidRDefault="00B930AA" w:rsidP="00B930AA">
      <w:pPr>
        <w:tabs>
          <w:tab w:val="left" w:pos="284"/>
        </w:tabs>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8.5. Pretendents var mainīt vai atsaukt piedāvājumu pēc tā iesniegšanas ar nosacījumu, ja Pretendents iesniedz Komisijai rakstisku paziņojumu par izmaiņām (vai atsaukšanu) līdz piedāvājumu iesniegšanas termiņa beigām.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0"/>
        </w:rPr>
        <w:t>8.6. Pēc piedāvājuma iesniegšanas termiņa beigām piedāvājumu nevar grozīt vai papildināt.</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8.7. Pretendentam ir tiesības piedalīties Piedāvājumu atvēršanas sanāksmē.</w:t>
      </w:r>
    </w:p>
    <w:p w:rsidR="00B930AA" w:rsidRPr="00891130" w:rsidRDefault="00B930AA" w:rsidP="00B930AA">
      <w:pPr>
        <w:spacing w:after="0" w:line="240" w:lineRule="auto"/>
        <w:jc w:val="both"/>
        <w:rPr>
          <w:rFonts w:ascii="Times New Roman" w:eastAsia="Times New Roman" w:hAnsi="Times New Roman" w:cs="Times New Roman"/>
          <w:b/>
          <w:bCs/>
          <w:kern w:val="32"/>
          <w:sz w:val="28"/>
          <w:szCs w:val="32"/>
        </w:rPr>
      </w:pPr>
      <w:r w:rsidRPr="00891130">
        <w:rPr>
          <w:rFonts w:ascii="Times New Roman" w:eastAsia="Times New Roman" w:hAnsi="Times New Roman" w:cs="Times New Roman"/>
          <w:sz w:val="24"/>
          <w:szCs w:val="24"/>
          <w:lang w:eastAsia="lv-LV"/>
        </w:rPr>
        <w:t>8.8. Ārvalstīs reģistrētam Pretendentam, kuram būtu piešķiramas līguma slēgšanas tiesības, ir pienākums desmit darba dienu laikā pēc dienas, kad izsniegta/nosūtīta informācija,   iesniegt Pasūtītājam attiecīgās ārvalsts  kompetentās institūcijas izdotu izziņu (oriģināls/apliecināta kopija), kas izdota ne agrāk kā vienu mēnesi pirms iesniegšanas dienas un, kas apliecina, ka a</w:t>
      </w:r>
      <w:r w:rsidRPr="00891130">
        <w:rPr>
          <w:rFonts w:ascii="Times New Roman" w:eastAsia="ヒラギノ角ゴ Pro W3" w:hAnsi="Times New Roman" w:cs="Times New Roman"/>
          <w:sz w:val="24"/>
          <w:szCs w:val="24"/>
          <w:lang w:eastAsia="lv-LV"/>
        </w:rPr>
        <w:t>ttiecībā uz Pretendentu nav iestājies neviens no PIL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 xml:space="preserve"> pantā noteiktajiem izslēgšanas gadījumiem, tajā skaitā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panta pirmās daļas gadījumiem saistībā ar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 xml:space="preserve">panta otrās un ceturtās daļas gadījumiem un nav tādu apstākļu, kuri Pretendentam liegtu piedalīties iepirkuma procedūrā saskaņā PIL prasībām, </w:t>
      </w:r>
      <w:r w:rsidRPr="00891130">
        <w:rPr>
          <w:rFonts w:ascii="Times New Roman" w:eastAsia="Times New Roman" w:hAnsi="Times New Roman" w:cs="Times New Roman"/>
          <w:sz w:val="24"/>
          <w:szCs w:val="24"/>
          <w:lang w:eastAsia="lv-LV"/>
        </w:rPr>
        <w:t>ja Pasūtītājs pats publiskās datu bāzēs nevar iegūt minēto informāciju</w:t>
      </w:r>
    </w:p>
    <w:p w:rsidR="00B930AA" w:rsidRPr="00891130" w:rsidRDefault="00B930AA" w:rsidP="00B930AA">
      <w:pPr>
        <w:spacing w:after="0" w:line="240" w:lineRule="auto"/>
        <w:rPr>
          <w:rFonts w:ascii="Times New Roman" w:eastAsia="Times New Roman" w:hAnsi="Times New Roman" w:cs="Times New Roman"/>
          <w:b/>
          <w:bCs/>
          <w:caps/>
          <w:sz w:val="24"/>
          <w:szCs w:val="24"/>
        </w:rPr>
      </w:pPr>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r w:rsidRPr="00891130">
        <w:rPr>
          <w:rFonts w:ascii="Times New Roman" w:eastAsia="Times New Roman" w:hAnsi="Times New Roman" w:cs="Times New Roman"/>
          <w:b/>
          <w:bCs/>
          <w:caps/>
          <w:sz w:val="24"/>
          <w:szCs w:val="24"/>
        </w:rPr>
        <w:lastRenderedPageBreak/>
        <w:t>IX LĪGUMA NOSACĪJUMI</w:t>
      </w:r>
      <w:bookmarkEnd w:id="23"/>
    </w:p>
    <w:p w:rsidR="00B930AA" w:rsidRPr="00891130" w:rsidRDefault="00B930AA" w:rsidP="00B930AA">
      <w:pPr>
        <w:spacing w:after="0" w:line="240" w:lineRule="auto"/>
        <w:jc w:val="center"/>
        <w:rPr>
          <w:rFonts w:ascii="Times New Roman" w:eastAsia="Times New Roman" w:hAnsi="Times New Roman" w:cs="Times New Roman"/>
          <w:b/>
          <w:bCs/>
          <w:caps/>
          <w:sz w:val="24"/>
          <w:szCs w:val="24"/>
        </w:rPr>
      </w:pP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9.1. Līguma slēgšanas mērķis ir noteikt visas tiesiskās, mantiskās, finansiālās un citas attiecības, kādas var rasties, veicot iepirkumu Pasūtītāja vajadzībām.</w:t>
      </w:r>
    </w:p>
    <w:p w:rsidR="00B930AA" w:rsidRPr="00891130" w:rsidRDefault="00B930AA" w:rsidP="00B930AA">
      <w:pPr>
        <w:spacing w:after="0" w:line="240" w:lineRule="auto"/>
        <w:jc w:val="both"/>
        <w:rPr>
          <w:rFonts w:ascii="Times New Roman" w:hAnsi="Times New Roman" w:cs="Times New Roman"/>
          <w:sz w:val="24"/>
          <w:szCs w:val="24"/>
        </w:rPr>
      </w:pPr>
      <w:r w:rsidRPr="00891130">
        <w:rPr>
          <w:rFonts w:ascii="Times New Roman" w:eastAsia="Times New Roman" w:hAnsi="Times New Roman" w:cs="Times New Roman"/>
          <w:sz w:val="24"/>
          <w:szCs w:val="24"/>
        </w:rPr>
        <w:t xml:space="preserve">9.2. </w:t>
      </w:r>
      <w:r w:rsidRPr="00891130">
        <w:rPr>
          <w:rFonts w:ascii="Times New Roman" w:hAnsi="Times New Roman" w:cs="Times New Roman"/>
          <w:sz w:val="24"/>
          <w:szCs w:val="24"/>
        </w:rPr>
        <w:t>Līgums paredz Pretendenta tiesības saņemt avansa maksājumu 20 % apmērā no attiecīgās kopējās Līguma summas.</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9.3. Pasūtītājs Līgumu slēdz saskaņā ar Pretendenta piedāvājumu, kas izriet no Nolikumā izvirzītajām prasībām.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9.4. Līgumu sagatavo Pasūtītājs atbilstoši valsts Valodas likuma prasībām. Ja Līgums ar ārvalstu piegādātāju tiek noslēgts kā divvalodīgs, teksta tulkojuma šaubu gadījumā, prioritārs ir uzskatāms teksts latviešu valodā.</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9.5. Līguma projekts ietverts Nolikuma 4.pielikumā.</w:t>
      </w: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p>
    <w:p w:rsidR="00B930AA" w:rsidRDefault="00B930AA" w:rsidP="00B930AA">
      <w:pPr>
        <w:spacing w:after="0" w:line="240" w:lineRule="auto"/>
        <w:rPr>
          <w:rFonts w:ascii="Times New Roman" w:eastAsia="Times New Roman" w:hAnsi="Times New Roman" w:cs="Times New Roman"/>
          <w:b/>
          <w:i/>
          <w:sz w:val="24"/>
          <w:szCs w:val="24"/>
        </w:rPr>
      </w:pPr>
    </w:p>
    <w:p w:rsidR="00562A1C" w:rsidRDefault="00562A1C" w:rsidP="00B930AA">
      <w:pPr>
        <w:spacing w:after="0" w:line="240" w:lineRule="auto"/>
        <w:rPr>
          <w:rFonts w:ascii="Times New Roman" w:eastAsia="Times New Roman" w:hAnsi="Times New Roman" w:cs="Times New Roman"/>
          <w:b/>
          <w:i/>
          <w:sz w:val="24"/>
          <w:szCs w:val="24"/>
        </w:rPr>
      </w:pPr>
    </w:p>
    <w:p w:rsidR="00562A1C" w:rsidRDefault="00562A1C" w:rsidP="00B930AA">
      <w:pPr>
        <w:spacing w:after="0" w:line="240" w:lineRule="auto"/>
        <w:rPr>
          <w:rFonts w:ascii="Times New Roman" w:eastAsia="Times New Roman" w:hAnsi="Times New Roman" w:cs="Times New Roman"/>
          <w:b/>
          <w:i/>
          <w:sz w:val="24"/>
          <w:szCs w:val="24"/>
        </w:rPr>
      </w:pPr>
    </w:p>
    <w:p w:rsidR="00562A1C" w:rsidRDefault="00562A1C" w:rsidP="00B930AA">
      <w:pPr>
        <w:spacing w:after="0" w:line="240" w:lineRule="auto"/>
        <w:rPr>
          <w:rFonts w:ascii="Times New Roman" w:eastAsia="Times New Roman" w:hAnsi="Times New Roman" w:cs="Times New Roman"/>
          <w:b/>
          <w:i/>
          <w:sz w:val="24"/>
          <w:szCs w:val="24"/>
        </w:rPr>
      </w:pPr>
    </w:p>
    <w:p w:rsidR="00562A1C" w:rsidRDefault="00562A1C" w:rsidP="00B930AA">
      <w:pPr>
        <w:spacing w:after="0" w:line="240" w:lineRule="auto"/>
        <w:rPr>
          <w:rFonts w:ascii="Times New Roman" w:eastAsia="Times New Roman" w:hAnsi="Times New Roman" w:cs="Times New Roman"/>
          <w:b/>
          <w:i/>
          <w:sz w:val="24"/>
          <w:szCs w:val="24"/>
        </w:rPr>
      </w:pPr>
    </w:p>
    <w:p w:rsidR="00562A1C" w:rsidRPr="00891130" w:rsidRDefault="00562A1C" w:rsidP="00B930AA">
      <w:pPr>
        <w:spacing w:after="0" w:line="240" w:lineRule="auto"/>
        <w:rPr>
          <w:rFonts w:ascii="Times New Roman" w:eastAsia="Times New Roman" w:hAnsi="Times New Roman" w:cs="Times New Roman"/>
          <w:b/>
          <w:i/>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rPr>
      </w:pPr>
      <w:r w:rsidRPr="00891130">
        <w:rPr>
          <w:rFonts w:ascii="Times New Roman" w:eastAsia="Times New Roman" w:hAnsi="Times New Roman" w:cs="Times New Roman"/>
          <w:b/>
          <w:i/>
          <w:sz w:val="24"/>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1.pielikums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Apliecinājums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 </w:t>
      </w: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Pretendenta nosaukums: ________________________________________________________________________________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Reģ. Nr.____________________________ PVN maksātāja Nr._________________________________________________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Juridiskā adrese ______________________________________________________________________________________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Faktiskās atrašanās vietas adrese _________________________________________________________________________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Tālruņa, faksa numuri, e pasta adrese __________________/ ____________________/______________________________ </w:t>
      </w:r>
    </w:p>
    <w:p w:rsidR="00B930AA" w:rsidRPr="00891130" w:rsidRDefault="00B930AA" w:rsidP="00B930AA">
      <w:pPr>
        <w:spacing w:after="0" w:line="240" w:lineRule="auto"/>
        <w:rPr>
          <w:rFonts w:ascii="Times New Roman" w:eastAsia="Times New Roman" w:hAnsi="Times New Roman" w:cs="Times New Roman"/>
          <w:i/>
          <w:iCs/>
          <w:sz w:val="18"/>
          <w:szCs w:val="24"/>
        </w:rPr>
      </w:pPr>
    </w:p>
    <w:p w:rsidR="00B930AA" w:rsidRPr="00891130" w:rsidRDefault="00B930AA" w:rsidP="00B930AA">
      <w:pPr>
        <w:spacing w:after="0" w:line="240" w:lineRule="auto"/>
        <w:jc w:val="center"/>
        <w:rPr>
          <w:rFonts w:ascii="Times New Roman" w:eastAsia="Times New Roman" w:hAnsi="Times New Roman" w:cs="Times New Roman"/>
          <w:b/>
          <w:sz w:val="24"/>
          <w:szCs w:val="24"/>
        </w:rPr>
      </w:pPr>
      <w:r w:rsidRPr="00891130">
        <w:rPr>
          <w:rFonts w:ascii="Times New Roman" w:eastAsia="Times New Roman" w:hAnsi="Times New Roman" w:cs="Times New Roman"/>
          <w:b/>
          <w:i/>
          <w:iCs/>
          <w:sz w:val="24"/>
          <w:szCs w:val="24"/>
        </w:rPr>
        <w:t>Apliecinājums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p>
    <w:p w:rsidR="00B930AA" w:rsidRPr="00891130" w:rsidRDefault="00B930AA" w:rsidP="00B930AA">
      <w:pPr>
        <w:spacing w:after="0" w:line="36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Ar šo apliecinām, ka:</w:t>
      </w:r>
    </w:p>
    <w:p w:rsidR="00B930AA" w:rsidRPr="00891130" w:rsidRDefault="00B930AA" w:rsidP="00B930AA">
      <w:pPr>
        <w:numPr>
          <w:ilvl w:val="0"/>
          <w:numId w:val="6"/>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r w:rsidRPr="00891130">
        <w:rPr>
          <w:rFonts w:ascii="Times New Roman" w:eastAsia="ヒラギノ角ゴ Pro W3" w:hAnsi="Times New Roman" w:cs="Times New Roman"/>
          <w:sz w:val="24"/>
          <w:szCs w:val="24"/>
          <w:lang w:eastAsia="lv-LV"/>
        </w:rPr>
        <w:t>ttiecībā uz mums nav iestājies neviens no Publisko iepirkumu likuma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 xml:space="preserve">  pantā noteiktajiem izslēgšanas gadījumiem, tajā skaitā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panta pirmās daļas gadījumiem saistībā ar 39.</w:t>
      </w:r>
      <w:r w:rsidRPr="00891130">
        <w:rPr>
          <w:rFonts w:ascii="Times New Roman" w:eastAsia="ヒラギノ角ゴ Pro W3" w:hAnsi="Times New Roman" w:cs="Times New Roman"/>
          <w:sz w:val="24"/>
          <w:szCs w:val="24"/>
          <w:vertAlign w:val="superscript"/>
          <w:lang w:eastAsia="lv-LV"/>
        </w:rPr>
        <w:t>1</w:t>
      </w:r>
      <w:r w:rsidRPr="00891130">
        <w:rPr>
          <w:rFonts w:ascii="Times New Roman" w:eastAsia="ヒラギノ角ゴ Pro W3" w:hAnsi="Times New Roman" w:cs="Times New Roman"/>
          <w:sz w:val="24"/>
          <w:szCs w:val="24"/>
          <w:lang w:eastAsia="lv-LV"/>
        </w:rPr>
        <w:t>panta otrās un ceturtās daļas gadījumiem un nav tādu apstākļu, kuri Pretendentam liegtu piedalīties iepirkuma procedūrā saskaņā ar Publisko iepirkumu likuma prasībām</w:t>
      </w:r>
      <w:r w:rsidRPr="00891130">
        <w:rPr>
          <w:rFonts w:ascii="Times New Roman" w:eastAsia="Times New Roman" w:hAnsi="Times New Roman" w:cs="Times New Roman"/>
          <w:sz w:val="24"/>
          <w:szCs w:val="24"/>
          <w:lang w:eastAsia="lv-LV"/>
        </w:rPr>
        <w:t>;</w:t>
      </w:r>
    </w:p>
    <w:p w:rsidR="00B930AA" w:rsidRPr="00891130" w:rsidRDefault="00B930AA" w:rsidP="00B930AA">
      <w:p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p>
    <w:p w:rsidR="00B930AA" w:rsidRPr="00891130" w:rsidRDefault="00B930AA" w:rsidP="00B930AA">
      <w:pPr>
        <w:numPr>
          <w:ilvl w:val="0"/>
          <w:numId w:val="6"/>
        </w:numPr>
        <w:tabs>
          <w:tab w:val="num" w:pos="284"/>
          <w:tab w:val="center" w:pos="567"/>
          <w:tab w:val="right" w:pos="8306"/>
        </w:tabs>
        <w:spacing w:after="0" w:line="240" w:lineRule="auto"/>
        <w:ind w:left="284"/>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sz w:val="24"/>
          <w:szCs w:val="24"/>
          <w:lang w:eastAsia="lv-LV"/>
        </w:rPr>
        <w:t xml:space="preserve">vēlamies piedalīties atklātā konkursā  </w:t>
      </w:r>
      <w:r w:rsidRPr="00891130">
        <w:rPr>
          <w:rFonts w:ascii="Times New Roman" w:eastAsia="Times New Roman" w:hAnsi="Times New Roman" w:cs="Times New Roman"/>
          <w:i/>
          <w:sz w:val="24"/>
          <w:szCs w:val="24"/>
          <w:lang w:eastAsia="lv-LV"/>
        </w:rPr>
        <w:t>“Pētnieciskā aparatūra</w:t>
      </w:r>
      <w:r w:rsidRPr="00891130">
        <w:rPr>
          <w:rFonts w:ascii="Times New Roman" w:eastAsia="Times New Roman" w:hAnsi="Times New Roman" w:cs="Times New Roman"/>
          <w:sz w:val="24"/>
          <w:szCs w:val="24"/>
          <w:lang w:eastAsia="lv-LV"/>
        </w:rPr>
        <w:t xml:space="preserve">, </w:t>
      </w:r>
      <w:r w:rsidRPr="00891130">
        <w:rPr>
          <w:rFonts w:ascii="Times New Roman" w:eastAsia="Times New Roman" w:hAnsi="Times New Roman" w:cs="Times New Roman"/>
          <w:i/>
          <w:sz w:val="24"/>
          <w:szCs w:val="24"/>
          <w:lang w:eastAsia="lv-LV"/>
        </w:rPr>
        <w:t>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r w:rsidRPr="00891130">
        <w:rPr>
          <w:rFonts w:ascii="Times New Roman" w:eastAsia="Times New Roman" w:hAnsi="Times New Roman" w:cs="Times New Roman"/>
          <w:bCs/>
          <w:sz w:val="24"/>
          <w:szCs w:val="24"/>
          <w:lang w:eastAsia="lv-LV"/>
        </w:rPr>
        <w:t>;</w:t>
      </w:r>
    </w:p>
    <w:p w:rsidR="00B930AA" w:rsidRPr="00891130" w:rsidRDefault="00B930AA" w:rsidP="00B930AA">
      <w:pPr>
        <w:tabs>
          <w:tab w:val="num" w:pos="284"/>
        </w:tabs>
        <w:spacing w:after="0" w:line="240" w:lineRule="auto"/>
        <w:ind w:left="284"/>
        <w:contextualSpacing/>
        <w:rPr>
          <w:rFonts w:ascii="Times New Roman" w:eastAsia="Times New Roman" w:hAnsi="Times New Roman" w:cs="Times New Roman"/>
          <w:bCs/>
          <w:sz w:val="24"/>
          <w:szCs w:val="24"/>
          <w:lang w:eastAsia="lv-LV"/>
        </w:rPr>
      </w:pPr>
    </w:p>
    <w:p w:rsidR="00B930AA" w:rsidRPr="00891130" w:rsidRDefault="00B930AA" w:rsidP="00B930AA">
      <w:pPr>
        <w:numPr>
          <w:ilvl w:val="0"/>
          <w:numId w:val="6"/>
        </w:numPr>
        <w:tabs>
          <w:tab w:val="num" w:pos="284"/>
        </w:tabs>
        <w:spacing w:after="0" w:line="240" w:lineRule="auto"/>
        <w:ind w:left="284"/>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esam gatavi pildīt iepirkumu saskaņā ar Nolikumu un spēkā esošajiem normatīvajiem  aktiem par publisko iepirkumu un Nolikumā izvirzītajām prasībām;</w:t>
      </w:r>
    </w:p>
    <w:p w:rsidR="00B930AA" w:rsidRPr="00891130" w:rsidRDefault="00B930AA" w:rsidP="00B930AA">
      <w:pPr>
        <w:tabs>
          <w:tab w:val="num" w:pos="284"/>
        </w:tabs>
        <w:ind w:left="284"/>
        <w:jc w:val="both"/>
      </w:pPr>
    </w:p>
    <w:p w:rsidR="00B930AA" w:rsidRPr="00891130" w:rsidRDefault="00B930AA" w:rsidP="00B930AA">
      <w:pPr>
        <w:numPr>
          <w:ilvl w:val="0"/>
          <w:numId w:val="6"/>
        </w:numPr>
        <w:tabs>
          <w:tab w:val="num" w:pos="284"/>
          <w:tab w:val="center" w:pos="709"/>
          <w:tab w:val="right" w:pos="8306"/>
        </w:tabs>
        <w:spacing w:after="0" w:line="240" w:lineRule="auto"/>
        <w:ind w:left="284"/>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mums nav iebildumu attiecībā uz atklātā konkursa </w:t>
      </w:r>
      <w:r w:rsidRPr="00891130">
        <w:rPr>
          <w:rFonts w:ascii="Times New Roman" w:eastAsia="Times New Roman" w:hAnsi="Times New Roman" w:cs="Times New Roman"/>
          <w:i/>
          <w:sz w:val="24"/>
          <w:szCs w:val="24"/>
          <w:lang w:eastAsia="lv-LV"/>
        </w:rPr>
        <w:t>“Pētnieciskā aparatūra</w:t>
      </w:r>
      <w:r w:rsidRPr="00891130">
        <w:rPr>
          <w:rFonts w:ascii="Times New Roman" w:eastAsia="Times New Roman" w:hAnsi="Times New Roman" w:cs="Times New Roman"/>
          <w:sz w:val="24"/>
          <w:szCs w:val="24"/>
          <w:lang w:eastAsia="lv-LV"/>
        </w:rPr>
        <w:t xml:space="preserve">, </w:t>
      </w:r>
      <w:r w:rsidRPr="00891130">
        <w:rPr>
          <w:rFonts w:ascii="Times New Roman" w:eastAsia="Times New Roman" w:hAnsi="Times New Roman" w:cs="Times New Roman"/>
          <w:i/>
          <w:sz w:val="24"/>
          <w:szCs w:val="24"/>
          <w:lang w:eastAsia="lv-LV"/>
        </w:rPr>
        <w:t>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r w:rsidRPr="00891130">
        <w:rPr>
          <w:rFonts w:ascii="Times New Roman" w:eastAsia="Times New Roman" w:hAnsi="Times New Roman" w:cs="Times New Roman"/>
          <w:sz w:val="24"/>
          <w:szCs w:val="24"/>
          <w:lang w:eastAsia="lv-LV"/>
        </w:rPr>
        <w:t xml:space="preserve"> Nolikumu un pilnībā atbilstam visām Nolikumā ietvertajām prasībām;</w:t>
      </w:r>
    </w:p>
    <w:p w:rsidR="00B930AA" w:rsidRPr="00891130" w:rsidRDefault="00B930AA" w:rsidP="00B930AA">
      <w:pPr>
        <w:tabs>
          <w:tab w:val="num" w:pos="284"/>
        </w:tabs>
        <w:spacing w:after="0" w:line="240" w:lineRule="auto"/>
        <w:ind w:left="284"/>
        <w:contextualSpacing/>
        <w:rPr>
          <w:rFonts w:ascii="Times New Roman" w:eastAsia="Times New Roman" w:hAnsi="Times New Roman" w:cs="Times New Roman"/>
          <w:sz w:val="24"/>
          <w:szCs w:val="24"/>
          <w:lang w:eastAsia="lv-LV"/>
        </w:rPr>
      </w:pPr>
    </w:p>
    <w:p w:rsidR="00B930AA" w:rsidRPr="00891130" w:rsidRDefault="00B930AA" w:rsidP="00B930AA">
      <w:pPr>
        <w:numPr>
          <w:ilvl w:val="0"/>
          <w:numId w:val="6"/>
        </w:numPr>
        <w:tabs>
          <w:tab w:val="num" w:pos="284"/>
          <w:tab w:val="left" w:pos="426"/>
        </w:tabs>
        <w:spacing w:after="0" w:line="240" w:lineRule="auto"/>
        <w:ind w:left="284"/>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garantējam savā piedāvājumā ietverto ziņu un piedāvāto saistību precīzu izpildīšanu Līguma slēgšanas gadījumā.</w:t>
      </w:r>
    </w:p>
    <w:p w:rsidR="00B930AA" w:rsidRPr="00891130" w:rsidRDefault="00B930AA" w:rsidP="00B930AA">
      <w:pPr>
        <w:tabs>
          <w:tab w:val="num" w:pos="284"/>
        </w:tabs>
        <w:spacing w:after="0" w:line="360" w:lineRule="auto"/>
        <w:ind w:left="284"/>
        <w:jc w:val="both"/>
        <w:rPr>
          <w:rFonts w:ascii="Times New Roman" w:eastAsia="Times New Roman" w:hAnsi="Times New Roman" w:cs="Times New Roman"/>
          <w:sz w:val="20"/>
          <w:szCs w:val="20"/>
        </w:rPr>
      </w:pPr>
    </w:p>
    <w:p w:rsidR="00B930AA" w:rsidRPr="00891130" w:rsidRDefault="00B930AA" w:rsidP="00B930AA">
      <w:pPr>
        <w:spacing w:after="0" w:line="240" w:lineRule="auto"/>
        <w:rPr>
          <w:rFonts w:ascii="Times New Roman" w:eastAsia="Times New Roman" w:hAnsi="Times New Roman" w:cs="Times New Roman"/>
          <w:sz w:val="20"/>
          <w:szCs w:val="20"/>
        </w:rPr>
      </w:pP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Amatpersona (pretendenta pilnvarotā persona):</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                _________________                    ____________</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 xml:space="preserve"> /vārds, uzvārds/ </w:t>
      </w:r>
      <w:r w:rsidRPr="00891130">
        <w:rPr>
          <w:rFonts w:ascii="Times New Roman" w:eastAsia="Times New Roman" w:hAnsi="Times New Roman" w:cs="Times New Roman"/>
          <w:i/>
          <w:sz w:val="24"/>
          <w:szCs w:val="24"/>
        </w:rPr>
        <w:tab/>
      </w:r>
      <w:r w:rsidRPr="00891130">
        <w:rPr>
          <w:rFonts w:ascii="Times New Roman" w:eastAsia="Times New Roman" w:hAnsi="Times New Roman" w:cs="Times New Roman"/>
          <w:i/>
          <w:sz w:val="24"/>
          <w:szCs w:val="24"/>
        </w:rPr>
        <w:tab/>
        <w:t xml:space="preserve">              /amats/                   </w:t>
      </w:r>
      <w:r w:rsidRPr="00891130">
        <w:rPr>
          <w:rFonts w:ascii="Times New Roman" w:eastAsia="Times New Roman" w:hAnsi="Times New Roman" w:cs="Times New Roman"/>
          <w:i/>
          <w:sz w:val="24"/>
          <w:szCs w:val="24"/>
        </w:rPr>
        <w:tab/>
      </w:r>
      <w:r w:rsidRPr="00891130">
        <w:rPr>
          <w:rFonts w:ascii="Times New Roman" w:eastAsia="Times New Roman" w:hAnsi="Times New Roman" w:cs="Times New Roman"/>
          <w:i/>
          <w:sz w:val="24"/>
          <w:szCs w:val="24"/>
        </w:rPr>
        <w:tab/>
        <w:t xml:space="preserve">    /paraksts/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_________________2014.gada ___.________________</w:t>
      </w:r>
    </w:p>
    <w:p w:rsidR="00B930AA" w:rsidRPr="00891130" w:rsidRDefault="00B930AA" w:rsidP="00B930AA">
      <w:pPr>
        <w:spacing w:after="0" w:line="240" w:lineRule="auto"/>
        <w:rPr>
          <w:rFonts w:ascii="Times New Roman" w:eastAsia="Times New Roman" w:hAnsi="Times New Roman" w:cs="Times New Roman"/>
          <w:bCs/>
          <w:i/>
          <w:iCs/>
          <w:sz w:val="24"/>
          <w:szCs w:val="24"/>
        </w:rPr>
      </w:pPr>
      <w:r w:rsidRPr="00891130">
        <w:rPr>
          <w:rFonts w:ascii="Times New Roman" w:eastAsia="Times New Roman" w:hAnsi="Times New Roman" w:cs="Times New Roman"/>
          <w:bCs/>
          <w:i/>
          <w:iCs/>
          <w:sz w:val="24"/>
          <w:szCs w:val="24"/>
        </w:rPr>
        <w:t>/sastādīšanas vieta/</w:t>
      </w:r>
      <w:r w:rsidRPr="00891130">
        <w:rPr>
          <w:rFonts w:ascii="Times New Roman" w:eastAsia="Times New Roman" w:hAnsi="Times New Roman" w:cs="Times New Roman"/>
          <w:bCs/>
          <w:i/>
          <w:iCs/>
          <w:sz w:val="24"/>
          <w:szCs w:val="24"/>
        </w:rPr>
        <w:tab/>
        <w:t xml:space="preserve">                      /datums/</w:t>
      </w: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Default="009026F5" w:rsidP="00B930AA">
      <w:pPr>
        <w:spacing w:after="0" w:line="240" w:lineRule="auto"/>
        <w:rPr>
          <w:rFonts w:ascii="Times New Roman" w:eastAsia="Times New Roman" w:hAnsi="Times New Roman" w:cs="Times New Roman"/>
          <w:b/>
          <w:bCs/>
          <w:i/>
          <w:iCs/>
          <w:sz w:val="24"/>
          <w:szCs w:val="24"/>
        </w:rPr>
      </w:pPr>
    </w:p>
    <w:p w:rsidR="00562A1C" w:rsidRDefault="00562A1C" w:rsidP="00B930AA">
      <w:pPr>
        <w:spacing w:after="0" w:line="240" w:lineRule="auto"/>
        <w:rPr>
          <w:rFonts w:ascii="Times New Roman" w:eastAsia="Times New Roman" w:hAnsi="Times New Roman" w:cs="Times New Roman"/>
          <w:b/>
          <w:bCs/>
          <w:i/>
          <w:iCs/>
          <w:sz w:val="24"/>
          <w:szCs w:val="24"/>
        </w:rPr>
      </w:pPr>
    </w:p>
    <w:p w:rsidR="00562A1C" w:rsidRPr="00891130" w:rsidRDefault="00562A1C"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4"/>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uppressAutoHyphens/>
        <w:spacing w:after="0" w:line="240" w:lineRule="auto"/>
        <w:jc w:val="center"/>
        <w:rPr>
          <w:rFonts w:ascii="Times New Roman" w:eastAsia="Times New Roman" w:hAnsi="Times New Roman" w:cs="Times New Roman"/>
          <w:b/>
          <w:bCs/>
          <w:sz w:val="28"/>
          <w:szCs w:val="28"/>
          <w:lang w:eastAsia="lv-LV"/>
        </w:rPr>
      </w:pP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bCs/>
          <w:sz w:val="32"/>
          <w:szCs w:val="32"/>
          <w:shd w:val="clear" w:color="auto" w:fill="FFFFFF"/>
          <w:lang w:eastAsia="lv-LV"/>
        </w:rPr>
      </w:pPr>
      <w:r w:rsidRPr="00891130">
        <w:rPr>
          <w:rFonts w:ascii="Times New Roman" w:eastAsia="Times New Roman" w:hAnsi="Times New Roman" w:cs="Times New Roman"/>
          <w:b/>
          <w:bCs/>
          <w:sz w:val="32"/>
          <w:szCs w:val="32"/>
          <w:shd w:val="clear" w:color="auto" w:fill="FFFFFF"/>
          <w:lang w:eastAsia="lv-LV"/>
        </w:rPr>
        <w:t>1. Rokrakstu un katoloģiskā materiāla digitalizācijas iekārta, automatizētais skenieris</w:t>
      </w: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bCs/>
          <w:sz w:val="32"/>
          <w:szCs w:val="32"/>
          <w:shd w:val="clear" w:color="auto" w:fill="FFFFFF"/>
          <w:lang w:eastAsia="lv-LV"/>
        </w:rPr>
      </w:pPr>
    </w:p>
    <w:p w:rsidR="00B930AA" w:rsidRPr="00891130" w:rsidRDefault="00B930AA" w:rsidP="00B930AA">
      <w:pPr>
        <w:widowControl w:val="0"/>
        <w:suppressAutoHyphens/>
        <w:spacing w:after="0" w:line="240" w:lineRule="auto"/>
        <w:jc w:val="both"/>
        <w:rPr>
          <w:rFonts w:ascii="Times New Roman" w:eastAsia="Times New Roman" w:hAnsi="Times New Roman" w:cs="Times New Roman"/>
          <w:b/>
          <w:sz w:val="32"/>
          <w:szCs w:val="32"/>
          <w:shd w:val="clear" w:color="auto" w:fill="FFFFFF"/>
          <w:lang w:eastAsia="ar-SA"/>
        </w:rPr>
      </w:pPr>
      <w:r w:rsidRPr="00891130">
        <w:rPr>
          <w:rFonts w:ascii="Times New Roman" w:eastAsia="Times New Roman" w:hAnsi="Times New Roman" w:cs="Times New Roman"/>
          <w:b/>
          <w:i/>
          <w:sz w:val="24"/>
          <w:szCs w:val="24"/>
          <w:lang w:eastAsia="lv-LV"/>
        </w:rPr>
        <w:t>Mērķis:</w:t>
      </w:r>
      <w:r w:rsidRPr="00891130">
        <w:rPr>
          <w:rFonts w:ascii="Times New Roman" w:eastAsia="Times New Roman" w:hAnsi="Times New Roman" w:cs="Times New Roman"/>
          <w:b/>
          <w:sz w:val="32"/>
          <w:szCs w:val="32"/>
          <w:shd w:val="clear" w:color="auto" w:fill="FFFFFF"/>
          <w:lang w:eastAsia="ar-SA"/>
        </w:rPr>
        <w:t xml:space="preserve"> </w:t>
      </w:r>
      <w:r w:rsidRPr="00891130">
        <w:rPr>
          <w:rFonts w:ascii="Times New Roman" w:eastAsia="Times New Roman" w:hAnsi="Times New Roman" w:cs="Times New Roman"/>
          <w:i/>
          <w:sz w:val="24"/>
          <w:szCs w:val="24"/>
          <w:shd w:val="clear" w:color="auto" w:fill="FFFFFF"/>
          <w:lang w:eastAsia="ar-SA"/>
        </w:rPr>
        <w:t>digitalizācijas iekārta grāmatu un citu objektu saudzīgai skenēšanai, izmantojot fotogrāfiska attēla fiksēšanas tehnoloģiju</w:t>
      </w:r>
      <w:r w:rsidRPr="00891130">
        <w:rPr>
          <w:rFonts w:ascii="Times New Roman" w:eastAsia="Times New Roman" w:hAnsi="Times New Roman" w:cs="Times New Roman"/>
          <w:sz w:val="24"/>
          <w:szCs w:val="24"/>
          <w:shd w:val="clear" w:color="auto" w:fill="FFFFFF"/>
          <w:lang w:eastAsia="ar-SA"/>
        </w:rPr>
        <w:t xml:space="preserve"> </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bl>
      <w:tblPr>
        <w:tblW w:w="93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2487"/>
        <w:gridCol w:w="3944"/>
        <w:gridCol w:w="2172"/>
      </w:tblGrid>
      <w:tr w:rsidR="00891130" w:rsidRPr="00891130" w:rsidTr="009078DC">
        <w:trPr>
          <w:trHeight w:val="802"/>
        </w:trPr>
        <w:tc>
          <w:tcPr>
            <w:tcW w:w="698" w:type="dxa"/>
            <w:vAlign w:val="center"/>
          </w:tcPr>
          <w:p w:rsidR="00B930AA" w:rsidRPr="00891130" w:rsidRDefault="00B930AA" w:rsidP="00B930AA">
            <w:pPr>
              <w:spacing w:after="0" w:line="240" w:lineRule="auto"/>
              <w:jc w:val="center"/>
              <w:rPr>
                <w:rFonts w:ascii="Times New Roman" w:eastAsia="Times New Roman" w:hAnsi="Times New Roman" w:cs="Times New Roman"/>
                <w:b/>
                <w:lang w:eastAsia="lv-LV"/>
              </w:rPr>
            </w:pPr>
            <w:r w:rsidRPr="00891130">
              <w:rPr>
                <w:rFonts w:ascii="Times New Roman" w:eastAsia="Times New Roman" w:hAnsi="Times New Roman" w:cs="Times New Roman"/>
                <w:b/>
                <w:lang w:eastAsia="lv-LV"/>
              </w:rPr>
              <w:t>Nr.</w:t>
            </w:r>
          </w:p>
        </w:tc>
        <w:tc>
          <w:tcPr>
            <w:tcW w:w="2487" w:type="dxa"/>
            <w:vAlign w:val="center"/>
          </w:tcPr>
          <w:p w:rsidR="00B930AA" w:rsidRPr="00891130" w:rsidRDefault="00B930AA" w:rsidP="00B930AA">
            <w:pPr>
              <w:spacing w:after="0" w:line="240" w:lineRule="auto"/>
              <w:jc w:val="center"/>
              <w:rPr>
                <w:rFonts w:ascii="Times New Roman" w:eastAsia="Times New Roman" w:hAnsi="Times New Roman" w:cs="Times New Roman"/>
                <w:b/>
                <w:lang w:eastAsia="lv-LV"/>
              </w:rPr>
            </w:pPr>
            <w:r w:rsidRPr="00891130">
              <w:rPr>
                <w:rFonts w:ascii="Times New Roman" w:eastAsia="Calibri" w:hAnsi="Times New Roman" w:cs="Times New Roman"/>
                <w:b/>
                <w:bCs/>
              </w:rPr>
              <w:t>Prece</w:t>
            </w:r>
          </w:p>
        </w:tc>
        <w:tc>
          <w:tcPr>
            <w:tcW w:w="3944" w:type="dxa"/>
            <w:vAlign w:val="center"/>
          </w:tcPr>
          <w:p w:rsidR="00B930AA" w:rsidRPr="00891130" w:rsidRDefault="00B930AA" w:rsidP="00B930AA">
            <w:pPr>
              <w:spacing w:after="0" w:line="240" w:lineRule="auto"/>
              <w:jc w:val="center"/>
              <w:rPr>
                <w:rFonts w:ascii="Times New Roman" w:eastAsia="Times New Roman" w:hAnsi="Times New Roman" w:cs="Times New Roman"/>
                <w:b/>
                <w:lang w:eastAsia="lv-LV"/>
              </w:rPr>
            </w:pPr>
            <w:r w:rsidRPr="00891130">
              <w:rPr>
                <w:rFonts w:ascii="Times New Roman" w:eastAsia="Times New Roman" w:hAnsi="Times New Roman" w:cs="Times New Roman"/>
                <w:b/>
                <w:lang w:eastAsia="lv-LV"/>
              </w:rPr>
              <w:t>Pasūtītāja prasības*</w:t>
            </w:r>
          </w:p>
        </w:tc>
        <w:tc>
          <w:tcPr>
            <w:tcW w:w="2172" w:type="dxa"/>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lang w:eastAsia="lv-LV"/>
              </w:rPr>
            </w:pPr>
            <w:r w:rsidRPr="00891130">
              <w:rPr>
                <w:rFonts w:ascii="Times New Roman" w:eastAsia="Times New Roman" w:hAnsi="Times New Roman" w:cs="Times New Roman"/>
                <w:b/>
                <w:bCs/>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lang w:eastAsia="lv-LV"/>
              </w:rPr>
            </w:pPr>
            <w:r w:rsidRPr="00891130">
              <w:rPr>
                <w:rFonts w:ascii="Times New Roman" w:eastAsia="Times New Roman" w:hAnsi="Times New Roman" w:cs="Times New Roman"/>
                <w:b/>
                <w:bCs/>
                <w:lang w:eastAsia="lv-LV"/>
              </w:rPr>
              <w:t>(</w:t>
            </w:r>
            <w:r w:rsidRPr="00891130">
              <w:rPr>
                <w:rFonts w:ascii="Times New Roman" w:eastAsia="Times New Roman" w:hAnsi="Times New Roman" w:cs="Times New Roman"/>
                <w:bCs/>
                <w:lang w:eastAsia="lv-LV"/>
              </w:rPr>
              <w:t>aizpilda pretendents</w:t>
            </w:r>
            <w:r w:rsidRPr="00891130">
              <w:rPr>
                <w:rFonts w:ascii="Times New Roman" w:eastAsia="Times New Roman" w:hAnsi="Times New Roman" w:cs="Times New Roman"/>
                <w:b/>
                <w:bCs/>
                <w:lang w:eastAsia="lv-LV"/>
              </w:rPr>
              <w:t>)**</w:t>
            </w:r>
          </w:p>
        </w:tc>
      </w:tr>
      <w:tr w:rsidR="00891130" w:rsidRPr="00891130" w:rsidTr="009078DC">
        <w:trPr>
          <w:trHeight w:val="1065"/>
        </w:trPr>
        <w:tc>
          <w:tcPr>
            <w:tcW w:w="698" w:type="dxa"/>
          </w:tcPr>
          <w:p w:rsidR="00B930AA" w:rsidRPr="00891130" w:rsidRDefault="00B930AA" w:rsidP="00B930AA">
            <w:pPr>
              <w:spacing w:after="0" w:line="240" w:lineRule="auto"/>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87" w:type="dxa"/>
          </w:tcPr>
          <w:p w:rsidR="00B930AA" w:rsidRPr="00891130" w:rsidRDefault="00B930AA" w:rsidP="00B930AA">
            <w:pPr>
              <w:spacing w:after="0" w:line="240" w:lineRule="auto"/>
              <w:rPr>
                <w:rFonts w:ascii="Times New Roman" w:eastAsia="Times New Roman" w:hAnsi="Times New Roman" w:cs="Times New Roman"/>
                <w:lang w:eastAsia="lv-LV"/>
              </w:rPr>
            </w:pPr>
            <w:r w:rsidRPr="00891130">
              <w:rPr>
                <w:rFonts w:ascii="Times New Roman" w:eastAsia="Times New Roman" w:hAnsi="Times New Roman" w:cs="Times New Roman"/>
                <w:b/>
                <w:bCs/>
                <w:shd w:val="clear" w:color="auto" w:fill="FFFFFF"/>
                <w:lang w:eastAsia="lv-LV"/>
              </w:rPr>
              <w:t>Rokrakstu un katoloģiskā materiāla digitalizācijas iekārta, automatizētais skenieris</w:t>
            </w:r>
            <w:r w:rsidRPr="00891130">
              <w:rPr>
                <w:rFonts w:ascii="Times New Roman" w:eastAsia="Times New Roman" w:hAnsi="Times New Roman" w:cs="Times New Roman"/>
                <w:lang w:eastAsia="lv-LV"/>
              </w:rPr>
              <w:t xml:space="preserve"> </w:t>
            </w:r>
          </w:p>
          <w:p w:rsidR="00B930AA" w:rsidRPr="00891130" w:rsidRDefault="00B930AA" w:rsidP="00B930AA">
            <w:pPr>
              <w:spacing w:after="0" w:line="240" w:lineRule="auto"/>
              <w:rPr>
                <w:rFonts w:ascii="Times New Roman" w:eastAsia="Times New Roman" w:hAnsi="Times New Roman" w:cs="Times New Roman"/>
                <w:b/>
                <w:lang w:eastAsia="lv-LV"/>
              </w:rPr>
            </w:pPr>
            <w:r w:rsidRPr="00891130">
              <w:rPr>
                <w:rFonts w:ascii="Times New Roman" w:eastAsia="Times New Roman" w:hAnsi="Times New Roman" w:cs="Times New Roman"/>
                <w:b/>
                <w:lang w:eastAsia="lv-LV"/>
              </w:rPr>
              <w:t>(1 gab)</w:t>
            </w:r>
          </w:p>
        </w:tc>
        <w:tc>
          <w:tcPr>
            <w:tcW w:w="3944" w:type="dxa"/>
          </w:tcPr>
          <w:p w:rsidR="00B930AA" w:rsidRPr="00891130" w:rsidRDefault="00B930AA" w:rsidP="00B930AA">
            <w:pPr>
              <w:spacing w:after="0" w:line="240" w:lineRule="auto"/>
              <w:jc w:val="both"/>
              <w:rPr>
                <w:rFonts w:ascii="Times New Roman" w:eastAsia="Times New Roman" w:hAnsi="Times New Roman" w:cs="Times New Roman"/>
                <w:lang w:eastAsia="lv-LV"/>
              </w:rPr>
            </w:pPr>
          </w:p>
        </w:tc>
        <w:tc>
          <w:tcPr>
            <w:tcW w:w="2172" w:type="dxa"/>
          </w:tcPr>
          <w:p w:rsidR="00B930AA" w:rsidRPr="00891130" w:rsidRDefault="00B930AA" w:rsidP="00B930AA">
            <w:pPr>
              <w:spacing w:after="0" w:line="360" w:lineRule="auto"/>
              <w:rPr>
                <w:rFonts w:ascii="Times New Roman" w:eastAsia="Times New Roman" w:hAnsi="Times New Roman" w:cs="Times New Roman"/>
                <w:b/>
                <w:bCs/>
                <w:lang w:eastAsia="lv-LV"/>
              </w:rPr>
            </w:pPr>
            <w:r w:rsidRPr="00891130">
              <w:rPr>
                <w:rFonts w:ascii="Times New Roman" w:eastAsia="Times New Roman" w:hAnsi="Times New Roman" w:cs="Times New Roman"/>
                <w:b/>
                <w:bCs/>
                <w:lang w:eastAsia="lv-LV"/>
              </w:rPr>
              <w:t>Modelis___________</w:t>
            </w:r>
          </w:p>
          <w:p w:rsidR="00B930AA" w:rsidRPr="00891130" w:rsidRDefault="00B930AA" w:rsidP="00B930AA">
            <w:pPr>
              <w:spacing w:after="0" w:line="360" w:lineRule="auto"/>
              <w:rPr>
                <w:rFonts w:ascii="Times New Roman" w:eastAsia="Times New Roman" w:hAnsi="Times New Roman" w:cs="Times New Roman"/>
                <w:lang w:eastAsia="lv-LV"/>
              </w:rPr>
            </w:pPr>
            <w:r w:rsidRPr="00891130">
              <w:rPr>
                <w:rFonts w:ascii="Times New Roman" w:eastAsia="Times New Roman" w:hAnsi="Times New Roman" w:cs="Times New Roman"/>
                <w:b/>
                <w:bCs/>
                <w:lang w:eastAsia="lv-LV"/>
              </w:rPr>
              <w:t>Ražotājs__________</w:t>
            </w:r>
          </w:p>
        </w:tc>
      </w:tr>
      <w:tr w:rsidR="00891130" w:rsidRPr="00891130" w:rsidTr="009078DC">
        <w:trPr>
          <w:trHeight w:val="1065"/>
        </w:trPr>
        <w:tc>
          <w:tcPr>
            <w:tcW w:w="698" w:type="dxa"/>
          </w:tcPr>
          <w:p w:rsidR="00B930AA" w:rsidRPr="00891130" w:rsidRDefault="00B930AA" w:rsidP="00B930AA">
            <w:pPr>
              <w:spacing w:after="0" w:line="240" w:lineRule="auto"/>
              <w:rPr>
                <w:rFonts w:ascii="Times New Roman" w:eastAsia="Times New Roman" w:hAnsi="Times New Roman" w:cs="Times New Roman"/>
                <w:lang w:eastAsia="lv-LV"/>
              </w:rPr>
            </w:pPr>
          </w:p>
        </w:tc>
        <w:tc>
          <w:tcPr>
            <w:tcW w:w="2487" w:type="dxa"/>
          </w:tcPr>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 xml:space="preserve">Skenēšanas tehnoloģija:  </w:t>
            </w:r>
          </w:p>
          <w:p w:rsidR="00B930AA" w:rsidRPr="00891130" w:rsidRDefault="00B930AA" w:rsidP="00B930AA">
            <w:pPr>
              <w:spacing w:after="0" w:line="240" w:lineRule="auto"/>
              <w:jc w:val="both"/>
              <w:rPr>
                <w:rFonts w:ascii="Times New Roman" w:eastAsia="Times New Roman" w:hAnsi="Times New Roman" w:cs="Times New Roman"/>
                <w:lang w:eastAsia="lv-LV"/>
              </w:rPr>
            </w:pPr>
          </w:p>
        </w:tc>
        <w:tc>
          <w:tcPr>
            <w:tcW w:w="3944" w:type="dxa"/>
          </w:tcPr>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fotografēšana pilnkrāsu 24-bit RGB vai Adobe RGB vai ekvivalenta;</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grāmatu, karšu, avīžu, monētu, un citu objektu skenēšana;</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ierīces oriģināls vakuuma tehnoloģijas galds īpaši senu, slikti saglabājušos objektu saudzīgai iztaisnošanai;</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vakuumierīces ”ķepas'' izmērs (kura pāršķir vai saskarās ar īpaši saudzējamās grāmatas lapu vai lapaspusi) ne mazāka kā – 12 x 14 cm;</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papildus grāmatu turētājs lielo (līdz 43x60 cm) grāmatu skenēšanai;</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skenēšanas optiskā izšķirtspēja ≥ 300 dpi;</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maksimāla skenēšanas optiskā izškirtspēja ≥ 600 dpi;</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maksimāls objektu izmērs 90x60 cm;</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lastRenderedPageBreak/>
              <w:t>apgaismojums - lampas, kas neietekmē objektu temperatūru.</w:t>
            </w:r>
          </w:p>
        </w:tc>
        <w:tc>
          <w:tcPr>
            <w:tcW w:w="2172" w:type="dxa"/>
          </w:tcPr>
          <w:p w:rsidR="00B930AA" w:rsidRPr="00891130" w:rsidRDefault="00B930AA" w:rsidP="00B930AA">
            <w:pPr>
              <w:spacing w:after="0" w:line="360" w:lineRule="auto"/>
              <w:rPr>
                <w:rFonts w:ascii="Times New Roman" w:eastAsia="Times New Roman" w:hAnsi="Times New Roman" w:cs="Times New Roman"/>
                <w:lang w:eastAsia="lv-LV"/>
              </w:rPr>
            </w:pPr>
          </w:p>
        </w:tc>
      </w:tr>
      <w:tr w:rsidR="00891130" w:rsidRPr="00891130" w:rsidTr="009078DC">
        <w:trPr>
          <w:trHeight w:val="1558"/>
        </w:trPr>
        <w:tc>
          <w:tcPr>
            <w:tcW w:w="698" w:type="dxa"/>
          </w:tcPr>
          <w:p w:rsidR="00B930AA" w:rsidRPr="00891130" w:rsidRDefault="00B930AA" w:rsidP="00B930AA">
            <w:pPr>
              <w:spacing w:after="0" w:line="240" w:lineRule="auto"/>
              <w:rPr>
                <w:rFonts w:ascii="Times New Roman" w:eastAsia="Times New Roman" w:hAnsi="Times New Roman" w:cs="Times New Roman"/>
                <w:lang w:eastAsia="lv-LV"/>
              </w:rPr>
            </w:pPr>
          </w:p>
        </w:tc>
        <w:tc>
          <w:tcPr>
            <w:tcW w:w="2487" w:type="dxa"/>
          </w:tcPr>
          <w:p w:rsidR="00B930AA" w:rsidRPr="00891130" w:rsidRDefault="00B930AA" w:rsidP="00B930AA">
            <w:pPr>
              <w:spacing w:after="0" w:line="240" w:lineRule="auto"/>
              <w:ind w:firstLine="18"/>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Iekārtas procesors:</w:t>
            </w:r>
          </w:p>
          <w:p w:rsidR="00B930AA" w:rsidRPr="00891130" w:rsidRDefault="00B930AA" w:rsidP="00B930AA">
            <w:pPr>
              <w:spacing w:after="0" w:line="240" w:lineRule="auto"/>
              <w:jc w:val="both"/>
              <w:rPr>
                <w:rFonts w:ascii="Times New Roman" w:eastAsia="Times New Roman" w:hAnsi="Times New Roman" w:cs="Times New Roman"/>
                <w:lang w:eastAsia="lv-LV"/>
              </w:rPr>
            </w:pPr>
          </w:p>
        </w:tc>
        <w:tc>
          <w:tcPr>
            <w:tcW w:w="3944" w:type="dxa"/>
          </w:tcPr>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RAM ne mazāk kā 16GB;</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ne mazāk kā 3.4 GHz;</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Lokālā tīkla porti – vismaz 2, 1-Gigabit Ethernet Card vai ekvivalents;</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OS - Windows 7 vai ekvivalents.</w:t>
            </w:r>
          </w:p>
        </w:tc>
        <w:tc>
          <w:tcPr>
            <w:tcW w:w="2172" w:type="dxa"/>
          </w:tcPr>
          <w:p w:rsidR="00B930AA" w:rsidRPr="00891130" w:rsidRDefault="00B930AA" w:rsidP="00B930AA">
            <w:pPr>
              <w:spacing w:after="0" w:line="360" w:lineRule="auto"/>
              <w:rPr>
                <w:rFonts w:ascii="Times New Roman" w:eastAsia="Times New Roman" w:hAnsi="Times New Roman" w:cs="Times New Roman"/>
                <w:lang w:eastAsia="lv-LV"/>
              </w:rPr>
            </w:pPr>
          </w:p>
        </w:tc>
      </w:tr>
      <w:tr w:rsidR="00891130" w:rsidRPr="00891130" w:rsidTr="009078DC">
        <w:trPr>
          <w:trHeight w:val="273"/>
        </w:trPr>
        <w:tc>
          <w:tcPr>
            <w:tcW w:w="698" w:type="dxa"/>
          </w:tcPr>
          <w:p w:rsidR="00B930AA" w:rsidRPr="00891130" w:rsidRDefault="00B930AA" w:rsidP="00B930AA">
            <w:pPr>
              <w:spacing w:after="0" w:line="240" w:lineRule="auto"/>
              <w:rPr>
                <w:rFonts w:ascii="Times New Roman" w:eastAsia="Times New Roman" w:hAnsi="Times New Roman" w:cs="Times New Roman"/>
                <w:lang w:eastAsia="lv-LV"/>
              </w:rPr>
            </w:pPr>
          </w:p>
        </w:tc>
        <w:tc>
          <w:tcPr>
            <w:tcW w:w="2487" w:type="dxa"/>
          </w:tcPr>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Iekārtas monitors:</w:t>
            </w:r>
          </w:p>
        </w:tc>
        <w:tc>
          <w:tcPr>
            <w:tcW w:w="3944" w:type="dxa"/>
          </w:tcPr>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izmērs – vismaz 19”</w:t>
            </w:r>
          </w:p>
        </w:tc>
        <w:tc>
          <w:tcPr>
            <w:tcW w:w="2172" w:type="dxa"/>
          </w:tcPr>
          <w:p w:rsidR="00B930AA" w:rsidRPr="00891130" w:rsidRDefault="00B930AA" w:rsidP="00B930AA">
            <w:pPr>
              <w:spacing w:after="0" w:line="360" w:lineRule="auto"/>
              <w:rPr>
                <w:rFonts w:ascii="Times New Roman" w:eastAsia="Times New Roman" w:hAnsi="Times New Roman" w:cs="Times New Roman"/>
                <w:lang w:eastAsia="lv-LV"/>
              </w:rPr>
            </w:pPr>
          </w:p>
        </w:tc>
      </w:tr>
      <w:tr w:rsidR="00891130" w:rsidRPr="00891130" w:rsidTr="009078DC">
        <w:trPr>
          <w:trHeight w:val="390"/>
        </w:trPr>
        <w:tc>
          <w:tcPr>
            <w:tcW w:w="3185" w:type="dxa"/>
            <w:gridSpan w:val="2"/>
          </w:tcPr>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Garantija:</w:t>
            </w:r>
          </w:p>
        </w:tc>
        <w:tc>
          <w:tcPr>
            <w:tcW w:w="3944" w:type="dxa"/>
          </w:tcPr>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ne mazāk par 24 mēnešiem, „On site”;</w:t>
            </w:r>
          </w:p>
          <w:p w:rsidR="00B930AA" w:rsidRPr="00891130" w:rsidRDefault="00B930AA" w:rsidP="00B930AA">
            <w:pPr>
              <w:numPr>
                <w:ilvl w:val="0"/>
                <w:numId w:val="7"/>
              </w:numPr>
              <w:spacing w:after="0" w:line="240" w:lineRule="auto"/>
              <w:ind w:left="298" w:hanging="284"/>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bojājums jānovērš 7 darba dienu laikā no pieteikuma brīža.</w:t>
            </w:r>
          </w:p>
        </w:tc>
        <w:tc>
          <w:tcPr>
            <w:tcW w:w="2172" w:type="dxa"/>
          </w:tcPr>
          <w:p w:rsidR="00B930AA" w:rsidRPr="00891130" w:rsidRDefault="00B930AA" w:rsidP="00B930AA">
            <w:pPr>
              <w:spacing w:after="0" w:line="360" w:lineRule="auto"/>
              <w:rPr>
                <w:rFonts w:ascii="Times New Roman" w:eastAsia="Times New Roman" w:hAnsi="Times New Roman" w:cs="Times New Roman"/>
                <w:lang w:eastAsia="lv-LV"/>
              </w:rPr>
            </w:pPr>
          </w:p>
        </w:tc>
      </w:tr>
      <w:tr w:rsidR="00891130" w:rsidRPr="00891130" w:rsidTr="009078DC">
        <w:trPr>
          <w:trHeight w:val="285"/>
        </w:trPr>
        <w:tc>
          <w:tcPr>
            <w:tcW w:w="3185" w:type="dxa"/>
            <w:gridSpan w:val="2"/>
          </w:tcPr>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bCs/>
                <w:lang w:eastAsia="lv-LV"/>
              </w:rPr>
              <w:t>Līguma izpildes termiņš:</w:t>
            </w:r>
          </w:p>
        </w:tc>
        <w:tc>
          <w:tcPr>
            <w:tcW w:w="3944" w:type="dxa"/>
          </w:tcPr>
          <w:p w:rsidR="00B930AA" w:rsidRPr="00891130" w:rsidRDefault="00B930AA" w:rsidP="00B930AA">
            <w:pPr>
              <w:spacing w:after="0" w:line="240" w:lineRule="auto"/>
              <w:jc w:val="both"/>
              <w:rPr>
                <w:rFonts w:ascii="Times New Roman" w:eastAsia="Times New Roman" w:hAnsi="Times New Roman" w:cs="Times New Roman"/>
                <w:b/>
                <w:lang w:eastAsia="lv-LV"/>
              </w:rPr>
            </w:pPr>
            <w:r w:rsidRPr="00891130">
              <w:rPr>
                <w:rFonts w:ascii="Times New Roman" w:eastAsia="Times New Roman" w:hAnsi="Times New Roman" w:cs="Times New Roman"/>
              </w:rPr>
              <w:t>līdz 31.12.2014. Gadījumā, ja tiek pagarināts projekta ieviešanas termiņš, ne vēlāk kā 90 (deviņdesmit) dienu laikā no līguma noslēgšanas brīža</w:t>
            </w:r>
          </w:p>
        </w:tc>
        <w:tc>
          <w:tcPr>
            <w:tcW w:w="2172" w:type="dxa"/>
          </w:tcPr>
          <w:p w:rsidR="00B930AA" w:rsidRPr="00891130" w:rsidRDefault="00B930AA" w:rsidP="00B930AA">
            <w:pPr>
              <w:spacing w:after="0" w:line="360" w:lineRule="auto"/>
              <w:rPr>
                <w:rFonts w:ascii="Times New Roman" w:eastAsia="Times New Roman" w:hAnsi="Times New Roman" w:cs="Times New Roman"/>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i/>
          <w:sz w:val="20"/>
          <w:szCs w:val="20"/>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pacing w:after="0" w:line="240" w:lineRule="auto"/>
        <w:jc w:val="both"/>
        <w:rPr>
          <w:rFonts w:ascii="Times New Roman" w:eastAsia="Times New Roman" w:hAnsi="Times New Roman" w:cs="Times New Roman"/>
          <w:b/>
          <w:sz w:val="20"/>
          <w:szCs w:val="20"/>
          <w:u w:val="single"/>
          <w:lang w:eastAsia="lv-LV"/>
        </w:rPr>
      </w:pPr>
      <w:r w:rsidRPr="00891130">
        <w:rPr>
          <w:rFonts w:ascii="Times New Roman" w:eastAsia="Times New Roman" w:hAnsi="Times New Roman" w:cs="Times New Roman"/>
          <w:b/>
          <w:i/>
          <w:sz w:val="20"/>
          <w:szCs w:val="20"/>
          <w:u w:val="single"/>
        </w:rPr>
        <w:t>** Pretendents norāda  piedāvātās preces detalizētu aprakstu, tajā skaitā norādot ražotāju un modeli</w:t>
      </w:r>
    </w:p>
    <w:p w:rsidR="00B930AA" w:rsidRPr="00891130" w:rsidRDefault="00B930AA" w:rsidP="00B930AA">
      <w:pPr>
        <w:suppressAutoHyphens/>
        <w:spacing w:after="0" w:line="240" w:lineRule="auto"/>
        <w:jc w:val="both"/>
        <w:rPr>
          <w:rFonts w:ascii="Times New Roman" w:eastAsia="Times New Roman" w:hAnsi="Times New Roman" w:cs="Times New Roman"/>
          <w:sz w:val="20"/>
          <w:szCs w:val="20"/>
        </w:rPr>
      </w:pPr>
    </w:p>
    <w:p w:rsidR="00B930AA" w:rsidRPr="00891130" w:rsidRDefault="00B930AA" w:rsidP="00B930AA">
      <w:pPr>
        <w:suppressAutoHyphens/>
        <w:spacing w:after="0" w:line="240" w:lineRule="auto"/>
        <w:jc w:val="both"/>
        <w:rPr>
          <w:rFonts w:ascii="Times New Roman" w:eastAsia="Times New Roman" w:hAnsi="Times New Roman" w:cs="Times New Roman"/>
          <w:sz w:val="20"/>
          <w:szCs w:val="20"/>
        </w:rPr>
      </w:pPr>
    </w:p>
    <w:p w:rsidR="00B930AA" w:rsidRPr="00891130" w:rsidRDefault="00B930AA" w:rsidP="00B930AA">
      <w:pPr>
        <w:suppressAutoHyphens/>
        <w:spacing w:after="0" w:line="240" w:lineRule="auto"/>
        <w:jc w:val="both"/>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________________________               __________________                        ___________________</w:t>
      </w:r>
      <w:r w:rsidRPr="00891130">
        <w:rPr>
          <w:rFonts w:ascii="Times New Roman" w:eastAsia="Times New Roman" w:hAnsi="Times New Roman" w:cs="Times New Roman"/>
          <w:sz w:val="20"/>
          <w:szCs w:val="20"/>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 xml:space="preserve"> /vārds, uzvārds/</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 xml:space="preserve">    /amats/                   </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/paraksts/</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/sastādīšanas vieta/</w:t>
      </w:r>
    </w:p>
    <w:p w:rsidR="00B930AA" w:rsidRPr="00891130" w:rsidRDefault="00B930AA" w:rsidP="00B930AA">
      <w:pPr>
        <w:spacing w:after="0" w:line="240" w:lineRule="auto"/>
        <w:rPr>
          <w:rFonts w:ascii="Times New Roman" w:eastAsia="Times New Roman" w:hAnsi="Times New Roman" w:cs="Times New Roman"/>
          <w:b/>
          <w:bCs/>
          <w:iCs/>
          <w:sz w:val="20"/>
          <w:szCs w:val="20"/>
        </w:rPr>
      </w:pPr>
    </w:p>
    <w:p w:rsidR="00B930AA" w:rsidRPr="00891130" w:rsidRDefault="00B930AA" w:rsidP="00B930AA">
      <w:pPr>
        <w:spacing w:after="0" w:line="240" w:lineRule="auto"/>
        <w:rPr>
          <w:rFonts w:ascii="Times New Roman" w:eastAsia="Times New Roman" w:hAnsi="Times New Roman" w:cs="Times New Roman"/>
          <w:b/>
          <w:bCs/>
          <w:iCs/>
          <w:sz w:val="20"/>
          <w:szCs w:val="20"/>
        </w:rPr>
      </w:pPr>
    </w:p>
    <w:p w:rsidR="00B930AA" w:rsidRPr="00891130" w:rsidRDefault="00B930AA" w:rsidP="00B930AA">
      <w:pPr>
        <w:spacing w:after="0" w:line="240" w:lineRule="auto"/>
        <w:rPr>
          <w:rFonts w:ascii="Times New Roman" w:eastAsia="Times New Roman" w:hAnsi="Times New Roman" w:cs="Times New Roman"/>
          <w:b/>
          <w:bCs/>
          <w:iCs/>
          <w:sz w:val="20"/>
          <w:szCs w:val="20"/>
        </w:rPr>
      </w:pPr>
    </w:p>
    <w:p w:rsidR="00B930AA" w:rsidRPr="00891130" w:rsidRDefault="00B930AA" w:rsidP="00B930AA">
      <w:pPr>
        <w:spacing w:after="0" w:line="240" w:lineRule="auto"/>
        <w:rPr>
          <w:rFonts w:ascii="Times New Roman" w:eastAsia="Times New Roman" w:hAnsi="Times New Roman" w:cs="Times New Roman"/>
          <w:b/>
          <w:bCs/>
          <w:iCs/>
          <w:sz w:val="20"/>
          <w:szCs w:val="20"/>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p>
    <w:p w:rsidR="00B930AA" w:rsidRPr="00891130" w:rsidRDefault="00B930AA" w:rsidP="00B930AA">
      <w:pPr>
        <w:spacing w:after="0" w:line="240" w:lineRule="auto"/>
        <w:rPr>
          <w:rFonts w:ascii="Times New Roman" w:eastAsia="Times New Roman" w:hAnsi="Times New Roman" w:cs="Times New Roman"/>
          <w:b/>
          <w:bCs/>
          <w:iCs/>
          <w:sz w:val="24"/>
          <w:szCs w:val="24"/>
        </w:rPr>
      </w:pPr>
      <w:r w:rsidRPr="00891130">
        <w:rPr>
          <w:rFonts w:ascii="Times New Roman" w:eastAsia="Times New Roman" w:hAnsi="Times New Roman" w:cs="Times New Roman"/>
          <w:b/>
          <w:bCs/>
          <w:iCs/>
          <w:sz w:val="24"/>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numPr>
          <w:ilvl w:val="0"/>
          <w:numId w:val="3"/>
        </w:numPr>
        <w:spacing w:after="0" w:line="240" w:lineRule="auto"/>
        <w:contextualSpacing/>
        <w:jc w:val="center"/>
        <w:rPr>
          <w:rFonts w:ascii="Times New Roman" w:eastAsia="Times New Roman" w:hAnsi="Times New Roman" w:cs="Times New Roman"/>
          <w:b/>
          <w:bCs/>
          <w:sz w:val="32"/>
          <w:szCs w:val="32"/>
          <w:lang w:eastAsia="lv-LV"/>
        </w:rPr>
      </w:pPr>
      <w:r w:rsidRPr="00891130">
        <w:rPr>
          <w:rFonts w:ascii="Times New Roman" w:eastAsia="Times New Roman" w:hAnsi="Times New Roman" w:cs="Times New Roman"/>
          <w:b/>
          <w:sz w:val="32"/>
          <w:szCs w:val="32"/>
          <w:lang w:eastAsia="lv-LV"/>
        </w:rPr>
        <w:t xml:space="preserve">lote – </w:t>
      </w:r>
      <w:r w:rsidRPr="00891130">
        <w:rPr>
          <w:rFonts w:ascii="Times New Roman" w:eastAsia="Times New Roman" w:hAnsi="Times New Roman" w:cs="Times New Roman"/>
          <w:b/>
          <w:bCs/>
          <w:sz w:val="32"/>
          <w:szCs w:val="32"/>
          <w:lang w:eastAsia="lv-LV"/>
        </w:rPr>
        <w:t>Audiovizuālais aprīkojums</w:t>
      </w:r>
    </w:p>
    <w:p w:rsidR="00B930AA" w:rsidRPr="00891130" w:rsidRDefault="00B930AA" w:rsidP="00B930AA">
      <w:pPr>
        <w:jc w:val="both"/>
        <w:rPr>
          <w:rFonts w:ascii="Times New Roman" w:hAnsi="Times New Roman" w:cs="Times New Roman"/>
          <w:i/>
          <w:sz w:val="24"/>
        </w:rPr>
      </w:pPr>
      <w:r w:rsidRPr="00891130">
        <w:rPr>
          <w:rFonts w:ascii="Times New Roman" w:hAnsi="Times New Roman" w:cs="Times New Roman"/>
          <w:b/>
          <w:i/>
          <w:sz w:val="24"/>
        </w:rPr>
        <w:t>Mērķis:</w:t>
      </w:r>
      <w:r w:rsidRPr="00891130">
        <w:rPr>
          <w:rFonts w:ascii="Times New Roman" w:hAnsi="Times New Roman" w:cs="Times New Roman"/>
          <w:i/>
          <w:sz w:val="24"/>
        </w:rPr>
        <w:t xml:space="preserve"> Intelektuālā īpašuma un zinātnisko sasniegumu saglabāšanas, pieejamības un publicitātes nodrošināšana</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4093"/>
        <w:gridCol w:w="2427"/>
      </w:tblGrid>
      <w:tr w:rsidR="00891130" w:rsidRPr="00891130" w:rsidTr="009078DC">
        <w:trPr>
          <w:trHeight w:val="802"/>
        </w:trPr>
        <w:tc>
          <w:tcPr>
            <w:tcW w:w="567"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Nr.</w:t>
            </w:r>
          </w:p>
        </w:tc>
        <w:tc>
          <w:tcPr>
            <w:tcW w:w="1985"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Calibri" w:hAnsi="Times New Roman" w:cs="Times New Roman"/>
                <w:b/>
                <w:bCs/>
                <w:sz w:val="24"/>
                <w:szCs w:val="24"/>
              </w:rPr>
              <w:t>Prece</w:t>
            </w:r>
          </w:p>
        </w:tc>
        <w:tc>
          <w:tcPr>
            <w:tcW w:w="4093"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Pasūtītāja prasības*</w:t>
            </w:r>
          </w:p>
        </w:tc>
        <w:tc>
          <w:tcPr>
            <w:tcW w:w="24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eastAsia="lv-LV"/>
              </w:rPr>
              <w:t>(</w:t>
            </w:r>
            <w:r w:rsidRPr="00891130">
              <w:rPr>
                <w:rFonts w:ascii="Times New Roman" w:eastAsia="Times New Roman" w:hAnsi="Times New Roman" w:cs="Times New Roman"/>
                <w:bCs/>
                <w:sz w:val="24"/>
                <w:szCs w:val="24"/>
                <w:lang w:eastAsia="lv-LV"/>
              </w:rPr>
              <w:t>aizpilda pretendents</w:t>
            </w:r>
            <w:r w:rsidRPr="00891130">
              <w:rPr>
                <w:rFonts w:ascii="Times New Roman" w:eastAsia="Times New Roman" w:hAnsi="Times New Roman" w:cs="Times New Roman"/>
                <w:b/>
                <w:bCs/>
                <w:sz w:val="24"/>
                <w:szCs w:val="24"/>
                <w:lang w:eastAsia="lv-LV"/>
              </w:rPr>
              <w:t>)**</w:t>
            </w:r>
          </w:p>
        </w:tc>
      </w:tr>
      <w:tr w:rsidR="00891130" w:rsidRPr="00891130" w:rsidTr="009078DC">
        <w:trPr>
          <w:trHeight w:val="802"/>
        </w:trPr>
        <w:tc>
          <w:tcPr>
            <w:tcW w:w="56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 xml:space="preserve">Projektors </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(1 gab)</w:t>
            </w:r>
          </w:p>
        </w:tc>
        <w:tc>
          <w:tcPr>
            <w:tcW w:w="409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24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711"/>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Tehniskie parametri:</w:t>
            </w:r>
          </w:p>
        </w:tc>
        <w:tc>
          <w:tcPr>
            <w:tcW w:w="40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izšķirtspēja vismaz 16:10 formāta Full HD (1920x1200 punkti);</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gaismas jauda – ne sliktāk kā 4000 ANSI Lumenu, 3LCD vai ekvivalents tehnoloģija;</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video u.c. ieejas VGA in, VGA out, DVI-D, HDMI; </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iespējams opcionāli pievienot Pasūtītāja rīcībā esošo WirelessLAN moduli bezvadu prezentāciju pārraidei;</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regulējams griestu stiprinājums ar iespēju vadus ievietot stiprinājuma kājā.</w:t>
            </w:r>
          </w:p>
        </w:tc>
        <w:tc>
          <w:tcPr>
            <w:tcW w:w="24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tc>
      </w:tr>
      <w:tr w:rsidR="00891130" w:rsidRPr="00891130" w:rsidTr="009078DC">
        <w:trPr>
          <w:trHeight w:val="1065"/>
        </w:trPr>
        <w:tc>
          <w:tcPr>
            <w:tcW w:w="56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w:t>
            </w: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 xml:space="preserve">Projektora ekrāns </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(1 gab)</w:t>
            </w:r>
          </w:p>
        </w:tc>
        <w:tc>
          <w:tcPr>
            <w:tcW w:w="409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24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2207"/>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Tehniskie parametri:</w:t>
            </w:r>
          </w:p>
        </w:tc>
        <w:tc>
          <w:tcPr>
            <w:tcW w:w="40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elektrisks ekrāns ar sienas stiprinājumiem;</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ekrāna malu attiecības vismaz 16:10;</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vismaz 270 x 169 cm;</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darbībā kluss elektromotors;</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komplektācijā ietilpst ekrāna slēdzis, ekrāna vadības releju bloks.</w:t>
            </w:r>
          </w:p>
        </w:tc>
        <w:tc>
          <w:tcPr>
            <w:tcW w:w="24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1065"/>
        </w:trPr>
        <w:tc>
          <w:tcPr>
            <w:tcW w:w="56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w:t>
            </w: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Projektora vadības panelis (1 gabals)</w:t>
            </w:r>
          </w:p>
        </w:tc>
        <w:tc>
          <w:tcPr>
            <w:tcW w:w="409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24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Tehniskie parametri:</w:t>
            </w:r>
          </w:p>
        </w:tc>
        <w:tc>
          <w:tcPr>
            <w:tcW w:w="40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sienā vai galdā (saskaņot ar pasūtītāju) montējams pogu vadības panelis;</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multiprogrammējamas pogas (vismaz 8 gab.) ar katras pogas gaismas indikāciju un funkcionalitātes marķējumu;</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ar skaļuma palielināšanas samazināšanas pogām iestatītā projektora reproducētās skaņas līmeņa indikācija ar ne mazāk kā 5 iedaļu LED vai ekvivalentiem elementiem;</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pogas skaidri un saredzami marķētas ar simboliku, kura liecina par pogām piešķirto funkcionalitāti;</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pogu vadības paneļa maksimālais izmērs ne lielāks par 6 x 6 cm bez dekoratīvā stiprinājuma rāmja, un dziļums ne  vairāk kā 4,5 cm.</w:t>
            </w:r>
          </w:p>
        </w:tc>
        <w:tc>
          <w:tcPr>
            <w:tcW w:w="24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391"/>
        </w:trPr>
        <w:tc>
          <w:tcPr>
            <w:tcW w:w="2552"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Garantija:</w:t>
            </w:r>
          </w:p>
        </w:tc>
        <w:tc>
          <w:tcPr>
            <w:tcW w:w="40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ne mazāk par 24 mēnešiem, „on site”;</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bojājums jānovērš 7 darba dienu laikā no pieteikuma brīža.</w:t>
            </w:r>
          </w:p>
          <w:p w:rsidR="00B930AA" w:rsidRPr="00891130" w:rsidRDefault="00B930AA" w:rsidP="00B930AA">
            <w:pPr>
              <w:spacing w:after="0" w:line="240" w:lineRule="auto"/>
              <w:ind w:left="14"/>
              <w:jc w:val="both"/>
              <w:rPr>
                <w:rFonts w:ascii="Times New Roman" w:eastAsia="Times New Roman" w:hAnsi="Times New Roman" w:cs="Times New Roman"/>
                <w:sz w:val="24"/>
                <w:szCs w:val="24"/>
                <w:lang w:eastAsia="lv-LV"/>
              </w:rPr>
            </w:pPr>
          </w:p>
        </w:tc>
        <w:tc>
          <w:tcPr>
            <w:tcW w:w="24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695"/>
        </w:trPr>
        <w:tc>
          <w:tcPr>
            <w:tcW w:w="2552"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Cs/>
                <w:sz w:val="24"/>
                <w:szCs w:val="24"/>
                <w:lang w:eastAsia="lv-LV"/>
              </w:rPr>
              <w:t>Līguma izpildes termiņš:</w:t>
            </w:r>
          </w:p>
        </w:tc>
        <w:tc>
          <w:tcPr>
            <w:tcW w:w="40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līdz 31.12.2014. Gadījumā, ja tiek pagarināts projekta ieviešanas termiņš, ne vēlāk kā 90 (deviņdesmit) dienu laikā no līguma noslēgšanas brīža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24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bl>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jc w:val="both"/>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r w:rsidRPr="00891130">
        <w:rPr>
          <w:rFonts w:ascii="Times New Roman" w:eastAsia="Times New Roman" w:hAnsi="Times New Roman" w:cs="Times New Roman"/>
          <w:sz w:val="20"/>
          <w:szCs w:val="24"/>
          <w:lang w:eastAsia="lv-LV"/>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r w:rsidRPr="00891130">
        <w:rPr>
          <w:rFonts w:ascii="Times New Roman" w:eastAsia="Times New Roman" w:hAnsi="Times New Roman" w:cs="Times New Roman"/>
          <w:sz w:val="20"/>
          <w:szCs w:val="24"/>
          <w:lang w:eastAsia="lv-LV"/>
        </w:rPr>
        <w:t>________________________               __________________                        ___________________</w:t>
      </w:r>
      <w:r w:rsidRPr="00891130">
        <w:rPr>
          <w:rFonts w:ascii="Times New Roman" w:eastAsia="Times New Roman" w:hAnsi="Times New Roman" w:cs="Times New Roman"/>
          <w:sz w:val="20"/>
          <w:szCs w:val="24"/>
          <w:lang w:eastAsia="lv-LV"/>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r w:rsidRPr="00891130">
        <w:rPr>
          <w:rFonts w:ascii="Times New Roman" w:eastAsia="Times New Roman" w:hAnsi="Times New Roman" w:cs="Times New Roman"/>
          <w:sz w:val="20"/>
          <w:szCs w:val="24"/>
          <w:lang w:eastAsia="lv-LV"/>
        </w:rPr>
        <w:t xml:space="preserve">      /vārds, uzvārds/</w:t>
      </w:r>
      <w:r w:rsidRPr="00891130">
        <w:rPr>
          <w:rFonts w:ascii="Times New Roman" w:eastAsia="Times New Roman" w:hAnsi="Times New Roman" w:cs="Times New Roman"/>
          <w:sz w:val="20"/>
          <w:szCs w:val="24"/>
          <w:lang w:eastAsia="lv-LV"/>
        </w:rPr>
        <w:tab/>
      </w:r>
      <w:r w:rsidRPr="00891130">
        <w:rPr>
          <w:rFonts w:ascii="Times New Roman" w:eastAsia="Times New Roman" w:hAnsi="Times New Roman" w:cs="Times New Roman"/>
          <w:sz w:val="20"/>
          <w:szCs w:val="24"/>
          <w:lang w:eastAsia="lv-LV"/>
        </w:rPr>
        <w:tab/>
        <w:t xml:space="preserve">             /amats/                   </w:t>
      </w:r>
      <w:r w:rsidRPr="00891130">
        <w:rPr>
          <w:rFonts w:ascii="Times New Roman" w:eastAsia="Times New Roman" w:hAnsi="Times New Roman" w:cs="Times New Roman"/>
          <w:sz w:val="20"/>
          <w:szCs w:val="24"/>
          <w:lang w:eastAsia="lv-LV"/>
        </w:rPr>
        <w:tab/>
      </w:r>
      <w:r w:rsidRPr="00891130">
        <w:rPr>
          <w:rFonts w:ascii="Times New Roman" w:eastAsia="Times New Roman" w:hAnsi="Times New Roman" w:cs="Times New Roman"/>
          <w:sz w:val="20"/>
          <w:szCs w:val="24"/>
          <w:lang w:eastAsia="lv-LV"/>
        </w:rPr>
        <w:tab/>
        <w:t>/paraksts/</w:t>
      </w: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r w:rsidRPr="00891130">
        <w:rPr>
          <w:rFonts w:ascii="Times New Roman" w:eastAsia="Times New Roman" w:hAnsi="Times New Roman" w:cs="Times New Roman"/>
          <w:sz w:val="20"/>
          <w:szCs w:val="24"/>
          <w:lang w:eastAsia="lv-LV"/>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0"/>
          <w:szCs w:val="24"/>
          <w:lang w:eastAsia="lv-LV"/>
        </w:rPr>
      </w:pPr>
      <w:r w:rsidRPr="00891130">
        <w:rPr>
          <w:rFonts w:ascii="Times New Roman" w:eastAsia="Times New Roman" w:hAnsi="Times New Roman" w:cs="Times New Roman"/>
          <w:sz w:val="20"/>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9026F5" w:rsidRPr="00891130" w:rsidRDefault="009026F5"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4"/>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numPr>
          <w:ilvl w:val="0"/>
          <w:numId w:val="3"/>
        </w:numPr>
        <w:spacing w:after="0" w:line="240" w:lineRule="auto"/>
        <w:contextualSpacing/>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sz w:val="32"/>
          <w:szCs w:val="32"/>
          <w:lang w:eastAsia="lv-LV"/>
        </w:rPr>
        <w:t>lote –</w:t>
      </w:r>
      <w:r w:rsidRPr="00891130">
        <w:rPr>
          <w:rFonts w:ascii="Times New Roman" w:eastAsia="Times New Roman" w:hAnsi="Times New Roman" w:cs="Times New Roman"/>
          <w:bCs/>
          <w:sz w:val="32"/>
          <w:szCs w:val="32"/>
          <w:lang w:eastAsia="lv-LV"/>
        </w:rPr>
        <w:t xml:space="preserve"> </w:t>
      </w:r>
      <w:r w:rsidRPr="00891130">
        <w:rPr>
          <w:rFonts w:ascii="Times New Roman" w:eastAsia="Times New Roman" w:hAnsi="Times New Roman" w:cs="Times New Roman"/>
          <w:b/>
          <w:bCs/>
          <w:sz w:val="32"/>
          <w:szCs w:val="32"/>
          <w:lang w:eastAsia="lv-LV"/>
        </w:rPr>
        <w:t>Saudzējamo grāmatu digitalizācijas iekārta</w:t>
      </w:r>
    </w:p>
    <w:p w:rsidR="00B930AA" w:rsidRPr="00891130" w:rsidRDefault="00B930AA" w:rsidP="00B930AA">
      <w:pPr>
        <w:jc w:val="both"/>
        <w:rPr>
          <w:rFonts w:ascii="Times New Roman" w:hAnsi="Times New Roman" w:cs="Times New Roman"/>
          <w:b/>
          <w:i/>
          <w:sz w:val="24"/>
          <w:szCs w:val="24"/>
        </w:rPr>
      </w:pPr>
    </w:p>
    <w:p w:rsidR="00B930AA" w:rsidRPr="00891130" w:rsidRDefault="00B930AA" w:rsidP="00B930AA">
      <w:pPr>
        <w:jc w:val="both"/>
        <w:rPr>
          <w:rFonts w:ascii="Times New Roman" w:hAnsi="Times New Roman" w:cs="Times New Roman"/>
          <w:b/>
          <w:i/>
          <w:sz w:val="24"/>
          <w:szCs w:val="24"/>
        </w:rPr>
      </w:pPr>
      <w:r w:rsidRPr="00891130">
        <w:rPr>
          <w:rFonts w:ascii="Times New Roman" w:hAnsi="Times New Roman" w:cs="Times New Roman"/>
          <w:b/>
          <w:i/>
          <w:sz w:val="24"/>
          <w:szCs w:val="24"/>
        </w:rPr>
        <w:t>Mērķis:</w:t>
      </w:r>
      <w:r w:rsidRPr="00891130">
        <w:rPr>
          <w:rFonts w:ascii="Times New Roman" w:hAnsi="Times New Roman" w:cs="Times New Roman"/>
          <w:i/>
          <w:sz w:val="24"/>
          <w:szCs w:val="24"/>
        </w:rPr>
        <w:t xml:space="preserve"> </w:t>
      </w:r>
      <w:r w:rsidRPr="00891130">
        <w:rPr>
          <w:rFonts w:ascii="Times New Roman" w:hAnsi="Times New Roman" w:cs="Times New Roman"/>
          <w:i/>
          <w:sz w:val="24"/>
          <w:szCs w:val="24"/>
          <w:shd w:val="clear" w:color="auto" w:fill="FFFFFF"/>
          <w:lang w:eastAsia="ar-SA"/>
        </w:rPr>
        <w:t>Automatizētajai saudzējamo grāmatu digitalizācijas iekārtai jānodrošina grāmatu saudzīga skenēšana ar fotogrāfiska attēla fiksēšanas tehnoloģiju</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27"/>
        <w:gridCol w:w="4110"/>
        <w:gridCol w:w="2340"/>
      </w:tblGrid>
      <w:tr w:rsidR="00891130" w:rsidRPr="00891130" w:rsidTr="009078DC">
        <w:trPr>
          <w:trHeight w:val="802"/>
        </w:trPr>
        <w:tc>
          <w:tcPr>
            <w:tcW w:w="567"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Nr.</w:t>
            </w:r>
          </w:p>
        </w:tc>
        <w:tc>
          <w:tcPr>
            <w:tcW w:w="2127"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Calibri" w:hAnsi="Times New Roman" w:cs="Times New Roman"/>
                <w:b/>
                <w:bCs/>
                <w:sz w:val="24"/>
                <w:szCs w:val="24"/>
              </w:rPr>
              <w:t>Prece</w:t>
            </w:r>
          </w:p>
        </w:tc>
        <w:tc>
          <w:tcPr>
            <w:tcW w:w="4110"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Pasūtītāja prasības*</w:t>
            </w:r>
          </w:p>
        </w:tc>
        <w:tc>
          <w:tcPr>
            <w:tcW w:w="234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eastAsia="lv-LV"/>
              </w:rPr>
              <w:t>(</w:t>
            </w:r>
            <w:r w:rsidRPr="00891130">
              <w:rPr>
                <w:rFonts w:ascii="Times New Roman" w:eastAsia="Times New Roman" w:hAnsi="Times New Roman" w:cs="Times New Roman"/>
                <w:bCs/>
                <w:sz w:val="24"/>
                <w:szCs w:val="24"/>
                <w:lang w:eastAsia="lv-LV"/>
              </w:rPr>
              <w:t>aizpilda pretendents</w:t>
            </w:r>
            <w:r w:rsidRPr="00891130">
              <w:rPr>
                <w:rFonts w:ascii="Times New Roman" w:eastAsia="Times New Roman" w:hAnsi="Times New Roman" w:cs="Times New Roman"/>
                <w:b/>
                <w:bCs/>
                <w:sz w:val="24"/>
                <w:szCs w:val="24"/>
                <w:lang w:eastAsia="lv-LV"/>
              </w:rPr>
              <w:t>)**</w:t>
            </w:r>
          </w:p>
        </w:tc>
      </w:tr>
      <w:tr w:rsidR="00891130" w:rsidRPr="00891130" w:rsidTr="009078DC">
        <w:trPr>
          <w:trHeight w:val="999"/>
        </w:trPr>
        <w:tc>
          <w:tcPr>
            <w:tcW w:w="56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1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 xml:space="preserve">Saudzējamo grāmatu digitalizācijas iekārta </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(1 gab)</w:t>
            </w:r>
          </w:p>
        </w:tc>
        <w:tc>
          <w:tcPr>
            <w:tcW w:w="41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4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999"/>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Skenēšanas tehnoloģija:</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automātisks grāmatu skenēšanas režīms bez operatora lappušu pāršķiršanai;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lappušu pāršķiršana ar vakuuma sūkļa  tehnoloģiju;</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vakuumierīces”ķepas'' izmērs (kura pāršķir vai saskarās ar īpaši saudzējamās grāmatas lapu vai lapaspusi) ne mazāka kā – 12 x 14 cm;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lapu dalīšana ar regulējamu gaisa plūsmas tehnoloģiju;</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fotografēšana pilnkrāsu 24-bit RGB vai Adobe RGB JPG(vai ekvivalents) vai/un CR2 formātos ar divām DSLR  vai ekvivalents </w:t>
            </w:r>
            <w:r w:rsidRPr="00891130">
              <w:rPr>
                <w:rFonts w:ascii="Times New Roman" w:eastAsia="Times New Roman" w:hAnsi="Times New Roman" w:cs="Times New Roman"/>
                <w:sz w:val="24"/>
                <w:szCs w:val="24"/>
                <w:lang w:eastAsia="lv-LV"/>
              </w:rPr>
              <w:lastRenderedPageBreak/>
              <w:t>kamerām;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manuāls grāmatu skenēšanas režīms, kurā operators manuāli veic problemātisko lapu skenēšanu;</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pārslēgties no automātiskā uz manuālo skenēšanas režīmu un atpakaļ skenēšanas procesa laikā;</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maināms automātiskās skenēšanas ātrums;</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automātiska grāmatu turētāja pozīcijas pielāgošana;</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automātiska vairāku lapu pāršķiršanas kontrole;</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grāmatu vāku skenēšana automatiskā režīmā;</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mīksto un cieto vāku grāmatu skenēšana;</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svītrkodu skenēšana;</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oriģināli spirāļoto vai ar spirālēm iesieto grāmatu skenēšana automātiskā režīmā;</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oriģināli ar gredzeniem iesieto vai sastiprināto grāmatu skenēšana automātiskā režīmā;</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lapu iztaisnošana un fiksācija, maksimālas fotokvalitātes sasniegšanai;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pēdējās lapas atvēruma pārbaude, garantētai 100% grāmatas lappušu skenēšanai;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maksimāla ātrdarbība automātiskajā režīmā ne mazāk par 2600 lapas stundā;</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skenēšanas optiskā izšķirtspēja ne mazāk par 300 dpi;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maksimāla skenēšanas optiskā izškirtspēja ne mazāk par 600 dpi;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grāmatu turētāja atvēruma leņkis 110 – 120 grādi;</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automātiskā režīmā skenējamo grāmatu minimālais izmērs vismaz 12 x 18 cm;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manuālā režīmā skenējamo grāmatu minimālais izmērs vismaz 5 x 7 cm;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maksimālais skenējamo grāmatu izmērs vismaz 28 x 35 cm;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maksimālais skenējamo grāmatu biezums vismaz 10 cm;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automatiskā režīmā skenējamo grāmatu papīra smagums vismaz 30 ≤ 300 g/cm</w:t>
            </w:r>
            <w:r w:rsidRPr="00891130">
              <w:rPr>
                <w:rFonts w:ascii="Times New Roman" w:eastAsia="Times New Roman" w:hAnsi="Times New Roman" w:cs="Times New Roman"/>
                <w:sz w:val="24"/>
                <w:szCs w:val="24"/>
                <w:vertAlign w:val="superscript"/>
                <w:lang w:eastAsia="lv-LV"/>
              </w:rPr>
              <w:t>2</w:t>
            </w:r>
            <w:r w:rsidRPr="00891130">
              <w:rPr>
                <w:rFonts w:ascii="Times New Roman" w:eastAsia="Times New Roman" w:hAnsi="Times New Roman" w:cs="Times New Roman"/>
                <w:sz w:val="24"/>
                <w:szCs w:val="24"/>
                <w:lang w:eastAsia="lv-LV"/>
              </w:rPr>
              <w:t>.</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558"/>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Apgaismojums: </w:t>
            </w: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lampas, kas neietekmē lapu temperatūru.</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999"/>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Skenera dators: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procesors - vismaz 3.4 GHz, RAM 12 GB  vai vairāk;</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HDD – ne mazāk kā 1TB, 7200 rpm;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LAN porti – vismaz </w:t>
            </w:r>
            <w:r w:rsidRPr="00891130">
              <w:rPr>
                <w:rFonts w:ascii="Times New Roman" w:eastAsia="Times New Roman" w:hAnsi="Times New Roman" w:cs="Times New Roman"/>
                <w:sz w:val="24"/>
                <w:szCs w:val="24"/>
                <w:shd w:val="clear" w:color="auto" w:fill="FFFFFF"/>
                <w:lang w:eastAsia="lv-LV"/>
              </w:rPr>
              <w:t>1 GB Ethernet Card;</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USB porti – ne mazāk kā 4 gab;</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grafiskā karte - ne mazāk kā w/2GB RAM;</w:t>
            </w:r>
          </w:p>
          <w:p w:rsidR="00B930AA" w:rsidRPr="00891130" w:rsidRDefault="00B930AA" w:rsidP="00B930AA">
            <w:pPr>
              <w:numPr>
                <w:ilvl w:val="0"/>
                <w:numId w:val="9"/>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OS - vismaz Windows 7 64-bit PRO vai ekvivalents.</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235"/>
        </w:trPr>
        <w:tc>
          <w:tcPr>
            <w:tcW w:w="567"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127"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Skenera monitors:</w:t>
            </w: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 vismaz 22”.</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286"/>
        </w:trPr>
        <w:tc>
          <w:tcPr>
            <w:tcW w:w="2694"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Garantija:</w:t>
            </w: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ne mazāk par 24 mēnešiem, „on site”;</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bojājums jānovērš 7 darba dienu laikā no pieteikuma brīža.</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570"/>
        </w:trPr>
        <w:tc>
          <w:tcPr>
            <w:tcW w:w="2694"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Cs/>
                <w:sz w:val="24"/>
                <w:szCs w:val="24"/>
                <w:lang w:eastAsia="lv-LV"/>
              </w:rPr>
              <w:t>Līguma izpildes termiņš:</w:t>
            </w:r>
          </w:p>
        </w:tc>
        <w:tc>
          <w:tcPr>
            <w:tcW w:w="4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rPr>
              <w:t>līdz 31.12.2014. Gadījumā, ja tiek pagarināts projekta ieviešanas termiņš, ne vēlāk kā 90 (deviņdesmit) dienu laikā no līguma noslēgšanas brīža</w:t>
            </w:r>
          </w:p>
        </w:tc>
        <w:tc>
          <w:tcPr>
            <w:tcW w:w="234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bl>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jc w:val="both"/>
        <w:rPr>
          <w:rFonts w:ascii="Times New Roman" w:eastAsia="Times New Roman" w:hAnsi="Times New Roman" w:cs="Times New Roman"/>
          <w:sz w:val="20"/>
          <w:szCs w:val="20"/>
        </w:rPr>
      </w:pPr>
    </w:p>
    <w:p w:rsidR="00B930AA" w:rsidRPr="00891130" w:rsidRDefault="00B930AA" w:rsidP="00B930AA">
      <w:pPr>
        <w:rPr>
          <w:rFonts w:ascii="Times New Roman" w:eastAsia="Calibri" w:hAnsi="Times New Roman" w:cs="Times New Roman"/>
          <w:i/>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               __________________                  ___________________</w:t>
      </w:r>
      <w:r w:rsidRPr="00891130">
        <w:rPr>
          <w:rFonts w:ascii="Times New Roman" w:eastAsia="Times New Roman" w:hAnsi="Times New Roman" w:cs="Times New Roman"/>
          <w:sz w:val="24"/>
          <w:szCs w:val="24"/>
          <w:lang w:eastAsia="lv-LV"/>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/vārds, uzvārds/</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____________________2014. 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4"/>
          <w:szCs w:val="24"/>
        </w:rPr>
        <w:lastRenderedPageBreak/>
        <w:t xml:space="preserve"> AIZPILDA PRETENDENTS                  </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4"/>
          <w:szCs w:val="24"/>
        </w:rPr>
      </w:pPr>
    </w:p>
    <w:p w:rsidR="00B930AA" w:rsidRPr="00891130" w:rsidRDefault="00B930AA" w:rsidP="00B930AA">
      <w:pPr>
        <w:widowControl w:val="0"/>
        <w:suppressAutoHyphens/>
        <w:spacing w:after="0" w:line="240" w:lineRule="auto"/>
        <w:jc w:val="center"/>
        <w:rPr>
          <w:rFonts w:ascii="Times New Roman" w:eastAsia="Arial Unicode MS" w:hAnsi="Times New Roman" w:cs="Times New Roman"/>
          <w:b/>
          <w:bCs/>
          <w:kern w:val="1"/>
          <w:sz w:val="32"/>
          <w:szCs w:val="32"/>
          <w:lang w:eastAsia="ar-SA"/>
        </w:rPr>
      </w:pPr>
      <w:r w:rsidRPr="00891130">
        <w:rPr>
          <w:rFonts w:ascii="Times New Roman" w:eastAsia="Arial Unicode MS" w:hAnsi="Times New Roman" w:cs="Times New Roman"/>
          <w:b/>
          <w:bCs/>
          <w:kern w:val="1"/>
          <w:sz w:val="32"/>
          <w:szCs w:val="32"/>
          <w:lang w:eastAsia="ar-SA"/>
        </w:rPr>
        <w:t xml:space="preserve">4. lote- </w:t>
      </w:r>
      <w:r w:rsidRPr="00891130">
        <w:rPr>
          <w:rFonts w:ascii="Times New Roman" w:eastAsia="Times New Roman" w:hAnsi="Times New Roman" w:cs="Times New Roman"/>
          <w:b/>
          <w:bCs/>
          <w:sz w:val="32"/>
          <w:szCs w:val="32"/>
        </w:rPr>
        <w:t>Programmatūra digitālā satura aprakstīšanai un pārvaldīšanai</w:t>
      </w:r>
    </w:p>
    <w:p w:rsidR="00B930AA" w:rsidRPr="00891130" w:rsidRDefault="00B930AA" w:rsidP="00B930AA">
      <w:pPr>
        <w:widowControl w:val="0"/>
        <w:suppressAutoHyphens/>
        <w:spacing w:after="0" w:line="240" w:lineRule="auto"/>
        <w:jc w:val="both"/>
        <w:rPr>
          <w:rFonts w:ascii="Times New Roman" w:eastAsia="Arial Unicode MS" w:hAnsi="Times New Roman" w:cs="Times New Roman"/>
          <w:b/>
          <w:bCs/>
          <w:i/>
          <w:kern w:val="1"/>
          <w:sz w:val="32"/>
          <w:szCs w:val="32"/>
          <w:lang w:eastAsia="ar-SA"/>
        </w:rPr>
      </w:pPr>
    </w:p>
    <w:p w:rsidR="00B930AA" w:rsidRPr="00891130" w:rsidRDefault="00B930AA" w:rsidP="00B930AA">
      <w:pPr>
        <w:widowControl w:val="0"/>
        <w:suppressAutoHyphens/>
        <w:spacing w:after="0" w:line="240" w:lineRule="auto"/>
        <w:jc w:val="both"/>
        <w:rPr>
          <w:rFonts w:ascii="Times New Roman" w:hAnsi="Times New Roman" w:cs="Times New Roman"/>
          <w:i/>
          <w:sz w:val="24"/>
          <w:szCs w:val="24"/>
          <w:shd w:val="clear" w:color="auto" w:fill="FFFFFF"/>
          <w:lang w:eastAsia="ar-SA"/>
        </w:rPr>
      </w:pPr>
      <w:r w:rsidRPr="00891130">
        <w:rPr>
          <w:rFonts w:ascii="Times New Roman" w:hAnsi="Times New Roman" w:cs="Times New Roman"/>
          <w:b/>
          <w:i/>
          <w:sz w:val="24"/>
          <w:szCs w:val="24"/>
        </w:rPr>
        <w:t xml:space="preserve">Mērķis: </w:t>
      </w:r>
      <w:r w:rsidRPr="00891130">
        <w:rPr>
          <w:rFonts w:ascii="Times New Roman" w:hAnsi="Times New Roman" w:cs="Times New Roman"/>
          <w:i/>
          <w:sz w:val="24"/>
          <w:szCs w:val="24"/>
          <w:shd w:val="clear" w:color="auto" w:fill="FFFFFF"/>
          <w:lang w:eastAsia="ar-SA"/>
        </w:rPr>
        <w:t>Programmatūrai jānodrošina attēlu automātiskas pēcapstrādes iespējas, kā arī iespēju veikt teksta atpazīšanu, skenēto grāmatu segmentēšanu un strukturālo metadatu saglabāšanu ETS/ALTO formātā</w:t>
      </w:r>
    </w:p>
    <w:p w:rsidR="00B930AA" w:rsidRPr="00891130" w:rsidRDefault="00B930AA" w:rsidP="00B930AA">
      <w:pPr>
        <w:widowControl w:val="0"/>
        <w:suppressAutoHyphens/>
        <w:spacing w:after="0" w:line="240" w:lineRule="auto"/>
        <w:rPr>
          <w:rFonts w:ascii="Times New Roman" w:eastAsia="Arial Unicode MS" w:hAnsi="Times New Roman" w:cs="Times New Roman"/>
          <w:b/>
          <w:bCs/>
          <w:kern w:val="1"/>
          <w:sz w:val="24"/>
          <w:szCs w:val="24"/>
          <w:lang w:eastAsia="ar-SA"/>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376"/>
        <w:gridCol w:w="3633"/>
        <w:gridCol w:w="2110"/>
      </w:tblGrid>
      <w:tr w:rsidR="00891130" w:rsidRPr="00891130" w:rsidTr="009078DC">
        <w:trPr>
          <w:trHeight w:val="802"/>
        </w:trPr>
        <w:tc>
          <w:tcPr>
            <w:tcW w:w="953"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Nr.</w:t>
            </w:r>
          </w:p>
        </w:tc>
        <w:tc>
          <w:tcPr>
            <w:tcW w:w="2376"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Calibri" w:hAnsi="Times New Roman" w:cs="Times New Roman"/>
                <w:b/>
                <w:bCs/>
                <w:sz w:val="24"/>
                <w:szCs w:val="24"/>
              </w:rPr>
              <w:t>Prece</w:t>
            </w:r>
          </w:p>
        </w:tc>
        <w:tc>
          <w:tcPr>
            <w:tcW w:w="3633"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Pasūtītāja prasības*</w:t>
            </w:r>
          </w:p>
        </w:tc>
        <w:tc>
          <w:tcPr>
            <w:tcW w:w="21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eastAsia="lv-LV"/>
              </w:rPr>
              <w:t>(</w:t>
            </w:r>
            <w:r w:rsidRPr="00891130">
              <w:rPr>
                <w:rFonts w:ascii="Times New Roman" w:eastAsia="Times New Roman" w:hAnsi="Times New Roman" w:cs="Times New Roman"/>
                <w:bCs/>
                <w:sz w:val="24"/>
                <w:szCs w:val="24"/>
                <w:lang w:eastAsia="lv-LV"/>
              </w:rPr>
              <w:t>aizpilda pretendents</w:t>
            </w:r>
            <w:r w:rsidRPr="00891130">
              <w:rPr>
                <w:rFonts w:ascii="Times New Roman" w:eastAsia="Times New Roman" w:hAnsi="Times New Roman" w:cs="Times New Roman"/>
                <w:b/>
                <w:bCs/>
                <w:sz w:val="24"/>
                <w:szCs w:val="24"/>
                <w:lang w:eastAsia="lv-LV"/>
              </w:rPr>
              <w:t>)**</w:t>
            </w:r>
          </w:p>
        </w:tc>
      </w:tr>
      <w:tr w:rsidR="00891130" w:rsidRPr="00891130" w:rsidTr="009078DC">
        <w:trPr>
          <w:trHeight w:val="802"/>
        </w:trPr>
        <w:tc>
          <w:tcPr>
            <w:tcW w:w="95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Programmatūra digitālā satura aprakstīšanai </w:t>
            </w:r>
          </w:p>
          <w:p w:rsidR="00B930AA" w:rsidRPr="00891130" w:rsidRDefault="00B930AA" w:rsidP="00B930AA">
            <w:pPr>
              <w:spacing w:after="0" w:line="240" w:lineRule="auto"/>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(1 gab)</w:t>
            </w:r>
          </w:p>
        </w:tc>
        <w:tc>
          <w:tcPr>
            <w:tcW w:w="3633"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547"/>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i/>
                <w:sz w:val="24"/>
                <w:szCs w:val="24"/>
                <w:lang w:eastAsia="lv-LV"/>
              </w:rPr>
            </w:pPr>
            <w:r w:rsidRPr="00891130">
              <w:rPr>
                <w:rFonts w:ascii="Times New Roman" w:eastAsia="Times New Roman" w:hAnsi="Times New Roman" w:cs="Times New Roman"/>
                <w:i/>
                <w:sz w:val="24"/>
                <w:szCs w:val="24"/>
                <w:lang w:eastAsia="lv-LV"/>
              </w:rPr>
              <w:t>Jānodrošina zemāk minētās funkcijas:</w:t>
            </w: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left="298"/>
              <w:jc w:val="both"/>
              <w:rPr>
                <w:rFonts w:ascii="Times New Roman" w:eastAsia="Times New Roman" w:hAnsi="Times New Roman" w:cs="Times New Roman"/>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1065"/>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Uzstādījumi:</w:t>
            </w:r>
          </w:p>
          <w:p w:rsidR="00B930AA" w:rsidRPr="00891130" w:rsidRDefault="00B930AA" w:rsidP="00B930AA">
            <w:pPr>
              <w:spacing w:after="0" w:line="240" w:lineRule="auto"/>
              <w:jc w:val="both"/>
              <w:rPr>
                <w:rFonts w:ascii="Times New Roman" w:eastAsia="Times New Roman" w:hAnsi="Times New Roman" w:cs="Times New Roman"/>
                <w:i/>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numPr>
                <w:ilvl w:val="0"/>
                <w:numId w:val="10"/>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izvēlēties lietotāja valodu (angļu, franču, krievu);</w:t>
            </w:r>
          </w:p>
          <w:p w:rsidR="00B930AA" w:rsidRPr="00891130" w:rsidRDefault="00B930AA" w:rsidP="00B930AA">
            <w:pPr>
              <w:numPr>
                <w:ilvl w:val="0"/>
                <w:numId w:val="10"/>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noteikt izmantojamo procesam operatīvas atmiņas (RAM) apjomu;</w:t>
            </w:r>
          </w:p>
          <w:p w:rsidR="00B930AA" w:rsidRPr="00891130" w:rsidRDefault="00B930AA" w:rsidP="00B930AA">
            <w:pPr>
              <w:numPr>
                <w:ilvl w:val="0"/>
                <w:numId w:val="10"/>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uzlikt atgādinājumu par jaunas versijas pieejamību.</w:t>
            </w:r>
          </w:p>
          <w:p w:rsidR="00B930AA" w:rsidRPr="00891130" w:rsidRDefault="00B930AA" w:rsidP="00B930AA">
            <w:pPr>
              <w:spacing w:after="0" w:line="240" w:lineRule="auto"/>
              <w:ind w:left="298"/>
              <w:jc w:val="both"/>
              <w:rPr>
                <w:rFonts w:ascii="Times New Roman" w:eastAsia="Times New Roman" w:hAnsi="Times New Roman" w:cs="Times New Roman"/>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1065"/>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Darba panelis procesā: </w:t>
            </w:r>
          </w:p>
          <w:p w:rsidR="00B930AA" w:rsidRPr="00891130" w:rsidRDefault="00B930AA" w:rsidP="00B930AA">
            <w:pPr>
              <w:spacing w:after="0" w:line="240" w:lineRule="auto"/>
              <w:jc w:val="both"/>
              <w:rPr>
                <w:rFonts w:ascii="Times New Roman" w:eastAsia="Times New Roman" w:hAnsi="Times New Roman" w:cs="Times New Roman"/>
                <w:i/>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darbu saraksts;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mapes;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lapu skaitītājs;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status;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importa statuss;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attēla apstrāde;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 xml:space="preserve">kvalitātes kontrole;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paraugu izveidošana; strukturizācija;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optisko simbolu atpazīšana (OCR);</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eksports;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publikācija.</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Kontroles iespējas: </w:t>
            </w:r>
          </w:p>
          <w:p w:rsidR="00B930AA" w:rsidRPr="00891130" w:rsidRDefault="00B930AA" w:rsidP="00B930AA">
            <w:pPr>
              <w:spacing w:after="0" w:line="240" w:lineRule="auto"/>
              <w:jc w:val="both"/>
              <w:rPr>
                <w:rFonts w:ascii="Times New Roman" w:eastAsia="Times New Roman" w:hAnsi="Times New Roman" w:cs="Times New Roman"/>
                <w:i/>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apstādināt (pauzēt) jebkuru palaisto darbu;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palaist jebkuru apstādināto (pauzēto) darbu;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noteikt darbu prioritātes (hierarhiju);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izdzēst jebkuru apstādināto darbu;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atgriezties uz iepriekšējo darba soli.</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1978"/>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Darba panelis pabeigtiem darbiem: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direktoriju saraksts ar pabeigtajiem darbiem;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pievienot komentārus redzamus jebkuram nākamam operatoram;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nav redzami pabeigtie darbi kas nopublicēti tīklā vai uz servera.</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Darba paneļa interfeiss jaunam darbam.</w:t>
            </w: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left="298"/>
              <w:rPr>
                <w:rFonts w:ascii="Times New Roman" w:eastAsia="Times New Roman" w:hAnsi="Times New Roman" w:cs="Times New Roman"/>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Definēt darbplūsmas iekļaušanu/izslēgšanu:</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attēla apstrādei;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kvalitātes kontrolei;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paraugu veidošanai;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strukturēšanai;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optisko simbolu atpazīšanai (OCR);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eksportam;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publikācijai.</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Darba panelim jāparāda: </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darbu;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mapes un  lapu skaititāju visu augstāk minēto procesu statusu.</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Jauns darbs: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izvelēties darba nosaukumu turpmākai apstrādei.</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Darba apraksts: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pievienot komentārus;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apstrādāt faila kopiju saglabājot oriģinālu nemainīgu.</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Importēšana: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 xml:space="preserve">Pieņem sekojošu formātu failus </w:t>
            </w:r>
            <w:r w:rsidRPr="00891130">
              <w:rPr>
                <w:rFonts w:ascii="Times New Roman" w:eastAsia="Times New Roman" w:hAnsi="Times New Roman" w:cs="Times New Roman"/>
                <w:sz w:val="24"/>
                <w:szCs w:val="24"/>
                <w:lang w:eastAsia="lv-LV"/>
              </w:rPr>
              <w:lastRenderedPageBreak/>
              <w:t>(vienlaikus vai pa vienam): TIFF; JPEG; JP2000; CR2; BMP; PNG; DNG; PDF.</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Definēt attēlus, kā vienīgo, 2-up (divi uz lapas) vai lapu ar grāmatas muguriņu attēlā.</w:t>
            </w:r>
          </w:p>
          <w:p w:rsidR="00B930AA" w:rsidRPr="00891130" w:rsidRDefault="00B930AA" w:rsidP="00B930AA">
            <w:pPr>
              <w:spacing w:after="0" w:line="240" w:lineRule="auto"/>
              <w:ind w:left="298"/>
              <w:rPr>
                <w:rFonts w:ascii="Times New Roman" w:eastAsia="Times New Roman" w:hAnsi="Times New Roman" w:cs="Times New Roman"/>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Attēlu apstrāde: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lejuplādēt grāmatu metadatus ar Z39.50 vai OAI protokoliem vai ekvivalentiem: no elektroniskā kataloga resursiem, ka OCLC vai Kongresu Bibliotēka, MARC, MARC21, Dublin Core, METS, MODS vai ekvivalentiem formātiem;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pagriešana: pa labi, pa kreisi, 180 grādi, apgriezt vertikāli un horizontāli;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sašķiebšanas novēršana: automatiskā vai manuāla, uzliekot grādus  0.00;</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apgriešana: automātiskā, fiksēta, manuāla;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malu tīrīšana;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izliekumu korekcija;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teksta centrēšana;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attēla izmēra maiņa: proporciju, platums/augstums, pikseļi vai DPI;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mazo plankumu vai pikseļu novēršana;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fona noņemšana;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segmentācija (krāsu un grafikas saglabāšana, noņemot fonu)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attēla ārpus robežu attīrīšana no visām pusēm;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teksta pārvietošana attēlā uz visām pusēm (pikseļos vai cm)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attēlu režīmi: pilnkrāsu, pelēks, melnbalts;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pikseļu maiņa: melnu baltā un balto melnā;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apgaismojuma korekcija;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spilgtuma un kontrasta korekcija;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malu apgriešana;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malu izlīdzināšana;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DPI uzstādīšana;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dinamiskā attēlu apstrāde līdz pietiekamam rezultātam.</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Kvalitātes kontrole:</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atpazīšanas uzstadījumi: vienveidīgs, daļējs attēls, slikta lapas izvietošana, traips, attēlu pārklāšanās;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izmēra paraugu uzstādīšana pirms visu attelu apstrādes;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automātisks brīdinājums par attēlu ar neatbilstošiem parametriem;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jebkura attēla jebkuru kļūdu labošana;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jebkura attēla korekcija pievienojot vai izdzēšot parametrus attēla apstrādei;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pievienot vai dzēst jebkurus attēlus.</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Lapu numurēšana un strukturizācija (grāmatām un manuskriptiem):</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lapu numurēšana;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operators izvēlas lapas numuru zonu un programmatūra rada mozaīkas lappušu numurus no attēliem, lai pārbaudītu un koriģētu;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identificē nesekmīgo numerāciju;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iekļauj Romiešu numerāciju jebkurai grāmatu valodai;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atļauj precizitātes korekciju un apstiprināšanu;</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ļauj izvietot attēlu uz ekrāna pēc operatora vajadzībam;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pielāgo lapas bez numerācijas;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pēc procesa, attēliem tiek piešķirti lapu numuri un tie ir izvietoti uz ekrāna operatoram ērtā vietā.</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Strukturizācija: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ļauj izvēlēties valodu strukturizācijai;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nodrošina noklusējuma struktūru lietošanai;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nodrošina pielāgotas struktūras lietošanu un saglabāšanu </w:t>
            </w:r>
            <w:r w:rsidRPr="00891130">
              <w:rPr>
                <w:rFonts w:ascii="Times New Roman" w:eastAsia="Times New Roman" w:hAnsi="Times New Roman" w:cs="Times New Roman"/>
                <w:sz w:val="24"/>
                <w:szCs w:val="24"/>
                <w:lang w:eastAsia="lv-LV"/>
              </w:rPr>
              <w:lastRenderedPageBreak/>
              <w:t>turpmākai lietošanai;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izmanto drag and drop vai ekvivalentu tehnoloģiju attēla pārvietošanai;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automātiski pārvieto viena segmenta attēlus attiecīgā kategorijā;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satura rādītājs var tikt izveidots automātiski vai manuāli;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ievadot sekcijas nosaukumu/aprakstu manuāli;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izmantojot OCR automātiskam satura aprakstam un lapu numerācijai;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nodrošina labojumu iespēju, OCR apraksta kļūdas gadījumā;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nodrošina dažādu līmeņu sadaļu nosaukšanu un saistīšanu (link) ar OCR;</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sadaļu satura rādītāja automātiska saistīšana (link) ar attiecīgiem attēliem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automatiskā attiecīgo attēlu pārvietošana uz mapēm;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kļūdu apskate un korekcija;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saglabā pielāgotas veidnes atkārtotai lietošanai.</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OCR (Optisko simbolu atpazīšana):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izvēlēties OCR opciju jebkuram dokumentam;</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nodrošina dažu OCR darbu vienā darbplūsmā;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OCR process pilnīgi integrēts darbplūsmā;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OCR procesā operatoram nav jāpārvietot grāmatas vai objekti;</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valodu izvēlēs iespējaOCR procesam.</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Eksports:</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strādāt ar vienu vai vairākiem failu formātiem vienā darbplūsmā;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viens vai vairāki no zemāk noradītiem formātiem dažādās izšķirtspējās, izmēros un krāsās;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Tiff: izmērs, kompresija: G4, G3, None, LZW, CMYK, </w:t>
            </w:r>
            <w:r w:rsidRPr="00891130">
              <w:rPr>
                <w:rFonts w:ascii="Times New Roman" w:eastAsia="Times New Roman" w:hAnsi="Times New Roman" w:cs="Times New Roman"/>
                <w:sz w:val="24"/>
                <w:szCs w:val="24"/>
                <w:lang w:eastAsia="lv-LV"/>
              </w:rPr>
              <w:lastRenderedPageBreak/>
              <w:t>Deflate, Packed Bits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vairāku lapu Tif: saspiešanas iespējas, izmēru maiņa pēc platuma &amp; augstuma procentos vai absolūto pikseļu mērogā vai izšķirtspējā;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Jpg: Kvalitāte, Izmēru maiņa pēc platuma &amp; augstuma procentos vai absolūto pikseļu mērogā vai izšķirtspējā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JP2: bez zaudējumiem, kompresijas faktors, izmēru maiņa pēc platuma &amp; augstuma procentos vai absolūto pikseļu mērogā vai izšķirtspējā.</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PNG: kompresijas iespējas, izmēru maiņa pēc platuma &amp; augstuma procentos vai absolūto pikseļu mērogā vai izšķirtspējā;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BMP: kompresijas iespējas, izmēru maiņa pēc platuma &amp; augstuma procentos vai absolūto pikseļu mērogā vai izšķirtspējā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PDF kompresijas iespējas, izmēru maiņa pēc platuma &amp; augstuma procentos vai absolūto pikseļu mērogā vai izšķirtspējā attēls uz teksta, tikai teksts, tikai attēls, attēla formāti Tif, Jpg, Png, Bmp</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METS: Failu nosaukumu došana, </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ALTO: dokumentu vai lapu līmeņa, pikseļos vai cm mērīšana, failu nosaukumu došana;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Plain Text: veidošana DOC vai lapu formātā.</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Publikācija: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Failu veidošana eksportam noteiktos failu adresēs;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Failu veidošana eksportam server adresēs.</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Reprocesēšana: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reprocesēt jebkuru darbu no sākuma;</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iespēja atgriezt darbu norādītājā darbplūsmas posmā.</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273"/>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beztermiņa licence.</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647"/>
        </w:trPr>
        <w:tc>
          <w:tcPr>
            <w:tcW w:w="95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w:t>
            </w: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Programmatūra </w:t>
            </w:r>
          </w:p>
          <w:p w:rsidR="00B930AA" w:rsidRPr="00891130" w:rsidRDefault="00B930AA" w:rsidP="00B930AA">
            <w:pPr>
              <w:spacing w:after="0" w:line="240" w:lineRule="auto"/>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(1gab)</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ABBYY FineReader SDK v11 vai ekvivalenta</w:t>
            </w:r>
          </w:p>
        </w:tc>
        <w:tc>
          <w:tcPr>
            <w:tcW w:w="2110"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264"/>
        </w:trPr>
        <w:tc>
          <w:tcPr>
            <w:tcW w:w="95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237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Cs/>
                <w:sz w:val="24"/>
                <w:szCs w:val="24"/>
                <w:lang w:eastAsia="lv-LV"/>
              </w:rPr>
              <w:t>Termiņš</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beztermiņa licence</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835"/>
        </w:trPr>
        <w:tc>
          <w:tcPr>
            <w:tcW w:w="3329"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Garantija:</w:t>
            </w:r>
          </w:p>
        </w:tc>
        <w:tc>
          <w:tcPr>
            <w:tcW w:w="363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vismaz 1 gads;</w:t>
            </w:r>
          </w:p>
          <w:p w:rsidR="00B930AA" w:rsidRPr="00891130" w:rsidRDefault="00B930AA" w:rsidP="00B930AA">
            <w:pPr>
              <w:numPr>
                <w:ilvl w:val="0"/>
                <w:numId w:val="10"/>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bojājums jānovērš 7 darba dienu laikā no pieteikuma brīža.</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835"/>
        </w:trPr>
        <w:tc>
          <w:tcPr>
            <w:tcW w:w="3329" w:type="dxa"/>
            <w:gridSpan w:val="2"/>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Līguma izpildes termiņi</w:t>
            </w:r>
          </w:p>
        </w:tc>
        <w:tc>
          <w:tcPr>
            <w:tcW w:w="3633"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rPr>
              <w:t>līdz 31.12.2014. Gadījumā, ja tiek pagarināts projekta ieviešanas termiņš, ne vēlāk kā 90 (deviņdesmit) dienu laikā no līguma noslēgšanas brīža</w:t>
            </w:r>
          </w:p>
        </w:tc>
        <w:tc>
          <w:tcPr>
            <w:tcW w:w="2110"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________________________           __________________         ___________________  </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/vārds, uzvārds/</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Default="00B930AA" w:rsidP="00B930AA">
      <w:pPr>
        <w:spacing w:after="0" w:line="240" w:lineRule="auto"/>
        <w:rPr>
          <w:rFonts w:ascii="Times New Roman" w:eastAsia="Times New Roman" w:hAnsi="Times New Roman" w:cs="Times New Roman"/>
          <w:b/>
          <w:bCs/>
          <w:i/>
          <w:iCs/>
          <w:sz w:val="20"/>
          <w:szCs w:val="24"/>
        </w:rPr>
      </w:pPr>
    </w:p>
    <w:p w:rsidR="00880B9D" w:rsidRDefault="00880B9D" w:rsidP="00B930AA">
      <w:pPr>
        <w:spacing w:after="0" w:line="240" w:lineRule="auto"/>
        <w:rPr>
          <w:rFonts w:ascii="Times New Roman" w:eastAsia="Times New Roman" w:hAnsi="Times New Roman" w:cs="Times New Roman"/>
          <w:b/>
          <w:bCs/>
          <w:i/>
          <w:iCs/>
          <w:sz w:val="20"/>
          <w:szCs w:val="24"/>
        </w:rPr>
      </w:pPr>
    </w:p>
    <w:p w:rsidR="00880B9D" w:rsidRPr="00891130" w:rsidRDefault="00880B9D"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ind w:left="426"/>
        <w:jc w:val="both"/>
        <w:rPr>
          <w:rFonts w:ascii="Times New Roman" w:eastAsia="Times New Roman" w:hAnsi="Times New Roman" w:cs="Times New Roman"/>
          <w:sz w:val="24"/>
          <w:szCs w:val="24"/>
        </w:rPr>
      </w:pPr>
    </w:p>
    <w:p w:rsidR="00B930AA" w:rsidRPr="00891130" w:rsidRDefault="00B930AA" w:rsidP="00B930AA">
      <w:pPr>
        <w:widowControl w:val="0"/>
        <w:suppressAutoHyphens/>
        <w:spacing w:after="0" w:line="240" w:lineRule="auto"/>
        <w:jc w:val="center"/>
        <w:rPr>
          <w:rFonts w:ascii="Times New Roman" w:eastAsia="Arial Unicode MS" w:hAnsi="Times New Roman" w:cs="Times New Roman"/>
          <w:b/>
          <w:kern w:val="1"/>
          <w:sz w:val="32"/>
          <w:szCs w:val="32"/>
          <w:lang w:eastAsia="lv-LV"/>
        </w:rPr>
      </w:pPr>
      <w:r w:rsidRPr="00891130">
        <w:rPr>
          <w:rFonts w:ascii="Times New Roman" w:eastAsia="Arial Unicode MS" w:hAnsi="Times New Roman" w:cs="Times New Roman"/>
          <w:b/>
          <w:kern w:val="1"/>
          <w:sz w:val="32"/>
          <w:szCs w:val="32"/>
          <w:lang w:eastAsia="lv-LV"/>
        </w:rPr>
        <w:t>5. lote-</w:t>
      </w:r>
      <w:r w:rsidRPr="00891130">
        <w:rPr>
          <w:rFonts w:ascii="Times New Roman" w:eastAsia="Times New Roman" w:hAnsi="Times New Roman" w:cs="Times New Roman"/>
          <w:b/>
          <w:sz w:val="32"/>
          <w:szCs w:val="32"/>
        </w:rPr>
        <w:t>Darba stacija digitālā satura aprakstīšanai un pārvaldībai</w:t>
      </w:r>
    </w:p>
    <w:p w:rsidR="00B930AA" w:rsidRPr="00891130" w:rsidRDefault="00B930AA" w:rsidP="00B930AA">
      <w:pPr>
        <w:widowControl w:val="0"/>
        <w:suppressAutoHyphens/>
        <w:spacing w:after="0" w:line="240" w:lineRule="auto"/>
        <w:jc w:val="center"/>
        <w:rPr>
          <w:rFonts w:ascii="Times New Roman" w:eastAsia="Arial Unicode MS" w:hAnsi="Times New Roman" w:cs="Times New Roman"/>
          <w:b/>
          <w:i/>
          <w:kern w:val="1"/>
          <w:sz w:val="24"/>
          <w:szCs w:val="24"/>
          <w:lang w:eastAsia="lv-LV"/>
        </w:rPr>
      </w:pPr>
    </w:p>
    <w:p w:rsidR="00B930AA" w:rsidRPr="00891130" w:rsidRDefault="00B930AA" w:rsidP="00B930AA">
      <w:pPr>
        <w:widowControl w:val="0"/>
        <w:suppressAutoHyphens/>
        <w:spacing w:after="0" w:line="240" w:lineRule="auto"/>
        <w:jc w:val="both"/>
        <w:rPr>
          <w:rFonts w:ascii="Times New Roman" w:eastAsia="Arial Unicode MS" w:hAnsi="Times New Roman" w:cs="Times New Roman"/>
          <w:i/>
          <w:kern w:val="1"/>
          <w:sz w:val="24"/>
          <w:szCs w:val="24"/>
        </w:rPr>
      </w:pPr>
      <w:r w:rsidRPr="00891130">
        <w:rPr>
          <w:rFonts w:ascii="Times New Roman" w:eastAsia="Arial Unicode MS" w:hAnsi="Times New Roman" w:cs="Times New Roman"/>
          <w:b/>
          <w:i/>
          <w:kern w:val="1"/>
          <w:sz w:val="24"/>
          <w:szCs w:val="24"/>
          <w:lang w:eastAsia="lv-LV"/>
        </w:rPr>
        <w:t xml:space="preserve">Mērķis: </w:t>
      </w:r>
      <w:r w:rsidRPr="00891130">
        <w:rPr>
          <w:rFonts w:ascii="Times New Roman" w:eastAsia="Arial Unicode MS" w:hAnsi="Times New Roman" w:cs="Times New Roman"/>
          <w:i/>
          <w:kern w:val="1"/>
          <w:sz w:val="24"/>
          <w:szCs w:val="24"/>
        </w:rPr>
        <w:t>Iekārta tiks izmantota kognitīvās lingvistikas pētījumos, analizējot galvas smadzeņu garozas elektromagnētisko impulsu intensitāti teksta uztverē, to lasot, rakstot un runājot</w:t>
      </w:r>
    </w:p>
    <w:tbl>
      <w:tblPr>
        <w:tblW w:w="8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806"/>
        <w:gridCol w:w="4001"/>
        <w:gridCol w:w="1994"/>
      </w:tblGrid>
      <w:tr w:rsidR="00891130" w:rsidRPr="00891130" w:rsidTr="009078DC">
        <w:trPr>
          <w:trHeight w:val="802"/>
        </w:trPr>
        <w:tc>
          <w:tcPr>
            <w:tcW w:w="979"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Nr.</w:t>
            </w:r>
          </w:p>
        </w:tc>
        <w:tc>
          <w:tcPr>
            <w:tcW w:w="1806"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Calibri" w:hAnsi="Times New Roman" w:cs="Times New Roman"/>
                <w:b/>
                <w:bCs/>
                <w:sz w:val="24"/>
                <w:szCs w:val="24"/>
              </w:rPr>
              <w:t>Prece</w:t>
            </w:r>
          </w:p>
        </w:tc>
        <w:tc>
          <w:tcPr>
            <w:tcW w:w="4001"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Pasūtītāja prasības*</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eastAsia="lv-LV"/>
              </w:rPr>
              <w:t>(</w:t>
            </w:r>
            <w:r w:rsidRPr="00891130">
              <w:rPr>
                <w:rFonts w:ascii="Times New Roman" w:eastAsia="Times New Roman" w:hAnsi="Times New Roman" w:cs="Times New Roman"/>
                <w:bCs/>
                <w:sz w:val="24"/>
                <w:szCs w:val="24"/>
                <w:lang w:eastAsia="lv-LV"/>
              </w:rPr>
              <w:t>aizpilda pretendents</w:t>
            </w:r>
            <w:r w:rsidRPr="00891130">
              <w:rPr>
                <w:rFonts w:ascii="Times New Roman" w:eastAsia="Times New Roman" w:hAnsi="Times New Roman" w:cs="Times New Roman"/>
                <w:b/>
                <w:bCs/>
                <w:sz w:val="24"/>
                <w:szCs w:val="24"/>
                <w:lang w:eastAsia="lv-LV"/>
              </w:rPr>
              <w:t>)**</w:t>
            </w:r>
          </w:p>
        </w:tc>
      </w:tr>
      <w:tr w:rsidR="00891130" w:rsidRPr="00891130" w:rsidTr="009078DC">
        <w:trPr>
          <w:trHeight w:val="1065"/>
        </w:trPr>
        <w:tc>
          <w:tcPr>
            <w:tcW w:w="97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bCs/>
                <w:sz w:val="24"/>
                <w:szCs w:val="24"/>
                <w:shd w:val="clear" w:color="auto" w:fill="FFFFFF"/>
                <w:lang w:val="en-US"/>
              </w:rPr>
            </w:pPr>
            <w:r w:rsidRPr="00891130">
              <w:rPr>
                <w:rFonts w:ascii="Times New Roman" w:eastAsia="Times New Roman" w:hAnsi="Times New Roman" w:cs="Times New Roman"/>
                <w:b/>
                <w:bCs/>
                <w:sz w:val="24"/>
                <w:szCs w:val="24"/>
                <w:shd w:val="clear" w:color="auto" w:fill="FFFFFF"/>
                <w:lang w:val="en-US"/>
              </w:rPr>
              <w:t xml:space="preserve">Darbstacijas dators </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shd w:val="clear" w:color="auto" w:fill="FFFFFF"/>
                <w:lang w:val="en-US"/>
              </w:rPr>
              <w:t>(1 gabals)</w:t>
            </w:r>
          </w:p>
        </w:tc>
        <w:tc>
          <w:tcPr>
            <w:tcW w:w="400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443"/>
              <w:jc w:val="both"/>
              <w:rPr>
                <w:rFonts w:ascii="Times New Roman" w:eastAsia="Times New Roman" w:hAnsi="Times New Roman" w:cs="Times New Roman"/>
                <w:sz w:val="24"/>
                <w:szCs w:val="24"/>
                <w:lang w:eastAsia="lv-LV"/>
              </w:rPr>
            </w:pP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79"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Tehniskie parametri:</w:t>
            </w:r>
          </w:p>
        </w:tc>
        <w:tc>
          <w:tcPr>
            <w:tcW w:w="400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procesors – vismaz četru kodolu vai labāks, 3.4 GHz vai vairāk;</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ar ne mazāk kā 10300 punktiem pēc PassMark - CPU Mark;</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RAM vismaz 12GB ECC vai labāks</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Boot Drive SSD vismaz 120 GB;</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atsevišķa (dedicated) grafikas karte ar RAM vismaz 2GB; </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HDD vismaz 2.0TB 7200 rpm;</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vismaz 4 USB porti;</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vismaz viena 1- GB Ethernet karte;</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OS Windows 7 64 bit PRO vai ekvivalents. </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trHeight w:val="1065"/>
        </w:trPr>
        <w:tc>
          <w:tcPr>
            <w:tcW w:w="97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w:t>
            </w: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sz w:val="24"/>
                <w:szCs w:val="24"/>
                <w:lang w:eastAsia="lv-LV"/>
              </w:rPr>
              <w:t>Monitors</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(1 gabals)</w:t>
            </w:r>
          </w:p>
        </w:tc>
        <w:tc>
          <w:tcPr>
            <w:tcW w:w="400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left="298"/>
              <w:rPr>
                <w:rFonts w:ascii="Times New Roman" w:eastAsia="Times New Roman" w:hAnsi="Times New Roman" w:cs="Times New Roman"/>
                <w:sz w:val="24"/>
                <w:szCs w:val="24"/>
                <w:lang w:eastAsia="lv-LV"/>
              </w:rPr>
            </w:pP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79"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Tehniskie parametri:</w:t>
            </w:r>
          </w:p>
        </w:tc>
        <w:tc>
          <w:tcPr>
            <w:tcW w:w="400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 vismaz 23”</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tehnoloģija – LED vai ekvivalents</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savienojamība - DVI, VGA;</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maksimālā izšķirtspēja ne sliktāk kā 1920 X 1080;</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spožums 250cd/m² vai labāks;</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kontrasta attiecība vismaz 8000000:1.</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7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w:t>
            </w: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bCs/>
                <w:sz w:val="24"/>
                <w:szCs w:val="24"/>
                <w:lang w:val="en-US" w:eastAsia="lv-LV"/>
              </w:rPr>
            </w:pPr>
            <w:r w:rsidRPr="00891130">
              <w:rPr>
                <w:rFonts w:ascii="Times New Roman" w:eastAsia="Times New Roman" w:hAnsi="Times New Roman" w:cs="Times New Roman"/>
                <w:b/>
                <w:bCs/>
                <w:sz w:val="24"/>
                <w:szCs w:val="24"/>
                <w:lang w:val="en-US" w:eastAsia="lv-LV"/>
              </w:rPr>
              <w:t>Ārējais cietais disks"</w:t>
            </w:r>
          </w:p>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val="en-US" w:eastAsia="lv-LV"/>
              </w:rPr>
              <w:t>(1 gabals)</w:t>
            </w:r>
          </w:p>
        </w:tc>
        <w:tc>
          <w:tcPr>
            <w:tcW w:w="400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443"/>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557"/>
        </w:trPr>
        <w:tc>
          <w:tcPr>
            <w:tcW w:w="979"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180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Tehniskie parametri:</w:t>
            </w:r>
          </w:p>
        </w:tc>
        <w:tc>
          <w:tcPr>
            <w:tcW w:w="400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ietilpība – vismaz 3 TB</w:t>
            </w:r>
          </w:p>
          <w:p w:rsidR="00B930AA" w:rsidRPr="00891130" w:rsidRDefault="00B930AA" w:rsidP="00B930AA">
            <w:pPr>
              <w:numPr>
                <w:ilvl w:val="0"/>
                <w:numId w:val="11"/>
              </w:numPr>
              <w:spacing w:after="0" w:line="240" w:lineRule="auto"/>
              <w:ind w:left="298" w:hanging="284"/>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interfeiss – 3.0 USB</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p>
        </w:tc>
      </w:tr>
      <w:tr w:rsidR="00891130" w:rsidRPr="00891130" w:rsidTr="009078DC">
        <w:trPr>
          <w:trHeight w:val="557"/>
        </w:trPr>
        <w:tc>
          <w:tcPr>
            <w:tcW w:w="2785"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4.Līguma izpildes termiņš:</w:t>
            </w:r>
          </w:p>
        </w:tc>
        <w:tc>
          <w:tcPr>
            <w:tcW w:w="400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30 dienu laikā no līguma noslēgšanas brīža.</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p>
        </w:tc>
      </w:tr>
      <w:tr w:rsidR="00891130" w:rsidRPr="00891130" w:rsidTr="009078DC">
        <w:trPr>
          <w:trHeight w:val="202"/>
        </w:trPr>
        <w:tc>
          <w:tcPr>
            <w:tcW w:w="2785"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5.Garantija:</w:t>
            </w:r>
          </w:p>
        </w:tc>
        <w:tc>
          <w:tcPr>
            <w:tcW w:w="400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ne mazāk par 24 mēnešiem, „on site”;</w:t>
            </w:r>
          </w:p>
          <w:p w:rsidR="00B930AA" w:rsidRPr="00891130" w:rsidRDefault="00B930AA" w:rsidP="00B930AA">
            <w:pPr>
              <w:numPr>
                <w:ilvl w:val="0"/>
                <w:numId w:val="8"/>
              </w:numPr>
              <w:spacing w:after="0" w:line="240" w:lineRule="auto"/>
              <w:ind w:left="298" w:hanging="28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bojājums jānovērš 7 darba dienu laikā no pieteikuma brīža</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p>
        </w:tc>
      </w:tr>
    </w:tbl>
    <w:p w:rsidR="00B930AA" w:rsidRPr="00891130" w:rsidRDefault="00B930AA" w:rsidP="00B930AA">
      <w:pPr>
        <w:widowControl w:val="0"/>
        <w:suppressAutoHyphens/>
        <w:spacing w:after="0" w:line="240" w:lineRule="auto"/>
        <w:rPr>
          <w:rFonts w:ascii="Times New Roman" w:eastAsia="Arial Unicode MS" w:hAnsi="Times New Roman" w:cs="Times New Roman"/>
          <w:i/>
          <w:kern w:val="1"/>
          <w:sz w:val="24"/>
          <w:szCs w:val="24"/>
        </w:rPr>
      </w:pPr>
    </w:p>
    <w:p w:rsidR="00B930AA" w:rsidRPr="00891130" w:rsidRDefault="00B930AA" w:rsidP="00B930AA">
      <w:pPr>
        <w:widowControl w:val="0"/>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bCs/>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               __________________            __________________</w:t>
      </w:r>
      <w:r w:rsidRPr="00891130">
        <w:rPr>
          <w:rFonts w:ascii="Times New Roman" w:eastAsia="Times New Roman" w:hAnsi="Times New Roman" w:cs="Times New Roman"/>
          <w:sz w:val="24"/>
          <w:szCs w:val="24"/>
          <w:lang w:eastAsia="lv-LV"/>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/vārds, uzvārds/</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uppressAutoHyphens/>
        <w:spacing w:after="0" w:line="240" w:lineRule="auto"/>
        <w:rPr>
          <w:rFonts w:ascii="Times New Roman" w:eastAsia="Times New Roman" w:hAnsi="Times New Roman" w:cs="Times New Roman"/>
          <w:b/>
          <w:bCs/>
          <w:i/>
          <w:iCs/>
          <w:sz w:val="24"/>
          <w:szCs w:val="24"/>
        </w:rPr>
      </w:pPr>
    </w:p>
    <w:p w:rsidR="00B930AA" w:rsidRPr="00891130" w:rsidRDefault="00B930AA" w:rsidP="00B930AA">
      <w:pPr>
        <w:suppressAutoHyphens/>
        <w:spacing w:after="0" w:line="240" w:lineRule="auto"/>
        <w:rPr>
          <w:rFonts w:ascii="Times New Roman" w:eastAsia="Times New Roman" w:hAnsi="Times New Roman" w:cs="Times New Roman"/>
          <w:b/>
          <w:bCs/>
          <w:i/>
          <w:iCs/>
          <w:sz w:val="24"/>
          <w:szCs w:val="24"/>
        </w:rPr>
      </w:pPr>
    </w:p>
    <w:p w:rsidR="00B930AA" w:rsidRPr="00891130" w:rsidRDefault="00B930AA" w:rsidP="00B930AA">
      <w:pPr>
        <w:suppressAutoHyphens/>
        <w:spacing w:after="0" w:line="240" w:lineRule="auto"/>
        <w:rPr>
          <w:rFonts w:ascii="Times New Roman" w:eastAsia="Times New Roman" w:hAnsi="Times New Roman" w:cs="Times New Roman"/>
          <w:b/>
          <w:bCs/>
          <w:i/>
          <w:iCs/>
          <w:sz w:val="24"/>
          <w:szCs w:val="24"/>
        </w:rPr>
      </w:pPr>
    </w:p>
    <w:p w:rsidR="00B930AA" w:rsidRPr="00891130" w:rsidRDefault="00B930AA" w:rsidP="00B930AA">
      <w:pPr>
        <w:suppressAutoHyphens/>
        <w:spacing w:after="0" w:line="240" w:lineRule="auto"/>
        <w:rPr>
          <w:rFonts w:ascii="Times New Roman" w:eastAsia="Times New Roman" w:hAnsi="Times New Roman" w:cs="Times New Roman"/>
          <w:b/>
          <w:bCs/>
          <w:i/>
          <w:iCs/>
          <w:sz w:val="24"/>
          <w:szCs w:val="24"/>
        </w:rPr>
      </w:pPr>
    </w:p>
    <w:p w:rsidR="00B930AA" w:rsidRPr="00891130" w:rsidRDefault="00B930AA" w:rsidP="00B930AA">
      <w:pPr>
        <w:suppressAutoHyphens/>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br w:type="page"/>
      </w: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uppressAutoHyphens/>
        <w:spacing w:after="0" w:line="240" w:lineRule="auto"/>
        <w:jc w:val="center"/>
        <w:rPr>
          <w:rFonts w:ascii="Times New Roman" w:eastAsia="Times New Roman" w:hAnsi="Times New Roman" w:cs="Times New Roman"/>
          <w:b/>
          <w:bCs/>
          <w:sz w:val="28"/>
          <w:szCs w:val="28"/>
          <w:lang w:eastAsia="lv-LV"/>
        </w:rPr>
      </w:pPr>
    </w:p>
    <w:p w:rsidR="00B930AA" w:rsidRPr="00891130" w:rsidRDefault="00B930AA" w:rsidP="00B930AA">
      <w:pPr>
        <w:widowControl w:val="0"/>
        <w:suppressAutoHyphens/>
        <w:spacing w:after="0" w:line="240" w:lineRule="auto"/>
        <w:jc w:val="center"/>
        <w:rPr>
          <w:rFonts w:ascii="Times New Roman" w:eastAsia="Arial Unicode MS" w:hAnsi="Times New Roman" w:cs="Times New Roman"/>
          <w:b/>
          <w:i/>
          <w:kern w:val="1"/>
          <w:sz w:val="32"/>
          <w:szCs w:val="32"/>
          <w:lang w:eastAsia="lv-LV"/>
        </w:rPr>
      </w:pPr>
      <w:r w:rsidRPr="00891130">
        <w:rPr>
          <w:rFonts w:ascii="Times New Roman" w:eastAsia="Arial Unicode MS" w:hAnsi="Times New Roman" w:cs="Times New Roman"/>
          <w:b/>
          <w:kern w:val="1"/>
          <w:sz w:val="32"/>
          <w:szCs w:val="32"/>
          <w:lang w:eastAsia="lv-LV"/>
        </w:rPr>
        <w:t>6. lote-</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32"/>
          <w:szCs w:val="32"/>
        </w:rPr>
        <w:t>Radošo tehnoloģiju komunikācijas laboratorija, tulkošanas un teksta uztveres pētījumu bloks- Sinhronās tulkošanas kabīne</w:t>
      </w:r>
    </w:p>
    <w:p w:rsidR="00B930AA" w:rsidRPr="00891130" w:rsidRDefault="00B930AA" w:rsidP="00B930AA">
      <w:pPr>
        <w:widowControl w:val="0"/>
        <w:suppressAutoHyphens/>
        <w:spacing w:after="0" w:line="240" w:lineRule="auto"/>
        <w:rPr>
          <w:rFonts w:ascii="Times New Roman" w:eastAsia="Arial Unicode MS" w:hAnsi="Times New Roman" w:cs="Times New Roman"/>
          <w:b/>
          <w:i/>
          <w:kern w:val="1"/>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b/>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r w:rsidRPr="00891130">
        <w:rPr>
          <w:rFonts w:ascii="Times New Roman" w:eastAsia="Arial Unicode MS" w:hAnsi="Times New Roman" w:cs="Times New Roman"/>
          <w:b/>
          <w:i/>
          <w:kern w:val="2"/>
          <w:sz w:val="24"/>
          <w:szCs w:val="24"/>
          <w:lang w:eastAsia="lv-LV"/>
        </w:rPr>
        <w:t xml:space="preserve">Mērķis: </w:t>
      </w:r>
      <w:r w:rsidRPr="00891130">
        <w:rPr>
          <w:rFonts w:ascii="Times New Roman" w:eastAsia="Arial Unicode MS" w:hAnsi="Times New Roman" w:cs="Times New Roman"/>
          <w:i/>
          <w:kern w:val="2"/>
          <w:sz w:val="24"/>
          <w:szCs w:val="24"/>
          <w:lang w:eastAsia="lv-LV"/>
        </w:rPr>
        <w:t xml:space="preserve">izmantot tulkošanas un lingvistikas pētījumos, zinātnisko semināru, konferenču un debašu tulkošanai un sinhronās tulkošanas prasmju apguvei  </w:t>
      </w: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p w:rsidR="00B930AA" w:rsidRPr="00891130" w:rsidRDefault="00B930AA" w:rsidP="00B930AA">
      <w:pPr>
        <w:widowControl w:val="0"/>
        <w:suppressAutoHyphens/>
        <w:snapToGrid w:val="0"/>
        <w:spacing w:after="0" w:line="240" w:lineRule="auto"/>
        <w:rPr>
          <w:rFonts w:ascii="Times New Roman" w:eastAsia="Arial Unicode MS" w:hAnsi="Times New Roman" w:cs="Times New Roman"/>
          <w:i/>
          <w:kern w:val="2"/>
          <w:sz w:val="24"/>
          <w:szCs w:val="24"/>
          <w:lang w:eastAsia="lv-LV"/>
        </w:rPr>
      </w:pPr>
    </w:p>
    <w:tbl>
      <w:tblPr>
        <w:tblW w:w="9214" w:type="dxa"/>
        <w:tblInd w:w="5" w:type="dxa"/>
        <w:tblLayout w:type="fixed"/>
        <w:tblCellMar>
          <w:left w:w="0" w:type="dxa"/>
          <w:right w:w="0" w:type="dxa"/>
        </w:tblCellMar>
        <w:tblLook w:val="04A0" w:firstRow="1" w:lastRow="0" w:firstColumn="1" w:lastColumn="0" w:noHBand="0" w:noVBand="1"/>
      </w:tblPr>
      <w:tblGrid>
        <w:gridCol w:w="992"/>
        <w:gridCol w:w="2452"/>
        <w:gridCol w:w="3644"/>
        <w:gridCol w:w="2126"/>
      </w:tblGrid>
      <w:tr w:rsidR="00891130" w:rsidRPr="00891130" w:rsidTr="009078DC">
        <w:trPr>
          <w:trHeight w:hRule="exact" w:val="1449"/>
        </w:trPr>
        <w:tc>
          <w:tcPr>
            <w:tcW w:w="992" w:type="dxa"/>
            <w:tcBorders>
              <w:top w:val="single" w:sz="4" w:space="0" w:color="000000"/>
              <w:left w:val="single" w:sz="4" w:space="0" w:color="000000"/>
              <w:bottom w:val="single" w:sz="4" w:space="0" w:color="000000"/>
              <w:right w:val="nil"/>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lastRenderedPageBreak/>
              <w:t>Nr.</w:t>
            </w:r>
          </w:p>
        </w:tc>
        <w:tc>
          <w:tcPr>
            <w:tcW w:w="2452" w:type="dxa"/>
            <w:tcBorders>
              <w:top w:val="single" w:sz="4" w:space="0" w:color="000000"/>
              <w:left w:val="single" w:sz="4" w:space="0" w:color="000000"/>
              <w:bottom w:val="single" w:sz="4" w:space="0" w:color="000000"/>
              <w:right w:val="nil"/>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t>Prece</w:t>
            </w:r>
          </w:p>
        </w:tc>
        <w:tc>
          <w:tcPr>
            <w:tcW w:w="3644" w:type="dxa"/>
            <w:tcBorders>
              <w:top w:val="single" w:sz="4" w:space="0" w:color="000000"/>
              <w:left w:val="single" w:sz="4" w:space="0" w:color="000000"/>
              <w:bottom w:val="single" w:sz="4" w:space="0" w:color="000000"/>
              <w:right w:val="single" w:sz="4" w:space="0" w:color="000000"/>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t>Pasūtītāja prasības*</w:t>
            </w:r>
          </w:p>
        </w:tc>
        <w:tc>
          <w:tcPr>
            <w:tcW w:w="2126"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keepNext/>
              <w:tabs>
                <w:tab w:val="left" w:pos="0"/>
              </w:tabs>
              <w:spacing w:after="0" w:line="240" w:lineRule="auto"/>
              <w:jc w:val="center"/>
              <w:outlineLvl w:val="5"/>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(aizpilda pretendents)**</w:t>
            </w:r>
          </w:p>
        </w:tc>
      </w:tr>
      <w:tr w:rsidR="00891130" w:rsidRPr="00891130" w:rsidTr="009078DC">
        <w:trPr>
          <w:trHeight w:hRule="exact" w:val="1701"/>
        </w:trPr>
        <w:tc>
          <w:tcPr>
            <w:tcW w:w="992" w:type="dxa"/>
            <w:tcBorders>
              <w:top w:val="single" w:sz="4" w:space="0" w:color="000000"/>
              <w:left w:val="single" w:sz="4" w:space="0" w:color="000000"/>
              <w:bottom w:val="single" w:sz="4" w:space="0" w:color="000000"/>
              <w:right w:val="nil"/>
            </w:tcBorders>
            <w:vAlign w:val="center"/>
            <w:hideMark/>
          </w:tcPr>
          <w:p w:rsidR="00B930AA" w:rsidRPr="00891130" w:rsidRDefault="00B930AA" w:rsidP="00B930AA">
            <w:pPr>
              <w:widowControl w:val="0"/>
              <w:suppressAutoHyphens/>
              <w:snapToGrid w:val="0"/>
              <w:spacing w:after="0" w:line="240" w:lineRule="auto"/>
              <w:ind w:left="43" w:right="43"/>
              <w:rPr>
                <w:rFonts w:ascii="Times New Roman" w:eastAsia="Arial Unicode MS" w:hAnsi="Times New Roman" w:cs="Times New Roman"/>
                <w:bCs/>
                <w:kern w:val="2"/>
                <w:sz w:val="18"/>
                <w:szCs w:val="18"/>
                <w:lang w:eastAsia="lv-LV"/>
              </w:rPr>
            </w:pPr>
            <w:r w:rsidRPr="00891130">
              <w:rPr>
                <w:rFonts w:ascii="Times New Roman" w:eastAsia="Arial Unicode MS" w:hAnsi="Times New Roman" w:cs="Times New Roman"/>
                <w:bCs/>
                <w:kern w:val="2"/>
                <w:sz w:val="18"/>
                <w:szCs w:val="18"/>
                <w:lang w:eastAsia="lv-LV"/>
              </w:rPr>
              <w:t>1.</w:t>
            </w:r>
          </w:p>
        </w:tc>
        <w:tc>
          <w:tcPr>
            <w:tcW w:w="2452" w:type="dxa"/>
            <w:tcBorders>
              <w:top w:val="single" w:sz="4" w:space="0" w:color="000000"/>
              <w:left w:val="single" w:sz="4" w:space="0" w:color="000000"/>
              <w:bottom w:val="single" w:sz="4" w:space="0" w:color="000000"/>
              <w:right w:val="nil"/>
            </w:tcBorders>
            <w:hideMark/>
          </w:tcPr>
          <w:p w:rsidR="00B930AA" w:rsidRPr="00891130" w:rsidRDefault="00B930AA" w:rsidP="00B930AA">
            <w:pPr>
              <w:widowControl w:val="0"/>
              <w:suppressAutoHyphens/>
              <w:snapToGrid w:val="0"/>
              <w:spacing w:after="0" w:line="240" w:lineRule="auto"/>
              <w:ind w:left="141" w:right="185"/>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b/>
                <w:bCs/>
                <w:kern w:val="2"/>
                <w:sz w:val="18"/>
                <w:szCs w:val="18"/>
                <w:lang w:eastAsia="lv-LV"/>
              </w:rPr>
              <w:t>Sinhronās tulkošanas kabīne /1 gab/</w:t>
            </w:r>
            <w:r w:rsidRPr="00891130">
              <w:rPr>
                <w:rFonts w:ascii="Times New Roman" w:eastAsia="Arial Unicode MS" w:hAnsi="Times New Roman" w:cs="Times New Roman"/>
                <w:b/>
                <w:kern w:val="2"/>
                <w:sz w:val="18"/>
                <w:szCs w:val="18"/>
                <w:lang w:eastAsia="lv-LV"/>
              </w:rPr>
              <w:t>un  bezvadu uztvērēji /65 gab/ar austiņām sanāksmes dalībniekiem</w:t>
            </w:r>
          </w:p>
        </w:tc>
        <w:tc>
          <w:tcPr>
            <w:tcW w:w="364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widowControl w:val="0"/>
              <w:suppressAutoHyphens/>
              <w:snapToGrid w:val="0"/>
              <w:spacing w:after="0" w:line="240" w:lineRule="auto"/>
              <w:ind w:right="-85" w:firstLine="141"/>
              <w:rPr>
                <w:rFonts w:ascii="Times New Roman" w:eastAsia="Arial Unicode MS" w:hAnsi="Times New Roman" w:cs="Times New Roman"/>
                <w:kern w:val="2"/>
                <w:sz w:val="18"/>
                <w:szCs w:val="18"/>
                <w:lang w:eastAsia="lv-LV"/>
              </w:rPr>
            </w:pPr>
          </w:p>
        </w:tc>
        <w:tc>
          <w:tcPr>
            <w:tcW w:w="2126"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widowControl w:val="0"/>
              <w:suppressAutoHyphens/>
              <w:spacing w:after="0" w:line="240" w:lineRule="auto"/>
              <w:rPr>
                <w:rFonts w:ascii="Times New Roman" w:eastAsia="Arial Unicode MS" w:hAnsi="Times New Roman" w:cs="Times New Roman"/>
                <w:i/>
                <w:kern w:val="2"/>
                <w:sz w:val="18"/>
                <w:szCs w:val="18"/>
                <w:lang w:eastAsia="lv-LV"/>
              </w:rPr>
            </w:pPr>
          </w:p>
          <w:p w:rsidR="00B930AA" w:rsidRPr="00891130" w:rsidRDefault="00B930AA" w:rsidP="00B930AA">
            <w:pPr>
              <w:widowControl w:val="0"/>
              <w:suppressAutoHyphens/>
              <w:spacing w:after="0" w:line="360" w:lineRule="auto"/>
              <w:ind w:left="141"/>
              <w:rPr>
                <w:rFonts w:ascii="Times New Roman" w:eastAsia="Arial Unicode MS" w:hAnsi="Times New Roman" w:cs="Times New Roman"/>
                <w:b/>
                <w:bCs/>
                <w:kern w:val="2"/>
                <w:sz w:val="18"/>
                <w:szCs w:val="18"/>
                <w:lang w:eastAsia="lv-LV"/>
              </w:rPr>
            </w:pPr>
          </w:p>
          <w:p w:rsidR="00B930AA" w:rsidRPr="00891130" w:rsidRDefault="00B930AA" w:rsidP="00B930AA">
            <w:pPr>
              <w:widowControl w:val="0"/>
              <w:suppressAutoHyphens/>
              <w:spacing w:after="0" w:line="360" w:lineRule="auto"/>
              <w:ind w:left="141"/>
              <w:rPr>
                <w:rFonts w:ascii="Times New Roman" w:eastAsia="Arial Unicode MS" w:hAnsi="Times New Roman" w:cs="Times New Roman"/>
                <w:b/>
                <w:bCs/>
                <w:kern w:val="2"/>
                <w:sz w:val="18"/>
                <w:szCs w:val="18"/>
                <w:lang w:val="en" w:eastAsia="lv-LV"/>
              </w:rPr>
            </w:pPr>
            <w:r w:rsidRPr="00891130">
              <w:rPr>
                <w:rFonts w:ascii="Times New Roman" w:eastAsia="Arial Unicode MS" w:hAnsi="Times New Roman" w:cs="Times New Roman"/>
                <w:b/>
                <w:bCs/>
                <w:kern w:val="2"/>
                <w:sz w:val="18"/>
                <w:szCs w:val="18"/>
                <w:lang w:val="en" w:eastAsia="lv-LV"/>
              </w:rPr>
              <w:t>Modelis___________</w:t>
            </w:r>
          </w:p>
          <w:p w:rsidR="00B930AA" w:rsidRPr="00891130" w:rsidRDefault="00B930AA" w:rsidP="00B930AA">
            <w:pPr>
              <w:widowControl w:val="0"/>
              <w:suppressAutoHyphens/>
              <w:snapToGrid w:val="0"/>
              <w:spacing w:after="0" w:line="240" w:lineRule="auto"/>
              <w:ind w:left="141"/>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b/>
                <w:bCs/>
                <w:kern w:val="2"/>
                <w:sz w:val="18"/>
                <w:szCs w:val="18"/>
                <w:lang w:val="en" w:eastAsia="lv-LV"/>
              </w:rPr>
              <w:t>Ražotājs__________</w:t>
            </w:r>
          </w:p>
        </w:tc>
      </w:tr>
      <w:tr w:rsidR="00891130" w:rsidRPr="00891130" w:rsidTr="009078DC">
        <w:trPr>
          <w:trHeight w:hRule="exact" w:val="12526"/>
        </w:trPr>
        <w:tc>
          <w:tcPr>
            <w:tcW w:w="992" w:type="dxa"/>
            <w:tcBorders>
              <w:top w:val="single" w:sz="4" w:space="0" w:color="000000"/>
              <w:left w:val="single" w:sz="4" w:space="0" w:color="000000"/>
              <w:bottom w:val="single" w:sz="4" w:space="0" w:color="000000"/>
              <w:right w:val="nil"/>
            </w:tcBorders>
          </w:tcPr>
          <w:p w:rsidR="00B930AA" w:rsidRPr="00891130" w:rsidRDefault="00B930AA" w:rsidP="00B930AA">
            <w:pPr>
              <w:widowControl w:val="0"/>
              <w:suppressAutoHyphens/>
              <w:snapToGrid w:val="0"/>
              <w:spacing w:after="0" w:line="240" w:lineRule="auto"/>
              <w:ind w:left="43" w:right="43"/>
              <w:rPr>
                <w:rFonts w:ascii="Times New Roman" w:eastAsia="Arial Unicode MS" w:hAnsi="Times New Roman" w:cs="Times New Roman"/>
                <w:kern w:val="2"/>
                <w:sz w:val="18"/>
                <w:szCs w:val="18"/>
                <w:lang w:eastAsia="lv-LV"/>
              </w:rPr>
            </w:pPr>
          </w:p>
        </w:tc>
        <w:tc>
          <w:tcPr>
            <w:tcW w:w="2452" w:type="dxa"/>
            <w:tcBorders>
              <w:top w:val="single" w:sz="4" w:space="0" w:color="000000"/>
              <w:left w:val="single" w:sz="4" w:space="0" w:color="000000"/>
              <w:bottom w:val="single" w:sz="4" w:space="0" w:color="000000"/>
              <w:right w:val="nil"/>
            </w:tcBorders>
            <w:hideMark/>
          </w:tcPr>
          <w:p w:rsidR="00B930AA" w:rsidRPr="00891130" w:rsidRDefault="00B930AA" w:rsidP="00B930AA">
            <w:pPr>
              <w:spacing w:after="0" w:line="240" w:lineRule="auto"/>
              <w:ind w:left="141" w:right="18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Tehniskie parametri un prasības:</w:t>
            </w:r>
          </w:p>
        </w:tc>
        <w:tc>
          <w:tcPr>
            <w:tcW w:w="364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ind w:left="98" w:right="14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Viena pārvietojamā sinhronās tulkošanas kabīne trīs personām: </w:t>
            </w:r>
          </w:p>
          <w:p w:rsidR="00B930AA" w:rsidRPr="00891130" w:rsidRDefault="00B930AA" w:rsidP="00B930AA">
            <w:pPr>
              <w:spacing w:after="0" w:line="240" w:lineRule="auto"/>
              <w:ind w:left="382" w:right="142" w:hanging="284"/>
              <w:rPr>
                <w:rFonts w:ascii="Times New Roman" w:eastAsia="Times New Roman" w:hAnsi="Times New Roman" w:cs="Times New Roman"/>
                <w:sz w:val="18"/>
                <w:szCs w:val="18"/>
                <w:lang w:eastAsia="lv-LV"/>
              </w:rPr>
            </w:pP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Iekšējās dimensijas: Garums 2,4 m, platums 1,6 m, augstums 2m;</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Ārējās dimensijas: garums 2,58 m ± 5 cm, platums 1,72m ± 5 cm, augstums 2,28m ± 5 cm ;</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Tulkošanas kabīnes augstums, iekļaujot ventilācijas sistēmu: 2,12 m ± 5 cm;</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Standarta 12 paneļu konfigurācija vai ekvivalenta;</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Kabīņu griestu paneļos integrēta ventilācijas sistēma;</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Darbvirsma ar regulējamu augstumu ±2, 4 x ±0,5 m;</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Iekļauta montāžas hexkey vai ekvivalenta;</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Krāsa: gaiši pelēka;</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Ieteicamais kopējais svars: ne lielāks kā 340kg;</w:t>
            </w:r>
          </w:p>
          <w:p w:rsidR="00B930AA" w:rsidRPr="00891130" w:rsidRDefault="00B930AA" w:rsidP="00B930AA">
            <w:pPr>
              <w:spacing w:after="0" w:line="240" w:lineRule="auto"/>
              <w:ind w:right="142"/>
              <w:rPr>
                <w:rFonts w:ascii="Times New Roman" w:eastAsia="Arial Unicode MS" w:hAnsi="Times New Roman" w:cs="Times New Roman"/>
                <w:kern w:val="2"/>
                <w:sz w:val="18"/>
                <w:szCs w:val="18"/>
                <w:lang w:eastAsia="lv-LV"/>
              </w:rPr>
            </w:pPr>
            <w:r w:rsidRPr="00891130">
              <w:rPr>
                <w:rFonts w:ascii="Times New Roman" w:eastAsia="Times New Roman" w:hAnsi="Times New Roman" w:cs="Times New Roman"/>
                <w:sz w:val="18"/>
                <w:szCs w:val="18"/>
                <w:lang w:eastAsia="lv-LV"/>
              </w:rPr>
              <w:t>Sinhronās tulkošanas tulka pults:</w:t>
            </w:r>
            <w:r w:rsidRPr="00891130">
              <w:rPr>
                <w:rFonts w:ascii="Times New Roman" w:eastAsia="Times New Roman" w:hAnsi="Times New Roman" w:cs="Times New Roman"/>
                <w:sz w:val="18"/>
                <w:szCs w:val="18"/>
                <w:lang w:eastAsia="lv-LV"/>
              </w:rPr>
              <w:br/>
            </w:r>
          </w:p>
          <w:p w:rsidR="00B930AA" w:rsidRPr="00891130" w:rsidRDefault="00B930AA" w:rsidP="00B930AA">
            <w:pPr>
              <w:widowControl w:val="0"/>
              <w:numPr>
                <w:ilvl w:val="0"/>
                <w:numId w:val="13"/>
              </w:numPr>
              <w:suppressAutoHyphens/>
              <w:spacing w:after="0" w:line="240" w:lineRule="auto"/>
              <w:ind w:right="142"/>
              <w:rPr>
                <w:rFonts w:ascii="Times New Roman" w:eastAsia="Times New Roman" w:hAnsi="Times New Roman" w:cs="Times New Roman"/>
                <w:sz w:val="18"/>
                <w:szCs w:val="18"/>
                <w:lang w:eastAsia="lv-LV"/>
              </w:rPr>
            </w:pPr>
            <w:r w:rsidRPr="00891130">
              <w:rPr>
                <w:rFonts w:ascii="Times New Roman" w:eastAsia="Arial Unicode MS" w:hAnsi="Times New Roman" w:cs="Times New Roman"/>
                <w:kern w:val="2"/>
                <w:sz w:val="18"/>
                <w:szCs w:val="18"/>
                <w:lang w:eastAsia="lv-LV"/>
              </w:rPr>
              <w:t>Nodrošina ne mazāk kā 4 tulkošanas kanālus;</w:t>
            </w:r>
            <w:r w:rsidRPr="00891130">
              <w:rPr>
                <w:rFonts w:ascii="Times New Roman" w:eastAsia="Times New Roman" w:hAnsi="Times New Roman" w:cs="Times New Roman"/>
                <w:sz w:val="18"/>
                <w:szCs w:val="18"/>
                <w:lang w:eastAsia="lv-LV"/>
              </w:rPr>
              <w:br/>
            </w:r>
            <w:r w:rsidRPr="00891130">
              <w:rPr>
                <w:rFonts w:ascii="Times New Roman" w:eastAsia="Arial Unicode MS" w:hAnsi="Times New Roman" w:cs="Times New Roman"/>
                <w:kern w:val="2"/>
                <w:sz w:val="18"/>
                <w:szCs w:val="18"/>
                <w:lang w:eastAsia="lv-LV"/>
              </w:rPr>
              <w:t>Izvēlnes pogas valodas izvēlei;</w:t>
            </w:r>
          </w:p>
          <w:p w:rsidR="00B930AA" w:rsidRPr="00891130" w:rsidRDefault="00B930AA" w:rsidP="00B930AA">
            <w:pPr>
              <w:widowControl w:val="0"/>
              <w:numPr>
                <w:ilvl w:val="0"/>
                <w:numId w:val="13"/>
              </w:numPr>
              <w:suppressAutoHyphens/>
              <w:spacing w:after="0" w:line="240" w:lineRule="auto"/>
              <w:ind w:right="142"/>
              <w:rPr>
                <w:rFonts w:ascii="Times New Roman" w:eastAsia="Times New Roman" w:hAnsi="Times New Roman" w:cs="Times New Roman"/>
                <w:sz w:val="18"/>
                <w:szCs w:val="18"/>
                <w:lang w:eastAsia="lv-LV"/>
              </w:rPr>
            </w:pPr>
            <w:r w:rsidRPr="00891130">
              <w:rPr>
                <w:rFonts w:ascii="Times New Roman" w:eastAsia="Arial Unicode MS" w:hAnsi="Times New Roman" w:cs="Times New Roman"/>
                <w:kern w:val="2"/>
                <w:sz w:val="18"/>
                <w:szCs w:val="18"/>
                <w:lang w:eastAsia="lv-LV"/>
              </w:rPr>
              <w:t>Kvalitātes indikators ienākošajām valodām;</w:t>
            </w:r>
          </w:p>
          <w:p w:rsidR="00B930AA" w:rsidRPr="00891130" w:rsidRDefault="00B930AA" w:rsidP="00B930AA">
            <w:pPr>
              <w:widowControl w:val="0"/>
              <w:numPr>
                <w:ilvl w:val="0"/>
                <w:numId w:val="13"/>
              </w:numPr>
              <w:suppressAutoHyphens/>
              <w:spacing w:after="0" w:line="240" w:lineRule="auto"/>
              <w:ind w:right="142"/>
              <w:rPr>
                <w:rFonts w:ascii="Times New Roman" w:eastAsia="Times New Roman" w:hAnsi="Times New Roman" w:cs="Times New Roman"/>
                <w:sz w:val="18"/>
                <w:szCs w:val="18"/>
                <w:lang w:eastAsia="lv-LV"/>
              </w:rPr>
            </w:pPr>
            <w:r w:rsidRPr="00891130">
              <w:rPr>
                <w:rFonts w:ascii="Times New Roman" w:eastAsia="Arial Unicode MS" w:hAnsi="Times New Roman" w:cs="Times New Roman"/>
                <w:kern w:val="2"/>
                <w:sz w:val="18"/>
                <w:szCs w:val="18"/>
                <w:lang w:eastAsia="lv-LV"/>
              </w:rPr>
              <w:t>Integrēts LCD vai ekvivalenta tipa monitors;</w:t>
            </w:r>
          </w:p>
          <w:p w:rsidR="00B930AA" w:rsidRPr="00891130" w:rsidRDefault="00B930AA" w:rsidP="00B930AA">
            <w:pPr>
              <w:widowControl w:val="0"/>
              <w:numPr>
                <w:ilvl w:val="0"/>
                <w:numId w:val="13"/>
              </w:numPr>
              <w:suppressAutoHyphens/>
              <w:spacing w:after="0" w:line="240" w:lineRule="auto"/>
              <w:ind w:right="142"/>
              <w:rPr>
                <w:rFonts w:ascii="Times New Roman" w:eastAsia="Times New Roman" w:hAnsi="Times New Roman" w:cs="Times New Roman"/>
                <w:sz w:val="18"/>
                <w:szCs w:val="18"/>
                <w:lang w:eastAsia="lv-LV"/>
              </w:rPr>
            </w:pPr>
            <w:r w:rsidRPr="00891130">
              <w:rPr>
                <w:rFonts w:ascii="Times New Roman" w:eastAsia="Arial Unicode MS" w:hAnsi="Times New Roman" w:cs="Times New Roman"/>
                <w:kern w:val="2"/>
                <w:sz w:val="18"/>
                <w:szCs w:val="18"/>
                <w:lang w:eastAsia="lv-LV"/>
              </w:rPr>
              <w:t>Tulkošanas vajadzībām pielāgota pults ergonomika;</w:t>
            </w:r>
          </w:p>
          <w:p w:rsidR="00B930AA" w:rsidRPr="00891130" w:rsidRDefault="00B930AA" w:rsidP="00B930AA">
            <w:pPr>
              <w:widowControl w:val="0"/>
              <w:numPr>
                <w:ilvl w:val="0"/>
                <w:numId w:val="13"/>
              </w:numPr>
              <w:suppressAutoHyphens/>
              <w:spacing w:after="0" w:line="240" w:lineRule="auto"/>
              <w:ind w:right="14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Daudzums – 3 gab.</w:t>
            </w:r>
          </w:p>
          <w:p w:rsidR="00B930AA" w:rsidRPr="00891130" w:rsidRDefault="00B930AA" w:rsidP="00B930AA">
            <w:pPr>
              <w:spacing w:after="0" w:line="240" w:lineRule="auto"/>
              <w:ind w:left="818" w:right="142"/>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right="14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Tulkošanas sistēmas infrasarkano staru diapazona uztvērējs:</w:t>
            </w:r>
          </w:p>
          <w:p w:rsidR="00B930AA" w:rsidRPr="00891130" w:rsidRDefault="00B930AA" w:rsidP="00B930AA">
            <w:pPr>
              <w:widowControl w:val="0"/>
              <w:suppressAutoHyphens/>
              <w:spacing w:after="0" w:line="240" w:lineRule="auto"/>
              <w:rPr>
                <w:rFonts w:ascii="Times New Roman" w:eastAsia="Arial Unicode MS" w:hAnsi="Times New Roman" w:cs="Times New Roman"/>
                <w:kern w:val="2"/>
                <w:sz w:val="18"/>
                <w:szCs w:val="18"/>
                <w:lang w:eastAsia="lv-LV"/>
              </w:rPr>
            </w:pPr>
          </w:p>
          <w:p w:rsidR="00B930AA" w:rsidRPr="00891130" w:rsidRDefault="00B930AA" w:rsidP="00B930AA">
            <w:pPr>
              <w:widowControl w:val="0"/>
              <w:numPr>
                <w:ilvl w:val="0"/>
                <w:numId w:val="14"/>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2 – ciparu LCD vai ekvivalents displejs, ar akumulatora un saņemšanas statusa indikatoriem;</w:t>
            </w:r>
          </w:p>
          <w:p w:rsidR="00B930AA" w:rsidRPr="00891130" w:rsidRDefault="00B930AA" w:rsidP="00B930AA">
            <w:pPr>
              <w:widowControl w:val="0"/>
              <w:numPr>
                <w:ilvl w:val="0"/>
                <w:numId w:val="14"/>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Kanālu savietojamība ar tulkošanas sistēmu, novēršot  nelietojamu kanālu pārslēgšanu;</w:t>
            </w:r>
          </w:p>
          <w:p w:rsidR="00B930AA" w:rsidRPr="00891130" w:rsidRDefault="00B930AA" w:rsidP="00B930AA">
            <w:pPr>
              <w:widowControl w:val="0"/>
              <w:numPr>
                <w:ilvl w:val="0"/>
                <w:numId w:val="14"/>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Automātiska skaņas slāpēšana, ja signāls ir pārāk vājš;</w:t>
            </w:r>
          </w:p>
          <w:p w:rsidR="00B930AA" w:rsidRPr="00891130" w:rsidRDefault="00B930AA" w:rsidP="00B930AA">
            <w:pPr>
              <w:widowControl w:val="0"/>
              <w:numPr>
                <w:ilvl w:val="0"/>
                <w:numId w:val="14"/>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Ar integrētu NiMH vai ekvivalentu akumulatoru un tā uzlādes sistēmu. Akumulatora darbības ilgums ne mazāk kā 72 stundas pēc pilnīgas uzlādes;</w:t>
            </w:r>
          </w:p>
          <w:p w:rsidR="00B930AA" w:rsidRPr="00891130" w:rsidRDefault="00B930AA" w:rsidP="00B930AA">
            <w:pPr>
              <w:widowControl w:val="0"/>
              <w:numPr>
                <w:ilvl w:val="0"/>
                <w:numId w:val="14"/>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Nepieciešamais daudzums – 65.</w:t>
            </w:r>
          </w:p>
          <w:p w:rsidR="00B930AA" w:rsidRPr="00891130" w:rsidRDefault="00B930AA" w:rsidP="00B930AA">
            <w:pPr>
              <w:widowControl w:val="0"/>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 xml:space="preserve">Digitāls raidītājs (vismaz 4 kanālu). </w:t>
            </w:r>
          </w:p>
          <w:p w:rsidR="00B930AA" w:rsidRPr="00891130" w:rsidRDefault="00B930AA" w:rsidP="00B930AA">
            <w:pPr>
              <w:widowControl w:val="0"/>
              <w:suppressAutoHyphens/>
              <w:spacing w:after="0" w:line="240" w:lineRule="auto"/>
              <w:rPr>
                <w:rFonts w:ascii="Times New Roman" w:eastAsia="Arial Unicode MS" w:hAnsi="Times New Roman" w:cs="Times New Roman"/>
                <w:kern w:val="2"/>
                <w:sz w:val="18"/>
                <w:szCs w:val="18"/>
                <w:lang w:eastAsia="lv-LV"/>
              </w:rPr>
            </w:pPr>
          </w:p>
          <w:p w:rsidR="00B930AA" w:rsidRPr="00891130" w:rsidRDefault="00B930AA" w:rsidP="00B930AA">
            <w:pPr>
              <w:widowControl w:val="0"/>
              <w:numPr>
                <w:ilvl w:val="0"/>
                <w:numId w:val="15"/>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 xml:space="preserve">Ar integrētu infrasarkano staru pārraidītāju audio monitorēšanai. </w:t>
            </w:r>
          </w:p>
          <w:p w:rsidR="00B930AA" w:rsidRPr="00891130" w:rsidRDefault="00B930AA" w:rsidP="00B930AA">
            <w:pPr>
              <w:widowControl w:val="0"/>
              <w:numPr>
                <w:ilvl w:val="0"/>
                <w:numId w:val="15"/>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 xml:space="preserve">± 48 cm montāžas kronšteini, noņemamas </w:t>
            </w:r>
            <w:r w:rsidRPr="00891130">
              <w:rPr>
                <w:rFonts w:ascii="Times New Roman" w:eastAsia="Arial Unicode MS" w:hAnsi="Times New Roman" w:cs="Times New Roman"/>
                <w:i/>
                <w:kern w:val="2"/>
                <w:sz w:val="18"/>
                <w:szCs w:val="18"/>
                <w:lang w:eastAsia="lv-LV"/>
              </w:rPr>
              <w:t xml:space="preserve">kājiņas </w:t>
            </w:r>
            <w:r w:rsidRPr="00891130">
              <w:rPr>
                <w:rFonts w:ascii="Times New Roman" w:eastAsia="Arial Unicode MS" w:hAnsi="Times New Roman" w:cs="Times New Roman"/>
                <w:kern w:val="2"/>
                <w:sz w:val="18"/>
                <w:szCs w:val="18"/>
                <w:lang w:eastAsia="lv-LV"/>
              </w:rPr>
              <w:t>un moduļiem piemēroti montāžas piederumi;</w:t>
            </w:r>
          </w:p>
          <w:p w:rsidR="00B930AA" w:rsidRPr="00891130" w:rsidRDefault="00B930AA" w:rsidP="00B930AA">
            <w:pPr>
              <w:widowControl w:val="0"/>
              <w:numPr>
                <w:ilvl w:val="0"/>
                <w:numId w:val="15"/>
              </w:numPr>
              <w:suppressAutoHyphens/>
              <w:spacing w:after="0" w:line="240" w:lineRule="auto"/>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Savietojamība ar tulkošanas pulti un infrasarkano staru uztvērēju;</w:t>
            </w:r>
          </w:p>
          <w:p w:rsidR="00B930AA" w:rsidRPr="00891130" w:rsidRDefault="00B930AA" w:rsidP="00B930AA">
            <w:pPr>
              <w:widowControl w:val="0"/>
              <w:suppressAutoHyphens/>
              <w:spacing w:after="0" w:line="240" w:lineRule="auto"/>
              <w:rPr>
                <w:rFonts w:ascii="Times New Roman" w:eastAsia="Arial Unicode MS" w:hAnsi="Times New Roman" w:cs="Times New Roman"/>
                <w:kern w:val="2"/>
                <w:sz w:val="18"/>
                <w:szCs w:val="18"/>
                <w:lang w:val="en" w:eastAsia="lv-LV"/>
              </w:rPr>
            </w:pPr>
          </w:p>
        </w:tc>
        <w:tc>
          <w:tcPr>
            <w:tcW w:w="2126"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widowControl w:val="0"/>
              <w:suppressAutoHyphens/>
              <w:spacing w:after="0" w:line="240" w:lineRule="auto"/>
              <w:rPr>
                <w:rFonts w:ascii="Times New Roman" w:eastAsia="Arial Unicode MS" w:hAnsi="Times New Roman" w:cs="Times New Roman"/>
                <w:i/>
                <w:kern w:val="2"/>
                <w:sz w:val="18"/>
                <w:szCs w:val="18"/>
                <w:lang w:eastAsia="lv-LV"/>
              </w:rPr>
            </w:pPr>
          </w:p>
        </w:tc>
      </w:tr>
      <w:tr w:rsidR="00891130" w:rsidRPr="00891130" w:rsidTr="009078DC">
        <w:trPr>
          <w:trHeight w:hRule="exact" w:val="761"/>
        </w:trPr>
        <w:tc>
          <w:tcPr>
            <w:tcW w:w="992" w:type="dxa"/>
            <w:tcBorders>
              <w:top w:val="single" w:sz="4" w:space="0" w:color="000000"/>
              <w:left w:val="single" w:sz="4" w:space="0" w:color="000000"/>
              <w:bottom w:val="single" w:sz="4" w:space="0" w:color="000000"/>
              <w:right w:val="nil"/>
            </w:tcBorders>
          </w:tcPr>
          <w:p w:rsidR="00B930AA" w:rsidRPr="00891130" w:rsidRDefault="00B930AA" w:rsidP="00B930AA">
            <w:pPr>
              <w:widowControl w:val="0"/>
              <w:suppressAutoHyphens/>
              <w:snapToGrid w:val="0"/>
              <w:spacing w:after="0" w:line="240" w:lineRule="auto"/>
              <w:ind w:left="43" w:right="43"/>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lastRenderedPageBreak/>
              <w:t>2.</w:t>
            </w:r>
          </w:p>
        </w:tc>
        <w:tc>
          <w:tcPr>
            <w:tcW w:w="2452" w:type="dxa"/>
            <w:tcBorders>
              <w:top w:val="single" w:sz="4" w:space="0" w:color="000000"/>
              <w:left w:val="single" w:sz="4" w:space="0" w:color="000000"/>
              <w:bottom w:val="single" w:sz="4" w:space="0" w:color="000000"/>
              <w:right w:val="nil"/>
            </w:tcBorders>
            <w:hideMark/>
          </w:tcPr>
          <w:p w:rsidR="00B930AA" w:rsidRPr="00891130" w:rsidRDefault="00B930AA" w:rsidP="00B930AA">
            <w:pPr>
              <w:widowControl w:val="0"/>
              <w:suppressAutoHyphens/>
              <w:snapToGrid w:val="0"/>
              <w:spacing w:after="0" w:line="240" w:lineRule="auto"/>
              <w:ind w:left="43"/>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Garantija:</w:t>
            </w:r>
          </w:p>
        </w:tc>
        <w:tc>
          <w:tcPr>
            <w:tcW w:w="3644"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widowControl w:val="0"/>
              <w:numPr>
                <w:ilvl w:val="0"/>
                <w:numId w:val="12"/>
              </w:numPr>
              <w:suppressAutoHyphens/>
              <w:spacing w:after="0" w:line="240" w:lineRule="auto"/>
              <w:ind w:left="382" w:right="142" w:hanging="284"/>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ne mazāk par 24 mēnešiem, „on site”;</w:t>
            </w:r>
          </w:p>
          <w:p w:rsidR="00B930AA" w:rsidRPr="00891130" w:rsidRDefault="00B930AA" w:rsidP="00B930AA">
            <w:pPr>
              <w:widowControl w:val="0"/>
              <w:numPr>
                <w:ilvl w:val="0"/>
                <w:numId w:val="12"/>
              </w:numPr>
              <w:suppressAutoHyphens/>
              <w:spacing w:after="0" w:line="240" w:lineRule="auto"/>
              <w:ind w:left="382" w:right="142" w:hanging="284"/>
              <w:rPr>
                <w:rFonts w:ascii="Times New Roman" w:eastAsia="Arial Unicode MS" w:hAnsi="Times New Roman" w:cs="Times New Roman"/>
                <w:kern w:val="2"/>
                <w:sz w:val="18"/>
                <w:szCs w:val="18"/>
                <w:lang w:eastAsia="lv-LV"/>
              </w:rPr>
            </w:pPr>
            <w:r w:rsidRPr="00891130">
              <w:rPr>
                <w:rFonts w:ascii="Times New Roman" w:eastAsia="Times New Roman" w:hAnsi="Times New Roman" w:cs="Times New Roman"/>
                <w:sz w:val="18"/>
                <w:szCs w:val="18"/>
                <w:lang w:eastAsia="lv-LV"/>
              </w:rPr>
              <w:t>bojājums jānovērš  7 darba dienu laikā no pieteikuma brīža.</w:t>
            </w:r>
          </w:p>
        </w:tc>
        <w:tc>
          <w:tcPr>
            <w:tcW w:w="2126"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widowControl w:val="0"/>
              <w:suppressAutoHyphens/>
              <w:spacing w:after="0" w:line="240" w:lineRule="auto"/>
              <w:rPr>
                <w:rFonts w:ascii="Times New Roman" w:eastAsia="Arial Unicode MS" w:hAnsi="Times New Roman" w:cs="Times New Roman"/>
                <w:i/>
                <w:kern w:val="2"/>
                <w:sz w:val="18"/>
                <w:szCs w:val="18"/>
                <w:lang w:eastAsia="lv-LV"/>
              </w:rPr>
            </w:pPr>
          </w:p>
        </w:tc>
      </w:tr>
      <w:tr w:rsidR="00B930AA" w:rsidRPr="00891130" w:rsidTr="009078DC">
        <w:trPr>
          <w:trHeight w:hRule="exact" w:val="1044"/>
        </w:trPr>
        <w:tc>
          <w:tcPr>
            <w:tcW w:w="992" w:type="dxa"/>
            <w:tcBorders>
              <w:top w:val="single" w:sz="4" w:space="0" w:color="000000"/>
              <w:left w:val="single" w:sz="4" w:space="0" w:color="000000"/>
              <w:bottom w:val="single" w:sz="4" w:space="0" w:color="000000"/>
              <w:right w:val="nil"/>
            </w:tcBorders>
          </w:tcPr>
          <w:p w:rsidR="00B930AA" w:rsidRPr="00891130" w:rsidRDefault="00B930AA" w:rsidP="00B930AA">
            <w:pPr>
              <w:widowControl w:val="0"/>
              <w:suppressAutoHyphens/>
              <w:snapToGrid w:val="0"/>
              <w:spacing w:after="0" w:line="240" w:lineRule="auto"/>
              <w:ind w:left="43" w:right="43"/>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3.</w:t>
            </w:r>
          </w:p>
        </w:tc>
        <w:tc>
          <w:tcPr>
            <w:tcW w:w="2452" w:type="dxa"/>
            <w:tcBorders>
              <w:top w:val="single" w:sz="4" w:space="0" w:color="000000"/>
              <w:left w:val="single" w:sz="4" w:space="0" w:color="000000"/>
              <w:bottom w:val="single" w:sz="4" w:space="0" w:color="000000"/>
              <w:right w:val="nil"/>
            </w:tcBorders>
            <w:hideMark/>
          </w:tcPr>
          <w:p w:rsidR="00B930AA" w:rsidRPr="00891130" w:rsidRDefault="00B930AA" w:rsidP="00B930AA">
            <w:pPr>
              <w:widowControl w:val="0"/>
              <w:suppressAutoHyphens/>
              <w:snapToGrid w:val="0"/>
              <w:spacing w:after="0" w:line="240" w:lineRule="auto"/>
              <w:ind w:left="43"/>
              <w:rPr>
                <w:rFonts w:ascii="Times New Roman" w:eastAsia="Arial Unicode MS" w:hAnsi="Times New Roman" w:cs="Times New Roman"/>
                <w:kern w:val="2"/>
                <w:sz w:val="18"/>
                <w:szCs w:val="18"/>
                <w:lang w:eastAsia="lv-LV"/>
              </w:rPr>
            </w:pPr>
            <w:r w:rsidRPr="00891130">
              <w:rPr>
                <w:rFonts w:ascii="Times New Roman" w:eastAsia="Arial Unicode MS" w:hAnsi="Times New Roman" w:cs="Times New Roman"/>
                <w:kern w:val="2"/>
                <w:sz w:val="18"/>
                <w:szCs w:val="18"/>
                <w:lang w:eastAsia="lv-LV"/>
              </w:rPr>
              <w:t>Piegādes laiks:</w:t>
            </w:r>
          </w:p>
        </w:tc>
        <w:tc>
          <w:tcPr>
            <w:tcW w:w="3644"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widowControl w:val="0"/>
              <w:suppressAutoHyphens/>
              <w:snapToGrid w:val="0"/>
              <w:spacing w:after="0" w:line="240" w:lineRule="auto"/>
              <w:ind w:left="98" w:right="142"/>
              <w:rPr>
                <w:rFonts w:ascii="Times New Roman" w:eastAsia="Arial Unicode MS" w:hAnsi="Times New Roman" w:cs="Times New Roman"/>
                <w:kern w:val="2"/>
                <w:sz w:val="18"/>
                <w:szCs w:val="18"/>
                <w:lang w:eastAsia="lv-LV"/>
              </w:rPr>
            </w:pPr>
            <w:r w:rsidRPr="00891130">
              <w:rPr>
                <w:rFonts w:ascii="Times New Roman" w:eastAsia="Times New Roman" w:hAnsi="Times New Roman" w:cs="Times New Roman"/>
                <w:sz w:val="18"/>
                <w:szCs w:val="18"/>
              </w:rPr>
              <w:t>līdz 31.12.2014. Gadījumā, ja tiek pagarināts projekta ieviešanas termiņš, ne vēlāk kā 70 (septiņdesmit) dienu laikā no līguma noslēgšanas brīža</w:t>
            </w:r>
          </w:p>
        </w:tc>
        <w:tc>
          <w:tcPr>
            <w:tcW w:w="2126"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widowControl w:val="0"/>
              <w:suppressAutoHyphens/>
              <w:spacing w:after="0" w:line="240" w:lineRule="auto"/>
              <w:rPr>
                <w:rFonts w:ascii="Times New Roman" w:eastAsia="Arial Unicode MS" w:hAnsi="Times New Roman" w:cs="Times New Roman"/>
                <w:i/>
                <w:kern w:val="2"/>
                <w:sz w:val="18"/>
                <w:szCs w:val="18"/>
                <w:lang w:eastAsia="lv-LV"/>
              </w:rPr>
            </w:pPr>
          </w:p>
        </w:tc>
      </w:tr>
    </w:tbl>
    <w:p w:rsidR="00B930AA" w:rsidRPr="00891130" w:rsidRDefault="00B930AA" w:rsidP="00B930AA">
      <w:pPr>
        <w:widowControl w:val="0"/>
        <w:suppressAutoHyphens/>
        <w:spacing w:after="0" w:line="240" w:lineRule="auto"/>
        <w:rPr>
          <w:rFonts w:ascii="Times New Roman" w:eastAsia="Arial Unicode MS" w:hAnsi="Times New Roman" w:cs="Times New Roman"/>
          <w:kern w:val="1"/>
          <w:sz w:val="24"/>
          <w:szCs w:val="24"/>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rPr>
      </w:pPr>
      <w:r w:rsidRPr="00891130">
        <w:rPr>
          <w:rFonts w:ascii="Times New Roman" w:eastAsia="Times New Roman" w:hAnsi="Times New Roman" w:cs="Times New Roman"/>
          <w:b/>
          <w:i/>
          <w:sz w:val="20"/>
          <w:szCs w:val="20"/>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16"/>
          <w:szCs w:val="20"/>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________________________               __________________               ___________________</w:t>
      </w:r>
      <w:r w:rsidRPr="00891130">
        <w:rPr>
          <w:rFonts w:ascii="Times New Roman" w:eastAsia="Times New Roman" w:hAnsi="Times New Roman" w:cs="Times New Roman"/>
          <w:sz w:val="24"/>
          <w:szCs w:val="24"/>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/vārds, uzvārds/</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 xml:space="preserve">    /amats/                   </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/sastādīšanas vieta/</w:t>
      </w: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16"/>
          <w:szCs w:val="20"/>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rPr>
          <w:rFonts w:ascii="Times New Roman" w:eastAsia="Times New Roman" w:hAnsi="Times New Roman" w:cs="Times New Roman"/>
          <w:b/>
          <w:sz w:val="32"/>
          <w:szCs w:val="32"/>
        </w:rPr>
      </w:pP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r w:rsidRPr="00891130">
        <w:rPr>
          <w:rFonts w:ascii="Times New Roman" w:eastAsia="Times New Roman" w:hAnsi="Times New Roman" w:cs="Times New Roman"/>
          <w:b/>
          <w:sz w:val="32"/>
          <w:szCs w:val="32"/>
        </w:rPr>
        <w:t xml:space="preserve">7. lote  -  </w:t>
      </w:r>
      <w:r w:rsidRPr="00891130">
        <w:rPr>
          <w:rFonts w:ascii="Times New Roman" w:eastAsia="Times New Roman" w:hAnsi="Times New Roman" w:cs="Times New Roman"/>
          <w:b/>
          <w:bCs/>
          <w:sz w:val="32"/>
          <w:szCs w:val="32"/>
        </w:rPr>
        <w:t>Cilvēka emocionālo, kognetīvo un psihofizioloģisko procesu pētīšanas aprīkojums</w:t>
      </w:r>
    </w:p>
    <w:p w:rsidR="00B930AA" w:rsidRPr="00891130" w:rsidRDefault="00B930AA" w:rsidP="00B930AA">
      <w:pPr>
        <w:snapToGrid w:val="0"/>
        <w:spacing w:after="0" w:line="240" w:lineRule="auto"/>
        <w:jc w:val="both"/>
        <w:rPr>
          <w:rFonts w:ascii="Times New Roman" w:eastAsia="Times New Roman" w:hAnsi="Times New Roman" w:cs="Times New Roman"/>
          <w:b/>
          <w:i/>
          <w:sz w:val="24"/>
          <w:szCs w:val="24"/>
          <w:lang w:eastAsia="lv-LV"/>
        </w:rPr>
      </w:pPr>
    </w:p>
    <w:p w:rsidR="00B930AA" w:rsidRPr="00891130" w:rsidRDefault="00B930AA" w:rsidP="00B930AA">
      <w:pPr>
        <w:snapToGrid w:val="0"/>
        <w:spacing w:after="0" w:line="240" w:lineRule="auto"/>
        <w:jc w:val="both"/>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 xml:space="preserve">Mērķis: </w:t>
      </w:r>
      <w:r w:rsidRPr="00891130">
        <w:rPr>
          <w:rFonts w:ascii="Times New Roman" w:eastAsia="Times New Roman" w:hAnsi="Times New Roman" w:cs="Times New Roman"/>
          <w:i/>
          <w:sz w:val="24"/>
          <w:szCs w:val="24"/>
          <w:lang w:eastAsia="lv-LV"/>
        </w:rPr>
        <w:t>Iepirkuma priekšmets ir aparatūras komplekts, kurš paredzēts pētījumu veikšanā sociālajā (specializējoties autovadītāju uzvedības pētīšanā), klīniskajā, attīstības un kognitīvajā psiholoģijā. Aparatūra nepieciešama, lai, pētot respondentu kognitīvos, emocionālos un psihofizioloģiskos procesus, varētu izdarīt korektus secinājumus, kuri balstās objektīvos mērījumos. Būtisks aparatūras nosacījums ir savietojamība starp visām iekārtām, jo psiholoģiskie pētījumi ir sarežģīti un ir svarīgi, lai visi iegūtie mainīgie lielumi būtu fiksējami sinhroni un apstrādājami vienā programmā</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126"/>
        <w:gridCol w:w="3685"/>
        <w:gridCol w:w="2410"/>
      </w:tblGrid>
      <w:tr w:rsidR="00891130" w:rsidRPr="00891130" w:rsidTr="009078DC">
        <w:trPr>
          <w:trHeight w:val="802"/>
        </w:trPr>
        <w:tc>
          <w:tcPr>
            <w:tcW w:w="993"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Nr.</w:t>
            </w:r>
          </w:p>
        </w:tc>
        <w:tc>
          <w:tcPr>
            <w:tcW w:w="2126"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Calibri" w:hAnsi="Times New Roman" w:cs="Times New Roman"/>
                <w:b/>
                <w:bCs/>
                <w:sz w:val="24"/>
                <w:szCs w:val="24"/>
              </w:rPr>
              <w:t>Prece</w:t>
            </w:r>
          </w:p>
        </w:tc>
        <w:tc>
          <w:tcPr>
            <w:tcW w:w="3685"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Pasūtītāja prasības*</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Pretendenta tehniskais piedāvājums</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lang w:eastAsia="lv-LV"/>
              </w:rPr>
              <w:t>(</w:t>
            </w:r>
            <w:r w:rsidRPr="00891130">
              <w:rPr>
                <w:rFonts w:ascii="Times New Roman" w:eastAsia="Times New Roman" w:hAnsi="Times New Roman" w:cs="Times New Roman"/>
                <w:bCs/>
                <w:sz w:val="24"/>
                <w:szCs w:val="24"/>
                <w:lang w:eastAsia="lv-LV"/>
              </w:rPr>
              <w:t>aizpilda pretendents</w:t>
            </w:r>
            <w:r w:rsidRPr="00891130">
              <w:rPr>
                <w:rFonts w:ascii="Times New Roman" w:eastAsia="Times New Roman" w:hAnsi="Times New Roman" w:cs="Times New Roman"/>
                <w:b/>
                <w:bCs/>
                <w:sz w:val="24"/>
                <w:szCs w:val="24"/>
                <w:lang w:eastAsia="lv-LV"/>
              </w:rPr>
              <w:t>)**</w:t>
            </w:r>
          </w:p>
        </w:tc>
      </w:tr>
      <w:tr w:rsidR="00891130" w:rsidRPr="00891130" w:rsidTr="009078DC">
        <w:trPr>
          <w:trHeight w:val="894"/>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sz w:val="24"/>
                <w:szCs w:val="24"/>
                <w:lang w:eastAsia="lv-LV"/>
              </w:rPr>
              <w:t xml:space="preserve">Kognitīvo procesu testu baterijas aprīkojums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999"/>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Planšetdators ar skārienjutīgu virsmu (1 gabals)</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procesors - ne mazāk kā 1.33 GHz, RAM 2 Gb</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Atmiņa -  SSD ne mazāk kā 60 Gb</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OS - Windows 7 Professional vai ekvivalentu</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Bluetooth </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vismaz 4-portu USB izejas</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Integrēta klaviatūra/pele. </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Ekrāns - ne mazāk kā 12.1", skārienjūtīga virsma.</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korpuss triecienizturīgs</w:t>
            </w:r>
          </w:p>
          <w:p w:rsidR="00B930AA" w:rsidRPr="00891130" w:rsidRDefault="00B930AA" w:rsidP="00B930AA">
            <w:pPr>
              <w:numPr>
                <w:ilvl w:val="0"/>
                <w:numId w:val="1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aizsargapvalks un spiedpaliktņi, kas nodrošina milisekunžu precizitāti</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999"/>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1.2.</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kognitīvo funkciju testiem (1gabals)</w:t>
            </w:r>
          </w:p>
          <w:p w:rsidR="00B930AA" w:rsidRPr="00891130" w:rsidRDefault="00B930AA" w:rsidP="00B930AA">
            <w:pPr>
              <w:spacing w:after="0" w:line="36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kognitīvo funkciju testiem kas nodrošina sekojošas funkcijas:</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vizuālā atmiņa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funkcijas</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uzmanība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semantiskā atmiņa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verbālā atmiņa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reakcija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lēmuma pieņemšana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sociālā kognīcija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testa rezultātu aprēķini notiek automātiski, tos var izdrukāt, saglabāt un identificēt pēc lietotāja.</w:t>
            </w:r>
          </w:p>
          <w:p w:rsidR="00B930AA" w:rsidRPr="00891130" w:rsidRDefault="00B930AA" w:rsidP="00B930AA">
            <w:pPr>
              <w:numPr>
                <w:ilvl w:val="0"/>
                <w:numId w:val="1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programmatūrai jābūt uzinstalētai un pārbaudītai. </w:t>
            </w:r>
          </w:p>
          <w:p w:rsidR="00B930AA" w:rsidRPr="00891130" w:rsidRDefault="00B930AA" w:rsidP="00B930AA">
            <w:pPr>
              <w:tabs>
                <w:tab w:val="left" w:pos="598"/>
              </w:tabs>
              <w:ind w:left="360"/>
              <w:jc w:val="both"/>
            </w:pP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p w:rsidR="00B930AA" w:rsidRPr="00891130" w:rsidRDefault="00B930AA" w:rsidP="00B930AA">
            <w:pPr>
              <w:tabs>
                <w:tab w:val="left" w:pos="598"/>
              </w:tabs>
              <w:ind w:left="360"/>
              <w:jc w:val="both"/>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509"/>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Ādas galvaniskās reakcijas un EKG mērīšanas aprīkojums, tajā skaitā:</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178"/>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Divu kanālu modulis (1 gab)</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Divu kanālu dators (mainframe) ar moduļiem priekš EKG un GSR mērījumiem.</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178"/>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2.2.</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Augsta līmeņa sprieguma modulis (1 gab)</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Augsta līmeņa sprieguma modulis, kas savienojams ar divu kanālu datoru un nodrošina sinhronitāti ar programmām. </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178"/>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2.3.</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Pastiprinātājs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 kanālu biopotenciālu un ādas galvaniskās vadītspējas pastiprinātājs elektrokardiogrāfa un ādas galvaniskās reakcijas mērījumiem:</w:t>
            </w:r>
          </w:p>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p>
          <w:p w:rsidR="00B930AA" w:rsidRPr="00891130" w:rsidRDefault="00B930AA" w:rsidP="00B930AA">
            <w:pPr>
              <w:numPr>
                <w:ilvl w:val="0"/>
                <w:numId w:val="18"/>
              </w:numPr>
              <w:spacing w:after="0" w:line="240" w:lineRule="auto"/>
              <w:ind w:left="34" w:firstLine="141"/>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Ādas galvaniskā vadītspēja diapazonā: 0-10, 0-20, 0-50, 0-100, 0-200 mikrosīmensi</w:t>
            </w:r>
          </w:p>
          <w:p w:rsidR="00B930AA" w:rsidRPr="00891130" w:rsidRDefault="00B930AA" w:rsidP="00B930AA">
            <w:pPr>
              <w:numPr>
                <w:ilvl w:val="0"/>
                <w:numId w:val="18"/>
              </w:numPr>
              <w:spacing w:after="0" w:line="240" w:lineRule="auto"/>
              <w:ind w:left="34" w:firstLine="141"/>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Biopotenciāla pieaugums 0, 100, 200, 500, 1000, 2000, 5000, 10000</w:t>
            </w:r>
          </w:p>
          <w:p w:rsidR="00B930AA" w:rsidRPr="00891130" w:rsidRDefault="00B930AA" w:rsidP="00B930AA">
            <w:pPr>
              <w:numPr>
                <w:ilvl w:val="0"/>
                <w:numId w:val="18"/>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+/- 5 V ieejas diapazons</w:t>
            </w:r>
          </w:p>
          <w:p w:rsidR="00B930AA" w:rsidRPr="00891130" w:rsidRDefault="00B930AA" w:rsidP="00B930AA">
            <w:pPr>
              <w:numPr>
                <w:ilvl w:val="0"/>
                <w:numId w:val="18"/>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60 Hz Notch EKG</w:t>
            </w:r>
            <w:r w:rsidRPr="00891130">
              <w:rPr>
                <w:rFonts w:ascii="Times New Roman" w:eastAsia="Times New Roman" w:hAnsi="Times New Roman" w:cs="Times New Roman"/>
                <w:b/>
                <w:sz w:val="24"/>
                <w:szCs w:val="24"/>
                <w:lang w:eastAsia="lv-LV"/>
              </w:rPr>
              <w:t>,</w:t>
            </w:r>
            <w:r w:rsidRPr="00891130">
              <w:rPr>
                <w:rFonts w:ascii="Times New Roman" w:eastAsia="Times New Roman" w:hAnsi="Times New Roman" w:cs="Times New Roman"/>
                <w:sz w:val="24"/>
                <w:szCs w:val="24"/>
                <w:lang w:eastAsia="lv-LV"/>
              </w:rPr>
              <w:t xml:space="preserve">  digitālais filtrs</w:t>
            </w:r>
          </w:p>
          <w:p w:rsidR="00B930AA" w:rsidRPr="00891130" w:rsidRDefault="00B930AA" w:rsidP="00B930AA">
            <w:pPr>
              <w:numPr>
                <w:ilvl w:val="0"/>
                <w:numId w:val="18"/>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2500 Voltu izolācija</w:t>
            </w:r>
          </w:p>
          <w:p w:rsidR="00B930AA" w:rsidRPr="00891130" w:rsidRDefault="00B930AA" w:rsidP="00B930AA">
            <w:pPr>
              <w:numPr>
                <w:ilvl w:val="0"/>
                <w:numId w:val="18"/>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ne lielāks kā 76x127x154 mm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178"/>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2.4.</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dators ar monitoru (1 gab)</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dators ar monitoru (vismaz 23” ekrāns)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178"/>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2.5.</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(1 gabals)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Iekārtas vadības un datu apstrādes programma, kas ļauj vienkārsi aprēķināt sirds ritma mainību un ādas reakcijas. </w:t>
            </w:r>
          </w:p>
          <w:p w:rsidR="00B930AA" w:rsidRPr="00891130" w:rsidRDefault="00B930AA" w:rsidP="00B930AA">
            <w:pPr>
              <w:tabs>
                <w:tab w:val="left" w:pos="598"/>
              </w:tabs>
              <w:spacing w:after="0" w:line="240" w:lineRule="auto"/>
              <w:ind w:left="34" w:firstLine="141"/>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Uzvedības novērošanas un analīzes aprīkojums, tajā skaitā:</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Profesionāla uzvedības novērošanas iekārta (1 gab)</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dators (2 gabali)</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RAM - 8GB vai vairāk 2.80 GHz, vai labāks</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DDR3</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HDD ne mazāk kā 1TB</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lastRenderedPageBreak/>
              <w:t>video karte ne mazāk kā 2 GB,</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 xml:space="preserve"> klaviatūra, optiskā pele</w:t>
            </w:r>
          </w:p>
          <w:p w:rsidR="00B930AA" w:rsidRPr="00891130" w:rsidRDefault="00B930AA" w:rsidP="00B930AA">
            <w:pPr>
              <w:tabs>
                <w:tab w:val="left" w:pos="598"/>
              </w:tabs>
              <w:spacing w:after="0" w:line="240" w:lineRule="auto"/>
              <w:ind w:left="317"/>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841"/>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3.1.2.</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Elektrības pievadi, sprieguma aizsargi un vadu stiprinātāji pie sienām.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3.1.3.</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Monitors (3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 23” vai vairāk</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3.1.4.</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Griestu videokamera (3 gab)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izšķirtspēja vismaz 704×480</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kadru ātrums līdz 30  kadriem sekundē</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pults vadība</w:t>
            </w:r>
          </w:p>
          <w:p w:rsidR="00B930AA" w:rsidRPr="00891130" w:rsidRDefault="00B930AA" w:rsidP="00B930AA">
            <w:pPr>
              <w:numPr>
                <w:ilvl w:val="0"/>
                <w:numId w:val="1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griestu stiprinājumi</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3.1.5.</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Mikrofons (2 gab)</w:t>
            </w:r>
          </w:p>
          <w:p w:rsidR="00B930AA" w:rsidRPr="00891130" w:rsidRDefault="00B930AA" w:rsidP="00B930AA">
            <w:pPr>
              <w:spacing w:after="0" w:line="24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sz w:val="24"/>
                <w:szCs w:val="24"/>
                <w:lang w:eastAsia="lv-LV"/>
              </w:rPr>
              <w:t xml:space="preserve">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2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atbilst skaņas ieraksta prasībām dotajā telpā, lai var skaidri dzirdēt, ko pētījuma dalībnieki runā, arī klusi.</w:t>
            </w:r>
          </w:p>
          <w:p w:rsidR="00B930AA" w:rsidRPr="00891130" w:rsidRDefault="00B930AA" w:rsidP="00B930AA">
            <w:pPr>
              <w:numPr>
                <w:ilvl w:val="0"/>
                <w:numId w:val="2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griestu stiprinājumi</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3.1.6.</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Mikrofonus (2 gab)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17"/>
              <w:jc w:val="both"/>
              <w:rPr>
                <w:rFonts w:ascii="Times New Roman" w:eastAsia="Times New Roman" w:hAnsi="Times New Roman" w:cs="Times New Roman"/>
                <w:sz w:val="24"/>
                <w:szCs w:val="24"/>
                <w:lang w:eastAsia="lv-LV"/>
              </w:rPr>
            </w:pPr>
          </w:p>
          <w:p w:rsidR="00B930AA" w:rsidRPr="00891130" w:rsidRDefault="00B930AA" w:rsidP="00B930AA">
            <w:pPr>
              <w:numPr>
                <w:ilvl w:val="0"/>
                <w:numId w:val="21"/>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atbilst skaņas ieraksta prasībām dotajā telpā, lai var skaidri dzirdēt, ko pētījuma dalībnieki runā, arī klusi.</w:t>
            </w:r>
          </w:p>
          <w:p w:rsidR="00B930AA" w:rsidRPr="00891130" w:rsidRDefault="00B930AA" w:rsidP="00B930AA">
            <w:pPr>
              <w:numPr>
                <w:ilvl w:val="0"/>
                <w:numId w:val="21"/>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stiprinājumi mikrofona pielikšanai pie sienas</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3.1.7.</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Mikrofons (1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datora mikrofons (</w:t>
            </w:r>
            <w:r w:rsidRPr="00891130">
              <w:rPr>
                <w:rFonts w:ascii="Times New Roman" w:eastAsia="Times New Roman" w:hAnsi="Times New Roman" w:cs="Times New Roman"/>
                <w:i/>
                <w:sz w:val="24"/>
                <w:szCs w:val="24"/>
                <w:lang w:eastAsia="lv-LV"/>
              </w:rPr>
              <w:t>Push-to-Talk</w:t>
            </w:r>
            <w:r w:rsidRPr="00891130">
              <w:rPr>
                <w:rFonts w:ascii="Times New Roman" w:eastAsia="Times New Roman" w:hAnsi="Times New Roman" w:cs="Times New Roman"/>
                <w:sz w:val="24"/>
                <w:szCs w:val="24"/>
                <w:lang w:eastAsia="lv-LV"/>
              </w:rPr>
              <w:t>), lai var no blakus telpas neienākot dot pētījuma dalībniekiem instrukcijas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3.1.8.</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Skaņas pirms pastiprinātājs (1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Skaņas pastiprinātāji nepieciešami, lai nodrošinātu perfektu skaņu un pētījuma </w:t>
            </w:r>
            <w:r w:rsidRPr="00891130">
              <w:rPr>
                <w:rFonts w:ascii="Times New Roman" w:eastAsia="Times New Roman" w:hAnsi="Times New Roman" w:cs="Times New Roman"/>
                <w:sz w:val="24"/>
                <w:szCs w:val="24"/>
                <w:lang w:eastAsia="lv-LV"/>
              </w:rPr>
              <w:lastRenderedPageBreak/>
              <w:t>dalībnieku sacītais tiktu saprasts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22"/>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izmērs –vismaz 19’’</w:t>
            </w:r>
          </w:p>
          <w:p w:rsidR="00B930AA" w:rsidRPr="00891130" w:rsidRDefault="00B930AA" w:rsidP="00B930AA">
            <w:pPr>
              <w:numPr>
                <w:ilvl w:val="0"/>
                <w:numId w:val="22"/>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ne vairāk kā 485x90x325 mm</w:t>
            </w:r>
          </w:p>
          <w:p w:rsidR="00B930AA" w:rsidRPr="00891130" w:rsidRDefault="00B930AA" w:rsidP="00B930AA">
            <w:pPr>
              <w:numPr>
                <w:ilvl w:val="0"/>
                <w:numId w:val="22"/>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svars ne vairāk kā 5,5 kg</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3.1.9.</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Skaņas pēc-pastiprinātājs (2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Skaņas pastiprinātāji nepieciešami, lai nodrošinātu perfektu skaņu un pētījuma dalībnieku sacītais tiktu saprasts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23"/>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izmēri ne vairāk kā: 485x90x325 mm</w:t>
            </w:r>
          </w:p>
          <w:p w:rsidR="00B930AA" w:rsidRPr="00891130" w:rsidRDefault="00B930AA" w:rsidP="00B930AA">
            <w:pPr>
              <w:numPr>
                <w:ilvl w:val="0"/>
                <w:numId w:val="23"/>
              </w:num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svars ne vairāk kā 7,5 kg</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3.1.10.</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Skaļruņi (2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Labas kvalitātes skaļruņi, lai pētījuma dalībnieku var saprast, ko saka eksperimentators un/vai var labi sadzirdēt stimulmateriālu.</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24"/>
              </w:numPr>
              <w:spacing w:after="0" w:line="240" w:lineRule="auto"/>
              <w:ind w:left="175" w:firstLine="142"/>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izmēri ne vairāk kā 120x210x140 mm</w:t>
            </w:r>
          </w:p>
          <w:p w:rsidR="00B930AA" w:rsidRPr="00891130" w:rsidRDefault="00B930AA" w:rsidP="00B930AA">
            <w:pPr>
              <w:numPr>
                <w:ilvl w:val="0"/>
                <w:numId w:val="24"/>
              </w:numPr>
              <w:spacing w:after="0" w:line="240" w:lineRule="auto"/>
              <w:ind w:left="175" w:firstLine="142"/>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svars ne vairāk kā  5,3 kg</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3.2.</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sz w:val="24"/>
                <w:szCs w:val="24"/>
                <w:lang w:eastAsia="lv-LV"/>
              </w:rPr>
              <w:t>Programmatūra (1 gab)</w:t>
            </w:r>
            <w:r w:rsidRPr="00891130">
              <w:rPr>
                <w:rFonts w:ascii="Times New Roman" w:eastAsia="Times New Roman" w:hAnsi="Times New Roman" w:cs="Times New Roman"/>
                <w:b/>
                <w:bCs/>
                <w:sz w:val="20"/>
                <w:szCs w:val="20"/>
                <w:lang w:eastAsia="lv-LV"/>
              </w:rPr>
              <w:t xml:space="preserve">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Pamata programmatūra kas nodrošina sekojošas funkcijas:</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iekārtas vadības un datu apstrādes programma, kas integrē datus no visām ierīcēm. </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analizē datus no visām ierīcēm kopā un sinhroni </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reālā laika fiksācija, precīzi ieraksta uzdevumu izpildes laiku</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vienlaicīgi analizē dažādu novērojumu grupas</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sinhroni atskaņo vismaz 4 atsevišķus video un 2 audio failus</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atbalsta MP3, WAV, WMA</w:t>
            </w:r>
          </w:p>
          <w:p w:rsidR="00B930AA" w:rsidRPr="00891130" w:rsidRDefault="00B930AA" w:rsidP="00B930AA">
            <w:pPr>
              <w:numPr>
                <w:ilvl w:val="0"/>
                <w:numId w:val="25"/>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savietojams ar QuickTime vai ekvivalentu multimediju pleijeri, MP4, MPEG-1/2/4, DV-AVI, AVI digitālajiem video </w:t>
            </w:r>
            <w:r w:rsidRPr="00891130">
              <w:rPr>
                <w:rFonts w:ascii="Times New Roman" w:eastAsia="Times New Roman" w:hAnsi="Times New Roman" w:cs="Times New Roman"/>
                <w:sz w:val="24"/>
                <w:szCs w:val="24"/>
                <w:lang w:eastAsia="lv-LV"/>
              </w:rPr>
              <w:lastRenderedPageBreak/>
              <w:t xml:space="preserve">failiem. </w:t>
            </w: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3.3.</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(1 gab)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mediju rakstītājam kas nodrošina šādas funkcijas: </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video ierakstīšana un apstrāde</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datus ieraksta no vismaz 4 kamerām sinhroni</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MPEG-4 formāts </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ieraksta līdz 100 kadriem sekundē</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no vairākiem video var izveidot vienu video failu (Picture in Picture iespēja). </w:t>
            </w: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3.4.</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(1 gabals)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ārējo datu apstrādei kas nodrošina sekojošas funkcijas:</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spēj analizēt citu ierīču mērījumus sinhroni ar video  ierakstiem</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importē un vizualizē 256 fizioloģisko datu kanālus, skaņas viļņus un citus signālus</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laika ierakstīšana no milisekundēm līdz dienām</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savienojams ar tādiem fizioloģisko datu mērtītājiem kā Biopaq, DAQ, DSI, Polar, MindWare technologies, u.c.</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3.5.</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kas nodrošina sekojošas funkcijas:</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progresīvas analīzes modulis, kas veic aprakstošās statistikas </w:t>
            </w:r>
            <w:r w:rsidRPr="00891130">
              <w:rPr>
                <w:rFonts w:ascii="Times New Roman" w:eastAsia="Times New Roman" w:hAnsi="Times New Roman" w:cs="Times New Roman"/>
                <w:sz w:val="24"/>
                <w:szCs w:val="24"/>
                <w:lang w:eastAsia="lv-LV"/>
              </w:rPr>
              <w:lastRenderedPageBreak/>
              <w:t>analīzi, ticamības analīzi</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datu vizualizācijas</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analizē vairākus novērojumus vienlaikus.</w:t>
            </w:r>
          </w:p>
          <w:p w:rsidR="00B930AA" w:rsidRPr="00891130" w:rsidRDefault="00B930AA" w:rsidP="00B930AA">
            <w:pPr>
              <w:tabs>
                <w:tab w:val="left" w:pos="598"/>
              </w:tabs>
              <w:spacing w:after="0" w:line="240" w:lineRule="auto"/>
              <w:ind w:left="317"/>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ind w:left="360"/>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3.6.</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Emociju nolasīšanas no sejas iekārta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 gab), tajā skaitā:</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3.6.1.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videokamera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 gabals)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Augsta izšķirt spēja, HD formāts, jo no sejas jānolasa mīmika.</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3.6.2.</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nodrošina sekojošas funkcijas: </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nolasa visas pamatemocijas no sejas - neitrāla sejas izteiksme, laime, skumjas, dusmas, pārsteigums, bailes, riebums;</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analizē no nekustīgiem foto vai video, no tiešraides ieraksta, ieraksta video, kad analizē dalībnieku tiešraidē;</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modeļi dažādām etniskām grupām, vecuma grupām, bērnus ieskaitot;</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kalibrēšanas funkcija;</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galvas virziena fiksēšana un acu skata mērīšana;</w:t>
            </w:r>
          </w:p>
          <w:p w:rsidR="00B930AA" w:rsidRPr="00891130" w:rsidRDefault="00B930AA" w:rsidP="00B930AA">
            <w:pPr>
              <w:numPr>
                <w:ilvl w:val="0"/>
                <w:numId w:val="29"/>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atsevišķi klasificē acis, muti un uzacis.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ind w:firstLine="175"/>
              <w:jc w:val="both"/>
              <w:rPr>
                <w:rFonts w:ascii="Times New Roman" w:hAnsi="Times New Roman" w:cs="Times New Roman"/>
                <w:sz w:val="24"/>
                <w:szCs w:val="24"/>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3.6.3.</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 xml:space="preserve">Programmatūra (1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kas nodrošina sekojošas funkcijas:</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uzreiz kalkulē statistikas datus vienam vai vairākiem respondentiem </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vizualizē datus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ind w:left="317"/>
              <w:jc w:val="both"/>
              <w:rPr>
                <w:rFonts w:ascii="Times New Roman" w:hAnsi="Times New Roman" w:cs="Times New Roman"/>
                <w:sz w:val="24"/>
                <w:szCs w:val="24"/>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950"/>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4.</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Autovadīšanas simulatora aprīkojums, tajā skaitā:</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Autovadīšanas simulators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 gabals)</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Simulatoram ir:</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autovadītāja krēsls;</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stūre;</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trīs ekrāni</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pedāļi </w:t>
            </w:r>
          </w:p>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Izmēri ne lielāki kā: </w:t>
            </w:r>
          </w:p>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platums 141 cm; garums:     175 cm, augstums: </w:t>
            </w:r>
            <w:r w:rsidRPr="00891130">
              <w:rPr>
                <w:rFonts w:ascii="Times New Roman" w:eastAsia="Times New Roman" w:hAnsi="Times New Roman" w:cs="Times New Roman"/>
                <w:sz w:val="18"/>
                <w:szCs w:val="18"/>
                <w:lang w:eastAsia="lv-LV"/>
              </w:rPr>
              <w:t xml:space="preserve"> </w:t>
            </w:r>
            <w:r w:rsidRPr="00891130">
              <w:rPr>
                <w:rFonts w:ascii="Times New Roman" w:eastAsia="Times New Roman" w:hAnsi="Times New Roman" w:cs="Times New Roman"/>
                <w:sz w:val="24"/>
                <w:szCs w:val="24"/>
                <w:lang w:eastAsia="lv-LV"/>
              </w:rPr>
              <w:t>148 cm</w:t>
            </w:r>
          </w:p>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4.2.</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autovadīšanas stimulatoram </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(1 gabals)</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braukšanas scenāriji ne mazāk kā 40</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dažādi braukšanas uzdevumi: uz priekšu, atpakaļ, uz vietas, pagriezieni pa labi un pa kreisi, joslu maiņa</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ātrums no 0 līdz vismaz 120 km/h</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ātrumu pārslēgšana vismaz no -2 līdz 14 ātrumiem</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vairākas ceļa pozīcijas (joslas)</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scenārijā jābūt iekļautiem citiem satiksmes dalībniekiem - gājējiem, riteņbraucējiem, motobraucējiem, smagajām mašīnām, autobusiem</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iekļauti luksofori</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dažādi ceļa veidi- krustojums, gājēju pāreja, dažāda leņķa līkumi, taisns ceļš, T veida krustojumi, viadukti</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pašiem pievienot jaunus scenārijus</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iespējama dažādu laika apstākļu simulācija</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pedāļu darbības fiksēšana</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 xml:space="preserve"> ātruma fiksācija, laiks  līdz sadursmei ar priekšējo vai aizmugurējo mašīnu</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stūres kustību fiksācija </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slodzes mērījumi </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virzīšanās uz priekšu, stūrēšanas virziena maiņa, laterālā braukšana</w:t>
            </w:r>
          </w:p>
          <w:p w:rsidR="00B930AA" w:rsidRPr="00891130" w:rsidRDefault="00B930AA" w:rsidP="00B930AA">
            <w:pPr>
              <w:tabs>
                <w:tab w:val="left" w:pos="598"/>
              </w:tabs>
              <w:spacing w:after="0" w:line="240" w:lineRule="auto"/>
              <w:jc w:val="both"/>
              <w:rPr>
                <w:rFonts w:ascii="Times New Roman" w:eastAsia="Times New Roman" w:hAnsi="Times New Roman" w:cs="Times New Roman"/>
                <w:b/>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4.3.</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dators ar monitoru (1 gabals)</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numPr>
                <w:ilvl w:val="0"/>
                <w:numId w:val="31"/>
              </w:numPr>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dators savietojams ar iekārtu un programmatūru</w:t>
            </w:r>
          </w:p>
          <w:p w:rsidR="00B930AA" w:rsidRPr="00891130" w:rsidRDefault="00B930AA" w:rsidP="00B930AA">
            <w:pPr>
              <w:numPr>
                <w:ilvl w:val="0"/>
                <w:numId w:val="31"/>
              </w:numPr>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monitora izmērs – vismaz 23” un ekrāna fiksācijas iekārta</w:t>
            </w:r>
          </w:p>
          <w:p w:rsidR="00B930AA" w:rsidRPr="00891130" w:rsidRDefault="00B930AA" w:rsidP="00B930AA">
            <w:pPr>
              <w:numPr>
                <w:ilvl w:val="0"/>
                <w:numId w:val="31"/>
              </w:numPr>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augstas izšķirtspējas webkamera</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4.4.</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Mikrofons ar pirms pastiprinātāju</w:t>
            </w:r>
          </w:p>
        </w:tc>
        <w:tc>
          <w:tcPr>
            <w:tcW w:w="3685"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tabs>
                <w:tab w:val="left" w:pos="598"/>
              </w:tabs>
              <w:spacing w:after="0" w:line="240" w:lineRule="auto"/>
              <w:ind w:left="34" w:firstLine="283"/>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vadības datora mikrofons, lai var dot pētījuma dalībniekiem instrukcijas</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4.5.</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Emociju nolasīšanas no sejas iekārta, tajā skaitā:</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4.5.1.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videokamera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Augsta izšķirt spēja, vismaz HD formāts, jo no sejas jānolasa mīmika</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Saderīga ar vadības datora programmatūru.</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4.5.2.</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nodrošina sekojošas funkcijas: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nolasa visas pamatemocijas no sejas - neitrāla sejas izteiksme, laime, skumjas, dusmas, pārsteigums, bailes, riebums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analizē no nekustīgiem foto vai video, no tiešraides ieraksta, ieraksta video, kad analizē dalībnieku tiešraidē</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 xml:space="preserve">modeļi dažādām etniskām </w:t>
            </w:r>
            <w:r w:rsidRPr="00891130">
              <w:rPr>
                <w:rFonts w:ascii="Times New Roman" w:eastAsia="Times New Roman" w:hAnsi="Times New Roman" w:cs="Times New Roman"/>
                <w:sz w:val="24"/>
                <w:szCs w:val="24"/>
                <w:lang w:eastAsia="lv-LV"/>
              </w:rPr>
              <w:lastRenderedPageBreak/>
              <w:t>grupām, vecuma grupām, bērnus ieskaitot;</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kalibrēšanas funkcija;</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galvas virziena fiksēšana un acu skata mērīšana;</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t>
            </w:r>
            <w:r w:rsidRPr="00891130">
              <w:rPr>
                <w:rFonts w:ascii="Times New Roman" w:eastAsia="Times New Roman" w:hAnsi="Times New Roman" w:cs="Times New Roman"/>
                <w:sz w:val="24"/>
                <w:szCs w:val="24"/>
                <w:lang w:eastAsia="lv-LV"/>
              </w:rPr>
              <w:tab/>
              <w:t>atsevišķi klasificē acis, muti un uzacis.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4.6.</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kas nodrošina sekojošas funkcijas:</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uzreiz kalkulē statistikas datus vienam vai vairākiem respondentiem </w:t>
            </w:r>
          </w:p>
          <w:p w:rsidR="00B930AA" w:rsidRPr="00891130" w:rsidRDefault="00B930AA" w:rsidP="00B930AA">
            <w:pPr>
              <w:numPr>
                <w:ilvl w:val="0"/>
                <w:numId w:val="30"/>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vizualizē datus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ind w:left="34" w:firstLine="141"/>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4.7.</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sz w:val="24"/>
                <w:szCs w:val="24"/>
                <w:lang w:eastAsia="lv-LV"/>
              </w:rPr>
              <w:t xml:space="preserve">(1 gab)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Pamata programmatūra kas nodrošina šādas funkcijas:</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iekārtas vadības un datu apstrādes programma, </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kas integrē datus no visām ierīcēm. analizē dati no visām ierīcēm kopā un sinhroni. </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reālā laika fiksācija, precīzi ieraksta uzdevumu izpildes laiku,</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spēj vienlaicīgi analizēt dažādu novērojumu grupas. </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aplikāciju un sistēmu komunikācijā izmanto dažādas valodas (piem., C, C#, C++, JAVA) un dažādus komunikācijas tipus: TCP/IP, UDP. AMQP protokols</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sinhroni atskaņo 4 atsevišķus video un 2 audio failus (atbalsta MP3, WAV, WMA).  </w:t>
            </w:r>
          </w:p>
          <w:p w:rsidR="00B930AA" w:rsidRPr="00891130" w:rsidRDefault="00B930AA" w:rsidP="00B930AA">
            <w:pPr>
              <w:numPr>
                <w:ilvl w:val="0"/>
                <w:numId w:val="32"/>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savietojams ar QuickTime, MP4, MPEG-1/2/4, DV-AVI, AVI digitālajiem video failiem. </w:t>
            </w: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ind w:left="175"/>
              <w:jc w:val="both"/>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4.8.</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mediju rakstītājam kas nodrošina šādas funkcijas: </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video ierakstīšana un apstrāde</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datus ieraksta no vismaz 4 kamerām sinhroni</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MPEG-4 formāts </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ieraksta līdz 100 kadriem sekundē</w:t>
            </w:r>
          </w:p>
          <w:p w:rsidR="00B930AA" w:rsidRPr="00891130" w:rsidRDefault="00B930AA" w:rsidP="00B930AA">
            <w:pPr>
              <w:numPr>
                <w:ilvl w:val="0"/>
                <w:numId w:val="26"/>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no vairākiem video var izveidot vienu video failu (Picture in Picture iespēja). </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4.9.</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ārējo datu apstrādei kas nodrošina sekojošas funkcijas:</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dod iespēju papildināt datu analīzi ar manuāli kodētu uzvedību vai aptaujas datiem</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spēj analizēt citu ierīču mērījumus sinhroni ar video  ierakstiem</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importē un vizualizē 256 fizioloģisko datu kanālus, skaņas viļņus un citus signālus</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laika ierakstīšana no milisekundēm līdz dienām</w:t>
            </w:r>
          </w:p>
          <w:p w:rsidR="00B930AA" w:rsidRPr="00891130" w:rsidRDefault="00B930AA" w:rsidP="00B930AA">
            <w:pPr>
              <w:numPr>
                <w:ilvl w:val="0"/>
                <w:numId w:val="27"/>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savienojams ar tādiem fizioloģisko datu mērtītājiem kā Biopaq, DAQ, DSI, Polar, MindWare technologies, u.c.</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4.10.</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Programmatūra  </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(1 gab) </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Programmatūra kas nodrošina sekojošas funkcijas:</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progresīvas analīzes modulis, kas veic aprakstošās statistikas analīzi, ticamības analīzi</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datu vizualizācijas</w:t>
            </w:r>
          </w:p>
          <w:p w:rsidR="00B930AA" w:rsidRPr="00891130" w:rsidRDefault="00B930AA" w:rsidP="00B930AA">
            <w:pPr>
              <w:numPr>
                <w:ilvl w:val="0"/>
                <w:numId w:val="28"/>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analizē vairākus novērojumus vienlaikus.</w:t>
            </w: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Termiņš: licence uz vismaz 7 gadiem.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5.</w:t>
            </w:r>
          </w:p>
        </w:tc>
        <w:tc>
          <w:tcPr>
            <w:tcW w:w="212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Acu kustību reģistrēšanas un mērīšanas aprīkojums, tajā skaitā:</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r>
      <w:tr w:rsidR="00891130" w:rsidRPr="00891130" w:rsidTr="009078DC">
        <w:trPr>
          <w:trHeight w:val="1065"/>
        </w:trPr>
        <w:tc>
          <w:tcPr>
            <w:tcW w:w="993"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5.1.</w:t>
            </w:r>
          </w:p>
        </w:tc>
        <w:tc>
          <w:tcPr>
            <w:tcW w:w="2126"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Acu kustību reģistrēšanas un mērīšanas iekārta (1 gab)</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p>
          <w:p w:rsidR="00B930AA" w:rsidRPr="00891130" w:rsidRDefault="00B930AA" w:rsidP="00B930AA">
            <w:p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Iekārtas komplektācijā jābūt iekļautām: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divām videokamerām ar filtriem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lēcām  un divām infrasarkanajām zibspuldzēm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ekrāna fiksēšanas ierīci</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3D mērījumu lāzerierīcei</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jāfiksē skata leņķis vismaz  90 grādos</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izsekošanas attālums no 30-250 cm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3D tālvadības izsekošana - acu kustības tiek izsekotas ar kamerām nevis brillēm </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statisku un kustīgu objektu atrašana</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galvas un acu kustību reģistrēšana</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mērījumu biežums 60 vai 120 Hz. </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kustību fiksēšanas rāmis 40 x 40 x 30 cm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latentums mazāks par 20m/s</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mērītājs fiksē acu mirkšķināšanu, fiksāciju, skatiena fokusu, plakstiņu atvēršanos, skatiena virzienu, galvas pozīciju, </w:t>
            </w:r>
            <w:r w:rsidRPr="00891130">
              <w:rPr>
                <w:rFonts w:ascii="Times New Roman" w:eastAsia="Times New Roman" w:hAnsi="Times New Roman" w:cs="Times New Roman"/>
                <w:sz w:val="24"/>
                <w:szCs w:val="24"/>
                <w:lang w:eastAsia="lv-LV"/>
              </w:rPr>
              <w:lastRenderedPageBreak/>
              <w:t xml:space="preserve">acu zīlītes diametru, straujas acu un galvas kustības, plakstiņu atvēršanos u.c. </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tiek fiksēta acu skatīšanās uz dažādiem nekustīgiem objektiem, piemēram, spidometrs, mašīna priekšā, mašīna pa kreisi, atpakaļskata spogulis, sānu skata spogulis u.c. </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fiksē aiztures laiku uz dažādiem nekustīgiem objektiem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iespēja fiksēta datus simultāni ar autovadīšanas simulatora kustībām</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World Model Module sistēma (vai ekvivalents), kas ļauj eksperimentālo situāciju attēlot 3D un izsekot acu kustībām šajā vidē un noteikt ar kādiem priekšmetiem tas saskaras.</w:t>
            </w:r>
          </w:p>
          <w:p w:rsidR="00B930AA" w:rsidRPr="00891130" w:rsidRDefault="00B930AA" w:rsidP="00B930AA">
            <w:pPr>
              <w:numPr>
                <w:ilvl w:val="0"/>
                <w:numId w:val="33"/>
              </w:numPr>
              <w:tabs>
                <w:tab w:val="left" w:pos="598"/>
              </w:tabs>
              <w:spacing w:after="0" w:line="240" w:lineRule="auto"/>
              <w:ind w:left="34" w:firstLine="2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vēlams, ja integrēts jau simulatorā, lai braukšanas datus var sinhroni reģistrēt ar acu kustībām.</w:t>
            </w:r>
          </w:p>
        </w:tc>
        <w:tc>
          <w:tcPr>
            <w:tcW w:w="2410"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r w:rsidRPr="00891130">
              <w:rPr>
                <w:rFonts w:ascii="Times New Roman" w:eastAsia="Times New Roman" w:hAnsi="Times New Roman" w:cs="Times New Roman"/>
                <w:b/>
                <w:bCs/>
                <w:sz w:val="20"/>
                <w:szCs w:val="20"/>
                <w:lang w:eastAsia="lv-LV"/>
              </w:rPr>
              <w:lastRenderedPageBreak/>
              <w:t>Modelis___________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0"/>
                <w:szCs w:val="20"/>
                <w:lang w:eastAsia="lv-LV"/>
              </w:rPr>
              <w:t>Ražotājs__________</w:t>
            </w:r>
          </w:p>
        </w:tc>
      </w:tr>
      <w:tr w:rsidR="00891130" w:rsidRPr="00891130" w:rsidTr="009078DC">
        <w:trPr>
          <w:trHeight w:val="499"/>
        </w:trPr>
        <w:tc>
          <w:tcPr>
            <w:tcW w:w="3119"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lastRenderedPageBreak/>
              <w:t>6.Piegādes laiks:</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rPr>
              <w:t>līdz 31.12.2014. Gadījumā, ja tiek pagarināts projekta ieviešanas termiņš, ne vēlāk kā 120 (viens simts divdesmit) dienu laikā no līguma noslēgšanas brīža;</w:t>
            </w: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tc>
      </w:tr>
      <w:tr w:rsidR="00891130" w:rsidRPr="00891130" w:rsidTr="009078DC">
        <w:trPr>
          <w:trHeight w:val="499"/>
        </w:trPr>
        <w:tc>
          <w:tcPr>
            <w:tcW w:w="3119" w:type="dxa"/>
            <w:gridSpan w:val="2"/>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7.Garantija</w:t>
            </w:r>
          </w:p>
        </w:tc>
        <w:tc>
          <w:tcPr>
            <w:tcW w:w="3685"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3 gadi</w:t>
            </w:r>
          </w:p>
          <w:p w:rsidR="00B930AA" w:rsidRPr="00891130" w:rsidRDefault="00B930AA" w:rsidP="00B930AA">
            <w:pPr>
              <w:tabs>
                <w:tab w:val="left" w:pos="598"/>
              </w:tabs>
              <w:spacing w:after="0" w:line="240" w:lineRule="auto"/>
              <w:ind w:left="34"/>
              <w:jc w:val="both"/>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20"/>
                <w:szCs w:val="20"/>
                <w:lang w:eastAsia="lv-LV"/>
              </w:rPr>
            </w:pPr>
          </w:p>
        </w:tc>
      </w:tr>
    </w:tbl>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9026F5" w:rsidRPr="00891130" w:rsidRDefault="009026F5"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sz w:val="32"/>
          <w:szCs w:val="32"/>
          <w:shd w:val="clear" w:color="auto" w:fill="FFFFFF"/>
          <w:lang w:eastAsia="ar-SA"/>
        </w:rPr>
      </w:pPr>
      <w:r w:rsidRPr="00891130">
        <w:rPr>
          <w:rFonts w:ascii="Times New Roman" w:eastAsia="Times New Roman" w:hAnsi="Times New Roman" w:cs="Times New Roman"/>
          <w:b/>
          <w:sz w:val="32"/>
          <w:szCs w:val="32"/>
          <w:shd w:val="clear" w:color="auto" w:fill="FFFFFF"/>
          <w:lang w:eastAsia="ar-SA"/>
        </w:rPr>
        <w:lastRenderedPageBreak/>
        <w:t>7. Equipment for Obersvations of Human Emotional, Cognitive and Psychophysiological processes</w:t>
      </w: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sz w:val="32"/>
          <w:szCs w:val="32"/>
          <w:shd w:val="clear" w:color="auto" w:fill="FFFFFF"/>
          <w:lang w:eastAsia="ar-SA"/>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i/>
          <w:sz w:val="24"/>
          <w:szCs w:val="24"/>
          <w:lang w:eastAsia="lv-LV"/>
        </w:rPr>
        <w:t>Purpose</w:t>
      </w:r>
      <w:r w:rsidRPr="00891130">
        <w:rPr>
          <w:rFonts w:ascii="Times New Roman" w:eastAsia="Times New Roman" w:hAnsi="Times New Roman" w:cs="Times New Roman"/>
          <w:sz w:val="24"/>
          <w:szCs w:val="24"/>
          <w:lang w:eastAsia="lv-LV"/>
        </w:rPr>
        <w:t>: The object of the procurement is a set of equipment that is necessary for research in social, clinical, cognitive, and developmental psychology. Part of the equipment is for research on driving behavior. The equipment will provide with scientific evidence that is obtained using objective methods.  Such results are possible to generalize. Important aspect of this set of equipment is its compatibility with each other. This gives the precise and objective results because equipment allows to record all data concurrently. This aspect is essential in psychology research.</w:t>
      </w:r>
    </w:p>
    <w:p w:rsidR="00B930AA" w:rsidRPr="00891130" w:rsidRDefault="00B930AA" w:rsidP="00B930AA">
      <w:pPr>
        <w:widowControl w:val="0"/>
        <w:suppressAutoHyphens/>
        <w:spacing w:after="0" w:line="240" w:lineRule="auto"/>
        <w:jc w:val="both"/>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
        <w:gridCol w:w="2349"/>
        <w:gridCol w:w="3531"/>
        <w:gridCol w:w="2356"/>
      </w:tblGrid>
      <w:tr w:rsidR="00891130" w:rsidRPr="00891130" w:rsidTr="009078DC">
        <w:trPr>
          <w:trHeight w:val="802"/>
        </w:trPr>
        <w:tc>
          <w:tcPr>
            <w:tcW w:w="978" w:type="dxa"/>
            <w:vAlign w:val="center"/>
          </w:tcPr>
          <w:p w:rsidR="00B930AA" w:rsidRPr="00891130" w:rsidRDefault="00B930AA" w:rsidP="00B930AA">
            <w:pPr>
              <w:jc w:val="center"/>
              <w:rPr>
                <w:rFonts w:ascii="Times New Roman" w:hAnsi="Times New Roman" w:cs="Times New Roman"/>
                <w:b/>
              </w:rPr>
            </w:pPr>
            <w:r w:rsidRPr="00891130">
              <w:rPr>
                <w:rFonts w:ascii="Times New Roman" w:hAnsi="Times New Roman" w:cs="Times New Roman"/>
                <w:b/>
              </w:rPr>
              <w:t>Nr.</w:t>
            </w:r>
          </w:p>
        </w:tc>
        <w:tc>
          <w:tcPr>
            <w:tcW w:w="2349" w:type="dxa"/>
            <w:vAlign w:val="center"/>
          </w:tcPr>
          <w:p w:rsidR="00B930AA" w:rsidRPr="00891130" w:rsidRDefault="00B930AA" w:rsidP="00B930AA">
            <w:pPr>
              <w:jc w:val="center"/>
              <w:rPr>
                <w:rFonts w:ascii="Times New Roman" w:hAnsi="Times New Roman" w:cs="Times New Roman"/>
                <w:b/>
              </w:rPr>
            </w:pPr>
            <w:r w:rsidRPr="00891130">
              <w:rPr>
                <w:rFonts w:ascii="Times New Roman" w:eastAsia="Calibri" w:hAnsi="Times New Roman" w:cs="Times New Roman"/>
                <w:b/>
                <w:bCs/>
              </w:rPr>
              <w:t>Article</w:t>
            </w:r>
          </w:p>
        </w:tc>
        <w:tc>
          <w:tcPr>
            <w:tcW w:w="3531" w:type="dxa"/>
            <w:vAlign w:val="center"/>
          </w:tcPr>
          <w:p w:rsidR="00B930AA" w:rsidRPr="00891130" w:rsidRDefault="00B930AA" w:rsidP="00B930AA">
            <w:pPr>
              <w:tabs>
                <w:tab w:val="left" w:pos="598"/>
              </w:tabs>
              <w:ind w:left="34" w:firstLine="283"/>
              <w:jc w:val="both"/>
              <w:rPr>
                <w:rFonts w:ascii="Times New Roman" w:hAnsi="Times New Roman" w:cs="Times New Roman"/>
                <w:b/>
              </w:rPr>
            </w:pPr>
            <w:r w:rsidRPr="00891130">
              <w:rPr>
                <w:rFonts w:ascii="Times New Roman" w:hAnsi="Times New Roman" w:cs="Times New Roman"/>
                <w:b/>
              </w:rPr>
              <w:t>Customer’s requirements *</w:t>
            </w:r>
          </w:p>
        </w:tc>
        <w:tc>
          <w:tcPr>
            <w:tcW w:w="2356" w:type="dxa"/>
          </w:tcPr>
          <w:p w:rsidR="00B930AA" w:rsidRPr="00891130" w:rsidRDefault="00B930AA" w:rsidP="00B930AA">
            <w:pPr>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SUPPLIER’S OFFER</w:t>
            </w:r>
          </w:p>
          <w:p w:rsidR="00B930AA" w:rsidRPr="00891130" w:rsidRDefault="00B930AA" w:rsidP="00B930AA">
            <w:pPr>
              <w:jc w:val="center"/>
              <w:rPr>
                <w:rFonts w:ascii="Times New Roman" w:hAnsi="Times New Roman" w:cs="Times New Roman"/>
                <w:b/>
              </w:rPr>
            </w:pPr>
            <w:r w:rsidRPr="00891130">
              <w:rPr>
                <w:rFonts w:ascii="Times New Roman" w:eastAsia="Times New Roman" w:hAnsi="Times New Roman" w:cs="Times New Roman"/>
                <w:b/>
                <w:sz w:val="18"/>
                <w:szCs w:val="18"/>
                <w:lang w:val="en-GB"/>
              </w:rPr>
              <w:t>(To be completed by applicant)**</w:t>
            </w:r>
          </w:p>
        </w:tc>
      </w:tr>
      <w:tr w:rsidR="00891130" w:rsidRPr="00891130" w:rsidTr="009078DC">
        <w:trPr>
          <w:trHeight w:val="894"/>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1.</w:t>
            </w:r>
          </w:p>
        </w:tc>
        <w:tc>
          <w:tcPr>
            <w:tcW w:w="2349" w:type="dxa"/>
          </w:tcPr>
          <w:p w:rsidR="00B930AA" w:rsidRPr="00891130" w:rsidRDefault="00B930AA" w:rsidP="00B930AA">
            <w:pPr>
              <w:rPr>
                <w:rFonts w:ascii="Times New Roman" w:hAnsi="Times New Roman" w:cs="Times New Roman"/>
                <w:szCs w:val="18"/>
              </w:rPr>
            </w:pPr>
            <w:r w:rsidRPr="00891130">
              <w:rPr>
                <w:rFonts w:ascii="Times New Roman" w:hAnsi="Times New Roman" w:cs="Times New Roman"/>
                <w:b/>
                <w:bCs/>
                <w:szCs w:val="18"/>
              </w:rPr>
              <w:t>Equipment  for Testing Cognitive Processes </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999"/>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1.1.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szCs w:val="18"/>
              </w:rPr>
              <w:t>Tablet with touchscreen</w:t>
            </w:r>
            <w:r w:rsidRPr="00891130">
              <w:rPr>
                <w:rFonts w:ascii="Times New Roman" w:hAnsi="Times New Roman" w:cs="Times New Roman"/>
              </w:rPr>
              <w:t xml:space="preserve"> (1 piece)</w:t>
            </w:r>
          </w:p>
          <w:p w:rsidR="00B930AA" w:rsidRPr="00891130" w:rsidRDefault="00B930AA" w:rsidP="00B930AA">
            <w:pPr>
              <w:rPr>
                <w:rFonts w:ascii="Times New Roman" w:hAnsi="Times New Roman" w:cs="Times New Roman"/>
                <w:b/>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numPr>
                <w:ilvl w:val="0"/>
                <w:numId w:val="57"/>
              </w:numPr>
              <w:spacing w:after="0" w:line="240" w:lineRule="auto"/>
              <w:ind w:left="373" w:hanging="373"/>
              <w:rPr>
                <w:rFonts w:ascii="Times New Roman" w:hAnsi="Times New Roman" w:cs="Times New Roman"/>
                <w:szCs w:val="18"/>
              </w:rPr>
            </w:pPr>
            <w:r w:rsidRPr="00891130">
              <w:rPr>
                <w:rFonts w:ascii="Times New Roman" w:hAnsi="Times New Roman" w:cs="Times New Roman"/>
                <w:szCs w:val="18"/>
              </w:rPr>
              <w:t>Processor - at least 1.33 GHz, RAM 2 Gb; </w:t>
            </w:r>
          </w:p>
          <w:p w:rsidR="00B930AA" w:rsidRPr="00891130" w:rsidRDefault="00B930AA" w:rsidP="00B930AA">
            <w:pPr>
              <w:numPr>
                <w:ilvl w:val="0"/>
                <w:numId w:val="57"/>
              </w:numPr>
              <w:spacing w:after="0" w:line="240" w:lineRule="auto"/>
              <w:ind w:left="373"/>
              <w:rPr>
                <w:rFonts w:ascii="Times New Roman" w:hAnsi="Times New Roman" w:cs="Times New Roman"/>
                <w:szCs w:val="18"/>
              </w:rPr>
            </w:pPr>
            <w:r w:rsidRPr="00891130">
              <w:rPr>
                <w:rFonts w:ascii="Times New Roman" w:hAnsi="Times New Roman" w:cs="Times New Roman"/>
                <w:szCs w:val="18"/>
              </w:rPr>
              <w:t xml:space="preserve">Memory -  SSD at least 60 Gb; </w:t>
            </w:r>
          </w:p>
          <w:p w:rsidR="00B930AA" w:rsidRPr="00891130" w:rsidRDefault="00B930AA" w:rsidP="00B930AA">
            <w:pPr>
              <w:numPr>
                <w:ilvl w:val="0"/>
                <w:numId w:val="57"/>
              </w:numPr>
              <w:spacing w:after="0" w:line="240" w:lineRule="auto"/>
              <w:ind w:left="373"/>
              <w:rPr>
                <w:rFonts w:ascii="Times New Roman" w:hAnsi="Times New Roman" w:cs="Times New Roman"/>
                <w:szCs w:val="18"/>
              </w:rPr>
            </w:pPr>
            <w:r w:rsidRPr="00891130">
              <w:rPr>
                <w:rFonts w:ascii="Times New Roman" w:hAnsi="Times New Roman" w:cs="Times New Roman"/>
                <w:szCs w:val="18"/>
              </w:rPr>
              <w:t>OS - Windows 7 Professional or equivalent;</w:t>
            </w:r>
          </w:p>
          <w:p w:rsidR="00B930AA" w:rsidRPr="00891130" w:rsidRDefault="00B930AA" w:rsidP="00B930AA">
            <w:pPr>
              <w:numPr>
                <w:ilvl w:val="0"/>
                <w:numId w:val="57"/>
              </w:numPr>
              <w:spacing w:after="0" w:line="240" w:lineRule="auto"/>
              <w:ind w:left="373"/>
              <w:rPr>
                <w:rFonts w:ascii="Times New Roman" w:hAnsi="Times New Roman" w:cs="Times New Roman"/>
                <w:szCs w:val="18"/>
              </w:rPr>
            </w:pPr>
            <w:r w:rsidRPr="00891130">
              <w:rPr>
                <w:rFonts w:ascii="Times New Roman" w:hAnsi="Times New Roman" w:cs="Times New Roman"/>
                <w:szCs w:val="18"/>
              </w:rPr>
              <w:t>Bluetooth;</w:t>
            </w:r>
          </w:p>
          <w:p w:rsidR="00B930AA" w:rsidRPr="00891130" w:rsidRDefault="00B930AA" w:rsidP="00B930AA">
            <w:pPr>
              <w:numPr>
                <w:ilvl w:val="0"/>
                <w:numId w:val="58"/>
              </w:numPr>
              <w:spacing w:after="0" w:line="240" w:lineRule="auto"/>
              <w:ind w:left="373"/>
              <w:rPr>
                <w:rFonts w:ascii="Times New Roman" w:hAnsi="Times New Roman" w:cs="Times New Roman"/>
                <w:szCs w:val="18"/>
              </w:rPr>
            </w:pPr>
            <w:r w:rsidRPr="00891130">
              <w:rPr>
                <w:rFonts w:ascii="Times New Roman" w:hAnsi="Times New Roman" w:cs="Times New Roman"/>
                <w:szCs w:val="18"/>
              </w:rPr>
              <w:t xml:space="preserve">4-port USB output; </w:t>
            </w:r>
          </w:p>
          <w:p w:rsidR="00B930AA" w:rsidRPr="00891130" w:rsidRDefault="00B930AA" w:rsidP="00B930AA">
            <w:pPr>
              <w:numPr>
                <w:ilvl w:val="0"/>
                <w:numId w:val="58"/>
              </w:numPr>
              <w:spacing w:after="0" w:line="240" w:lineRule="auto"/>
              <w:ind w:left="373"/>
              <w:rPr>
                <w:rFonts w:ascii="Times New Roman" w:hAnsi="Times New Roman" w:cs="Times New Roman"/>
                <w:szCs w:val="18"/>
              </w:rPr>
            </w:pPr>
            <w:r w:rsidRPr="00891130">
              <w:rPr>
                <w:rFonts w:ascii="Times New Roman" w:hAnsi="Times New Roman" w:cs="Times New Roman"/>
                <w:szCs w:val="18"/>
              </w:rPr>
              <w:t>Integrated keyboard/mouse. </w:t>
            </w:r>
          </w:p>
          <w:p w:rsidR="00B930AA" w:rsidRPr="00891130" w:rsidRDefault="00B930AA" w:rsidP="00B930AA">
            <w:pPr>
              <w:numPr>
                <w:ilvl w:val="0"/>
                <w:numId w:val="58"/>
              </w:numPr>
              <w:spacing w:after="0" w:line="240" w:lineRule="auto"/>
              <w:ind w:left="373"/>
              <w:rPr>
                <w:rFonts w:ascii="Times New Roman" w:hAnsi="Times New Roman" w:cs="Times New Roman"/>
                <w:szCs w:val="18"/>
              </w:rPr>
            </w:pPr>
            <w:r w:rsidRPr="00891130">
              <w:rPr>
                <w:rFonts w:ascii="Times New Roman" w:hAnsi="Times New Roman" w:cs="Times New Roman"/>
                <w:szCs w:val="18"/>
              </w:rPr>
              <w:t>Screen - at least 12.1", touchscreen.</w:t>
            </w:r>
          </w:p>
          <w:p w:rsidR="00B930AA" w:rsidRPr="00891130" w:rsidRDefault="00B930AA" w:rsidP="00B930AA">
            <w:pPr>
              <w:numPr>
                <w:ilvl w:val="0"/>
                <w:numId w:val="58"/>
              </w:numPr>
              <w:spacing w:after="0" w:line="240" w:lineRule="auto"/>
              <w:ind w:left="373"/>
              <w:rPr>
                <w:rFonts w:ascii="Times New Roman" w:hAnsi="Times New Roman" w:cs="Times New Roman"/>
                <w:szCs w:val="18"/>
              </w:rPr>
            </w:pPr>
            <w:r w:rsidRPr="00891130">
              <w:rPr>
                <w:rFonts w:ascii="Times New Roman" w:hAnsi="Times New Roman" w:cs="Times New Roman"/>
                <w:szCs w:val="18"/>
              </w:rPr>
              <w:t>The tablet must be shock-resistant.</w:t>
            </w:r>
          </w:p>
          <w:p w:rsidR="00B930AA" w:rsidRPr="00891130" w:rsidRDefault="00B930AA" w:rsidP="00B930AA">
            <w:pPr>
              <w:numPr>
                <w:ilvl w:val="0"/>
                <w:numId w:val="58"/>
              </w:numPr>
              <w:spacing w:after="0" w:line="240" w:lineRule="auto"/>
              <w:ind w:left="373"/>
              <w:rPr>
                <w:rFonts w:ascii="Times New Roman" w:hAnsi="Times New Roman" w:cs="Times New Roman"/>
                <w:szCs w:val="18"/>
              </w:rPr>
            </w:pPr>
            <w:r w:rsidRPr="00891130">
              <w:rPr>
                <w:rFonts w:ascii="Times New Roman" w:hAnsi="Times New Roman" w:cs="Times New Roman"/>
                <w:szCs w:val="18"/>
              </w:rPr>
              <w:t>Tablet must come in set with protective shell and press pads which provide a millisecond accuracy</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 _________</w:t>
            </w:r>
          </w:p>
        </w:tc>
      </w:tr>
      <w:tr w:rsidR="00891130" w:rsidRPr="00891130" w:rsidTr="009078DC">
        <w:trPr>
          <w:trHeight w:val="999"/>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1.2.</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szCs w:val="18"/>
              </w:rPr>
              <w:t xml:space="preserve">Software for testing cognitive functions </w:t>
            </w:r>
            <w:r w:rsidRPr="00891130">
              <w:rPr>
                <w:rFonts w:ascii="Times New Roman" w:hAnsi="Times New Roman" w:cs="Times New Roman"/>
              </w:rPr>
              <w:t>(1 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rPr>
                <w:rFonts w:ascii="Times New Roman" w:hAnsi="Times New Roman" w:cs="Times New Roman"/>
                <w:szCs w:val="18"/>
              </w:rPr>
            </w:pPr>
            <w:r w:rsidRPr="00891130">
              <w:rPr>
                <w:rFonts w:ascii="Times New Roman" w:hAnsi="Times New Roman" w:cs="Times New Roman"/>
                <w:szCs w:val="18"/>
              </w:rPr>
              <w:t>Software for testing cognitive functions with following tests:</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 xml:space="preserve">visual memory; </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executive function;</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 xml:space="preserve"> attention;</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 xml:space="preserve">semantic memory; </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 xml:space="preserve">verbal memory; </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lastRenderedPageBreak/>
              <w:t xml:space="preserve">reaction; </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 xml:space="preserve">decision making; </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social cognition.</w:t>
            </w:r>
          </w:p>
          <w:p w:rsidR="00B930AA" w:rsidRPr="00891130" w:rsidRDefault="00B930AA" w:rsidP="00B930AA">
            <w:pPr>
              <w:numPr>
                <w:ilvl w:val="0"/>
                <w:numId w:val="1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szCs w:val="18"/>
              </w:rPr>
              <w:t>calculations of the test results are done automatically, they can be printed, saved and identified by the user ID. </w:t>
            </w:r>
          </w:p>
          <w:p w:rsidR="00B930AA" w:rsidRPr="00891130" w:rsidRDefault="00B930AA" w:rsidP="00B930AA">
            <w:pPr>
              <w:tabs>
                <w:tab w:val="left" w:pos="598"/>
              </w:tabs>
              <w:ind w:left="34" w:firstLine="283"/>
              <w:jc w:val="both"/>
              <w:rPr>
                <w:rFonts w:ascii="Times New Roman" w:hAnsi="Times New Roman" w:cs="Times New Roman"/>
                <w:szCs w:val="18"/>
              </w:rPr>
            </w:pPr>
            <w:r w:rsidRPr="00891130">
              <w:rPr>
                <w:rFonts w:ascii="Times New Roman" w:hAnsi="Times New Roman" w:cs="Times New Roman"/>
                <w:szCs w:val="18"/>
              </w:rPr>
              <w:t xml:space="preserve">Cognitive tests software is installed and checked. </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rPr>
                <w:rFonts w:ascii="Times New Roman" w:hAnsi="Times New Roman" w:cs="Times New Roman"/>
                <w:szCs w:val="18"/>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 ________</w:t>
            </w:r>
          </w:p>
        </w:tc>
      </w:tr>
      <w:tr w:rsidR="00891130" w:rsidRPr="00891130" w:rsidTr="009078DC">
        <w:trPr>
          <w:trHeight w:val="1178"/>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2.</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b/>
              </w:rPr>
              <w:t xml:space="preserve">Galvanic Skin Response (GSR) and Electrocardiography (ECG) </w:t>
            </w:r>
            <w:r w:rsidRPr="00891130">
              <w:rPr>
                <w:rFonts w:ascii="Times New Roman" w:eastAsia="ヒラギノ角ゴ Pro W3" w:hAnsi="Times New Roman" w:cs="Times New Roman"/>
              </w:rPr>
              <w:t>equipment</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178"/>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2.1.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Two slot mainframe (1 piece)</w:t>
            </w:r>
          </w:p>
          <w:p w:rsidR="00B930AA" w:rsidRPr="00891130" w:rsidRDefault="00B930AA" w:rsidP="00B930AA">
            <w:pPr>
              <w:rPr>
                <w:rFonts w:ascii="Times New Roman" w:hAnsi="Times New Roman" w:cs="Times New Roman"/>
                <w:b/>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numPr>
                <w:ilvl w:val="0"/>
                <w:numId w:val="60"/>
              </w:numPr>
              <w:tabs>
                <w:tab w:val="left" w:pos="598"/>
              </w:tabs>
              <w:spacing w:after="0" w:line="240" w:lineRule="auto"/>
              <w:ind w:left="344" w:hanging="344"/>
              <w:jc w:val="both"/>
              <w:rPr>
                <w:rFonts w:ascii="Times New Roman" w:hAnsi="Times New Roman" w:cs="Times New Roman"/>
              </w:rPr>
            </w:pPr>
            <w:r w:rsidRPr="00891130">
              <w:rPr>
                <w:rFonts w:ascii="Times New Roman" w:hAnsi="Times New Roman" w:cs="Times New Roman"/>
              </w:rPr>
              <w:t xml:space="preserve">Two slot mainframe with modules for ECG and GSR measurements. </w:t>
            </w:r>
          </w:p>
          <w:p w:rsidR="00B930AA" w:rsidRPr="00891130" w:rsidRDefault="00B930AA" w:rsidP="00B930AA">
            <w:pPr>
              <w:numPr>
                <w:ilvl w:val="0"/>
                <w:numId w:val="59"/>
              </w:numPr>
              <w:tabs>
                <w:tab w:val="left" w:pos="598"/>
              </w:tabs>
              <w:spacing w:after="0" w:line="240" w:lineRule="auto"/>
              <w:ind w:left="344" w:hanging="344"/>
              <w:jc w:val="both"/>
              <w:rPr>
                <w:rFonts w:ascii="Times New Roman" w:hAnsi="Times New Roman" w:cs="Times New Roman"/>
              </w:rPr>
            </w:pPr>
            <w:r w:rsidRPr="00891130">
              <w:rPr>
                <w:rFonts w:ascii="Times New Roman" w:hAnsi="Times New Roman" w:cs="Times New Roman"/>
              </w:rPr>
              <w:t xml:space="preserve">Leads and electrodes included.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 xml:space="preserve">Manufacturer </w:t>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t>________</w:t>
            </w:r>
          </w:p>
        </w:tc>
      </w:tr>
      <w:tr w:rsidR="00891130" w:rsidRPr="00891130" w:rsidTr="009078DC">
        <w:trPr>
          <w:trHeight w:val="888"/>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2.2.</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High level voltage module (1 piece) </w:t>
            </w:r>
          </w:p>
          <w:p w:rsidR="00B930AA" w:rsidRPr="00891130" w:rsidRDefault="00B930AA" w:rsidP="00B930AA">
            <w:pPr>
              <w:spacing w:line="360" w:lineRule="auto"/>
              <w:rPr>
                <w:rFonts w:ascii="Times New Roman" w:hAnsi="Times New Roman" w:cs="Times New Roman"/>
                <w:b/>
              </w:rPr>
            </w:pPr>
          </w:p>
        </w:tc>
        <w:tc>
          <w:tcPr>
            <w:tcW w:w="3531" w:type="dxa"/>
          </w:tcPr>
          <w:p w:rsidR="00B930AA" w:rsidRPr="00891130" w:rsidRDefault="00B930AA" w:rsidP="00B930AA">
            <w:pPr>
              <w:tabs>
                <w:tab w:val="left" w:pos="598"/>
              </w:tabs>
              <w:ind w:left="34" w:firstLine="283"/>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High level voltage module module, compatible with 2 slot mainframe and </w:t>
            </w:r>
            <w:r w:rsidRPr="00891130">
              <w:rPr>
                <w:rFonts w:ascii="Times New Roman" w:hAnsi="Times New Roman" w:cs="Times New Roman"/>
                <w:lang w:val="en-US"/>
              </w:rPr>
              <w:t>takes care of the synchronicity between setup and software</w:t>
            </w:r>
            <w:r w:rsidRPr="00891130">
              <w:rPr>
                <w:rFonts w:ascii="Times New Roman" w:hAnsi="Times New Roman" w:cs="Times New Roman"/>
              </w:rPr>
              <w:t>.</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 xml:space="preserve">Manufacturer </w:t>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t>________</w:t>
            </w:r>
          </w:p>
        </w:tc>
      </w:tr>
      <w:tr w:rsidR="00891130" w:rsidRPr="00891130" w:rsidTr="009078DC">
        <w:trPr>
          <w:trHeight w:val="1178"/>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2.3.</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Amplifier</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rPr>
                <w:rFonts w:ascii="Times New Roman" w:hAnsi="Times New Roman" w:cs="Times New Roman"/>
              </w:rPr>
            </w:pPr>
          </w:p>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The 3-Channel Bio-Potential and Galvanic Skin Conductance (GSC) amplifier for measuring Electocardiography (ECG) and Galvanic Skin Conductance (GSC);</w:t>
            </w:r>
          </w:p>
          <w:p w:rsidR="00B930AA" w:rsidRPr="00891130" w:rsidRDefault="00B930AA" w:rsidP="00B930AA">
            <w:pPr>
              <w:tabs>
                <w:tab w:val="left" w:pos="598"/>
              </w:tabs>
              <w:ind w:left="34" w:firstLine="283"/>
              <w:rPr>
                <w:rFonts w:ascii="Times New Roman" w:hAnsi="Times New Roman" w:cs="Times New Roman"/>
              </w:rPr>
            </w:pPr>
          </w:p>
          <w:p w:rsidR="00B930AA" w:rsidRPr="00891130" w:rsidRDefault="00B930AA" w:rsidP="00B930AA">
            <w:pPr>
              <w:numPr>
                <w:ilvl w:val="0"/>
                <w:numId w:val="18"/>
              </w:numPr>
              <w:tabs>
                <w:tab w:val="left" w:pos="598"/>
              </w:tabs>
              <w:spacing w:after="0" w:line="240" w:lineRule="auto"/>
              <w:ind w:left="345"/>
              <w:rPr>
                <w:rFonts w:ascii="Times New Roman" w:hAnsi="Times New Roman" w:cs="Times New Roman"/>
              </w:rPr>
            </w:pPr>
            <w:r w:rsidRPr="00891130">
              <w:rPr>
                <w:rFonts w:ascii="Times New Roman" w:hAnsi="Times New Roman" w:cs="Times New Roman"/>
              </w:rPr>
              <w:t>GSC ranges of 0-10, 0-20, 0-50, 0-100 and 0-200 micro Siemens</w:t>
            </w:r>
          </w:p>
          <w:p w:rsidR="00B930AA" w:rsidRPr="00891130" w:rsidRDefault="00B930AA" w:rsidP="00B930AA">
            <w:pPr>
              <w:numPr>
                <w:ilvl w:val="0"/>
                <w:numId w:val="18"/>
              </w:numPr>
              <w:tabs>
                <w:tab w:val="left" w:pos="598"/>
              </w:tabs>
              <w:spacing w:after="0" w:line="240" w:lineRule="auto"/>
              <w:ind w:left="345"/>
              <w:jc w:val="both"/>
              <w:rPr>
                <w:rFonts w:ascii="Times New Roman" w:hAnsi="Times New Roman" w:cs="Times New Roman"/>
              </w:rPr>
            </w:pPr>
            <w:r w:rsidRPr="00891130">
              <w:rPr>
                <w:rFonts w:ascii="Times New Roman" w:hAnsi="Times New Roman" w:cs="Times New Roman"/>
              </w:rPr>
              <w:t>Bio Potential gains of 0, 100, 200, 500, 1000, 2000, 5000, and 10,000</w:t>
            </w:r>
          </w:p>
          <w:p w:rsidR="00B930AA" w:rsidRPr="00891130" w:rsidRDefault="00B930AA" w:rsidP="00B930AA">
            <w:pPr>
              <w:numPr>
                <w:ilvl w:val="0"/>
                <w:numId w:val="18"/>
              </w:numPr>
              <w:tabs>
                <w:tab w:val="left" w:pos="598"/>
              </w:tabs>
              <w:spacing w:after="0" w:line="240" w:lineRule="auto"/>
              <w:ind w:left="345"/>
              <w:jc w:val="both"/>
              <w:rPr>
                <w:rFonts w:ascii="Times New Roman" w:hAnsi="Times New Roman" w:cs="Times New Roman"/>
              </w:rPr>
            </w:pPr>
            <w:r w:rsidRPr="00891130">
              <w:rPr>
                <w:rFonts w:ascii="Times New Roman" w:hAnsi="Times New Roman" w:cs="Times New Roman"/>
              </w:rPr>
              <w:lastRenderedPageBreak/>
              <w:t>+/- 5V Input Range</w:t>
            </w:r>
          </w:p>
          <w:p w:rsidR="00B930AA" w:rsidRPr="00891130" w:rsidRDefault="00B930AA" w:rsidP="00B930AA">
            <w:pPr>
              <w:numPr>
                <w:ilvl w:val="0"/>
                <w:numId w:val="18"/>
              </w:numPr>
              <w:tabs>
                <w:tab w:val="left" w:pos="598"/>
              </w:tabs>
              <w:spacing w:after="0" w:line="240" w:lineRule="auto"/>
              <w:ind w:left="345"/>
              <w:jc w:val="both"/>
              <w:rPr>
                <w:rFonts w:ascii="Times New Roman" w:hAnsi="Times New Roman" w:cs="Times New Roman"/>
              </w:rPr>
            </w:pPr>
            <w:r w:rsidRPr="00891130">
              <w:rPr>
                <w:rFonts w:ascii="Times New Roman" w:hAnsi="Times New Roman" w:cs="Times New Roman"/>
              </w:rPr>
              <w:t>60 Hz Notch ECG, digital filtering</w:t>
            </w:r>
          </w:p>
          <w:p w:rsidR="00B930AA" w:rsidRPr="00891130" w:rsidRDefault="00B930AA" w:rsidP="00B930AA">
            <w:pPr>
              <w:numPr>
                <w:ilvl w:val="0"/>
                <w:numId w:val="18"/>
              </w:numPr>
              <w:tabs>
                <w:tab w:val="left" w:pos="598"/>
              </w:tabs>
              <w:spacing w:after="0" w:line="240" w:lineRule="auto"/>
              <w:ind w:left="345"/>
              <w:jc w:val="both"/>
              <w:rPr>
                <w:rFonts w:ascii="Times New Roman" w:hAnsi="Times New Roman" w:cs="Times New Roman"/>
              </w:rPr>
            </w:pPr>
            <w:r w:rsidRPr="00891130">
              <w:rPr>
                <w:rFonts w:ascii="Times New Roman" w:hAnsi="Times New Roman" w:cs="Times New Roman"/>
              </w:rPr>
              <w:t>&gt;2500 Volts Isolation</w:t>
            </w:r>
          </w:p>
          <w:p w:rsidR="00B930AA" w:rsidRPr="00891130" w:rsidRDefault="00B930AA" w:rsidP="00B930AA">
            <w:pPr>
              <w:numPr>
                <w:ilvl w:val="0"/>
                <w:numId w:val="18"/>
              </w:numPr>
              <w:tabs>
                <w:tab w:val="left" w:pos="598"/>
              </w:tabs>
              <w:spacing w:after="0" w:line="240" w:lineRule="auto"/>
              <w:ind w:left="345"/>
              <w:rPr>
                <w:rFonts w:ascii="Times New Roman" w:hAnsi="Times New Roman" w:cs="Times New Roman"/>
              </w:rPr>
            </w:pPr>
            <w:r w:rsidRPr="00891130">
              <w:rPr>
                <w:rFonts w:ascii="Times New Roman" w:hAnsi="Times New Roman" w:cs="Times New Roman"/>
              </w:rPr>
              <w:t>Size maximum 76x127x154 mm</w:t>
            </w: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75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2.4.</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Workstation and monitor (1 piece)</w:t>
            </w:r>
          </w:p>
          <w:p w:rsidR="00B930AA" w:rsidRPr="00891130" w:rsidRDefault="00B930AA" w:rsidP="00B930AA">
            <w:pPr>
              <w:rPr>
                <w:rFonts w:ascii="Times New Roman" w:hAnsi="Times New Roman" w:cs="Times New Roman"/>
                <w:b/>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Workstation and monitor (at least 23” screen)</w:t>
            </w: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178"/>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2.5.</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Software (1 piece)</w:t>
            </w:r>
          </w:p>
        </w:tc>
        <w:tc>
          <w:tcPr>
            <w:tcW w:w="3531" w:type="dxa"/>
          </w:tcPr>
          <w:p w:rsidR="00B930AA" w:rsidRPr="00891130" w:rsidRDefault="00B930AA" w:rsidP="00B930AA">
            <w:pPr>
              <w:numPr>
                <w:ilvl w:val="0"/>
                <w:numId w:val="59"/>
              </w:numPr>
              <w:tabs>
                <w:tab w:val="left" w:pos="598"/>
              </w:tabs>
              <w:spacing w:after="0" w:line="240" w:lineRule="auto"/>
              <w:ind w:left="345" w:hanging="345"/>
              <w:jc w:val="both"/>
              <w:rPr>
                <w:rFonts w:ascii="Times New Roman" w:hAnsi="Times New Roman" w:cs="Times New Roman"/>
              </w:rPr>
            </w:pPr>
            <w:r w:rsidRPr="00891130">
              <w:rPr>
                <w:rFonts w:ascii="Times New Roman" w:hAnsi="Times New Roman" w:cs="Times New Roman"/>
              </w:rPr>
              <w:t xml:space="preserve">Software that allows to analyze heart rate variability (HRV) and electrodermal activity (EDA). </w:t>
            </w:r>
          </w:p>
          <w:p w:rsidR="00B930AA" w:rsidRPr="00891130" w:rsidRDefault="00B930AA" w:rsidP="00B930AA">
            <w:pPr>
              <w:numPr>
                <w:ilvl w:val="0"/>
                <w:numId w:val="59"/>
              </w:numPr>
              <w:tabs>
                <w:tab w:val="left" w:pos="598"/>
              </w:tabs>
              <w:spacing w:after="0" w:line="240" w:lineRule="auto"/>
              <w:ind w:left="345" w:hanging="345"/>
              <w:jc w:val="both"/>
              <w:rPr>
                <w:rFonts w:ascii="Times New Roman" w:hAnsi="Times New Roman" w:cs="Times New Roman"/>
              </w:rPr>
            </w:pPr>
            <w:r w:rsidRPr="00891130">
              <w:rPr>
                <w:rFonts w:ascii="Times New Roman" w:hAnsi="Times New Roman" w:cs="Times New Roman"/>
              </w:rPr>
              <w:t>Provides display, analysis, scaling and recording of all data.</w:t>
            </w:r>
          </w:p>
          <w:p w:rsidR="00B930AA" w:rsidRPr="00891130" w:rsidRDefault="00B930AA" w:rsidP="00B930AA">
            <w:pPr>
              <w:tabs>
                <w:tab w:val="left" w:pos="598"/>
              </w:tabs>
              <w:ind w:left="895"/>
              <w:jc w:val="both"/>
              <w:rPr>
                <w:rFonts w:ascii="Times New Roman" w:hAnsi="Times New Roman" w:cs="Times New Roman"/>
              </w:rPr>
            </w:pPr>
          </w:p>
          <w:p w:rsidR="00B930AA" w:rsidRPr="00891130" w:rsidRDefault="00B930AA" w:rsidP="00B930AA">
            <w:pPr>
              <w:rPr>
                <w:rFonts w:ascii="Times New Roman" w:hAnsi="Times New Roman" w:cs="Times New Roman"/>
                <w:szCs w:val="18"/>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b/>
              </w:rPr>
              <w:t xml:space="preserve">Behavior observing and analyzing equipment </w:t>
            </w:r>
          </w:p>
        </w:tc>
        <w:tc>
          <w:tcPr>
            <w:tcW w:w="3531" w:type="dxa"/>
          </w:tcPr>
          <w:p w:rsidR="00B930AA" w:rsidRPr="00891130" w:rsidRDefault="00B930AA" w:rsidP="00B930AA">
            <w:pPr>
              <w:tabs>
                <w:tab w:val="left" w:pos="598"/>
              </w:tabs>
              <w:ind w:left="34" w:firstLine="283"/>
              <w:jc w:val="both"/>
              <w:rPr>
                <w:rFonts w:ascii="Times New Roman" w:hAnsi="Times New Roman" w:cs="Times New Roman"/>
                <w:b/>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rPr>
              <w:t>Professional behavior observation equipment (1 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b/>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Professional workstations (2 pieces)</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61"/>
              </w:numPr>
              <w:spacing w:after="0" w:line="240" w:lineRule="auto"/>
              <w:rPr>
                <w:rFonts w:ascii="Times New Roman" w:hAnsi="Times New Roman" w:cs="Times New Roman"/>
              </w:rPr>
            </w:pPr>
            <w:r w:rsidRPr="00891130">
              <w:rPr>
                <w:rFonts w:ascii="Times New Roman" w:hAnsi="Times New Roman" w:cs="Times New Roman"/>
              </w:rPr>
              <w:t>RAM - 8GB or more, 2.80 GHz,</w:t>
            </w:r>
          </w:p>
          <w:p w:rsidR="00B930AA" w:rsidRPr="00891130" w:rsidRDefault="00B930AA" w:rsidP="00B930AA">
            <w:pPr>
              <w:numPr>
                <w:ilvl w:val="0"/>
                <w:numId w:val="61"/>
              </w:numPr>
              <w:spacing w:after="0" w:line="240" w:lineRule="auto"/>
              <w:rPr>
                <w:rFonts w:ascii="Times New Roman" w:hAnsi="Times New Roman" w:cs="Times New Roman"/>
              </w:rPr>
            </w:pPr>
            <w:r w:rsidRPr="00891130">
              <w:rPr>
                <w:rFonts w:ascii="Times New Roman" w:hAnsi="Times New Roman" w:cs="Times New Roman"/>
              </w:rPr>
              <w:t xml:space="preserve"> DDR3</w:t>
            </w:r>
          </w:p>
          <w:p w:rsidR="00B930AA" w:rsidRPr="00891130" w:rsidRDefault="00B930AA" w:rsidP="00B930AA">
            <w:pPr>
              <w:numPr>
                <w:ilvl w:val="0"/>
                <w:numId w:val="61"/>
              </w:numPr>
              <w:spacing w:after="0" w:line="240" w:lineRule="auto"/>
              <w:rPr>
                <w:rFonts w:ascii="Times New Roman" w:hAnsi="Times New Roman" w:cs="Times New Roman"/>
              </w:rPr>
            </w:pPr>
            <w:r w:rsidRPr="00891130">
              <w:rPr>
                <w:rFonts w:ascii="Times New Roman" w:hAnsi="Times New Roman" w:cs="Times New Roman"/>
              </w:rPr>
              <w:t>at least 1TB HDD,</w:t>
            </w:r>
          </w:p>
          <w:p w:rsidR="00B930AA" w:rsidRPr="00891130" w:rsidRDefault="00B930AA" w:rsidP="00B930AA">
            <w:pPr>
              <w:numPr>
                <w:ilvl w:val="0"/>
                <w:numId w:val="61"/>
              </w:numPr>
              <w:spacing w:after="0" w:line="240" w:lineRule="auto"/>
              <w:rPr>
                <w:rFonts w:ascii="Times New Roman" w:hAnsi="Times New Roman" w:cs="Times New Roman"/>
              </w:rPr>
            </w:pPr>
            <w:r w:rsidRPr="00891130">
              <w:rPr>
                <w:rFonts w:ascii="Times New Roman" w:hAnsi="Times New Roman" w:cs="Times New Roman"/>
              </w:rPr>
              <w:t xml:space="preserve">graphics card at least 2 GB, </w:t>
            </w:r>
          </w:p>
          <w:p w:rsidR="00B930AA" w:rsidRPr="00891130" w:rsidRDefault="00B930AA" w:rsidP="00B930AA">
            <w:pPr>
              <w:numPr>
                <w:ilvl w:val="0"/>
                <w:numId w:val="61"/>
              </w:numPr>
              <w:spacing w:after="0" w:line="240" w:lineRule="auto"/>
              <w:rPr>
                <w:rFonts w:ascii="Times New Roman" w:hAnsi="Times New Roman" w:cs="Times New Roman"/>
              </w:rPr>
            </w:pPr>
            <w:r w:rsidRPr="00891130">
              <w:rPr>
                <w:rFonts w:ascii="Times New Roman" w:hAnsi="Times New Roman" w:cs="Times New Roman"/>
              </w:rPr>
              <w:t>keyboard, optic mouse,</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 xml:space="preserve">Manufacturer </w:t>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r>
            <w:r w:rsidRPr="00891130">
              <w:rPr>
                <w:rFonts w:ascii="Times New Roman" w:hAnsi="Times New Roman" w:cs="Times New Roman"/>
                <w:b/>
                <w:bCs/>
                <w:sz w:val="20"/>
                <w:szCs w:val="20"/>
              </w:rPr>
              <w:softHyphen/>
              <w:t>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3.1.2.</w:t>
            </w:r>
          </w:p>
        </w:tc>
        <w:tc>
          <w:tcPr>
            <w:tcW w:w="2349" w:type="dxa"/>
          </w:tcPr>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equipment rack with power supply, surge protector, and spacers.  </w:t>
            </w: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3.1.3.</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Monitors (3 pieces)</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At least   23” or more</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3.1.4.</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Ceiling mounted video cameras (3 pieces) </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19"/>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resolution at least 704×480</w:t>
            </w:r>
          </w:p>
          <w:p w:rsidR="00B930AA" w:rsidRPr="00891130" w:rsidRDefault="00B930AA" w:rsidP="00B930AA">
            <w:pPr>
              <w:numPr>
                <w:ilvl w:val="0"/>
                <w:numId w:val="19"/>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frame rate up to 30 fps </w:t>
            </w:r>
          </w:p>
          <w:p w:rsidR="00B930AA" w:rsidRPr="00891130" w:rsidRDefault="00B930AA" w:rsidP="00B930AA">
            <w:pPr>
              <w:numPr>
                <w:ilvl w:val="0"/>
                <w:numId w:val="19"/>
              </w:numPr>
              <w:tabs>
                <w:tab w:val="left" w:pos="598"/>
              </w:tabs>
              <w:spacing w:after="0" w:line="240" w:lineRule="auto"/>
              <w:ind w:left="34" w:firstLine="283"/>
              <w:rPr>
                <w:rFonts w:ascii="Times New Roman" w:hAnsi="Times New Roman" w:cs="Times New Roman"/>
              </w:rPr>
            </w:pPr>
            <w:r w:rsidRPr="00891130">
              <w:rPr>
                <w:rFonts w:ascii="Times New Roman" w:hAnsi="Times New Roman" w:cs="Times New Roman"/>
              </w:rPr>
              <w:t xml:space="preserve">pan/tilt/zoom remote controlled via IP </w:t>
            </w:r>
          </w:p>
          <w:p w:rsidR="00B930AA" w:rsidRPr="00891130" w:rsidRDefault="00B930AA" w:rsidP="00B930AA">
            <w:pPr>
              <w:numPr>
                <w:ilvl w:val="0"/>
                <w:numId w:val="19"/>
              </w:numPr>
              <w:tabs>
                <w:tab w:val="left" w:pos="598"/>
              </w:tabs>
              <w:spacing w:after="0" w:line="240" w:lineRule="auto"/>
              <w:ind w:left="34" w:firstLine="283"/>
              <w:rPr>
                <w:rFonts w:ascii="Times New Roman" w:hAnsi="Times New Roman" w:cs="Times New Roman"/>
              </w:rPr>
            </w:pPr>
            <w:r w:rsidRPr="00891130">
              <w:rPr>
                <w:rFonts w:ascii="Times New Roman" w:hAnsi="Times New Roman" w:cs="Times New Roman"/>
              </w:rPr>
              <w:t xml:space="preserve">wall mounts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3.1.5.</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Microphones (2 pieces)</w:t>
            </w:r>
          </w:p>
          <w:p w:rsidR="00B930AA" w:rsidRPr="00891130" w:rsidRDefault="00B930AA" w:rsidP="00B930AA">
            <w:pPr>
              <w:rPr>
                <w:rFonts w:ascii="Times New Roman" w:hAnsi="Times New Roman" w:cs="Times New Roman"/>
                <w:b/>
                <w:bCs/>
                <w:sz w:val="20"/>
                <w:szCs w:val="20"/>
              </w:rPr>
            </w:pPr>
            <w:r w:rsidRPr="00891130">
              <w:rPr>
                <w:rFonts w:ascii="Times New Roman" w:hAnsi="Times New Roman" w:cs="Times New Roman"/>
              </w:rPr>
              <w:t xml:space="preserve"> </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62"/>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ceiling mounted microphones</w:t>
            </w:r>
          </w:p>
          <w:p w:rsidR="00B930AA" w:rsidRPr="00891130" w:rsidRDefault="00B930AA" w:rsidP="00B930AA">
            <w:pPr>
              <w:numPr>
                <w:ilvl w:val="0"/>
                <w:numId w:val="62"/>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 xml:space="preserve"> mounting</w:t>
            </w:r>
          </w:p>
          <w:p w:rsidR="00B930AA" w:rsidRPr="00891130" w:rsidRDefault="00B930AA" w:rsidP="00B930AA">
            <w:pPr>
              <w:numPr>
                <w:ilvl w:val="0"/>
                <w:numId w:val="20"/>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 xml:space="preserve">Fit to acoustic requirments for the room, delivering  the sound that allows to hear and understand what respondents are saying, also quitely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3.1.6.</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Microphones (2 pieces)</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63"/>
              </w:numPr>
              <w:tabs>
                <w:tab w:val="left" w:pos="345"/>
              </w:tabs>
              <w:spacing w:after="0" w:line="240" w:lineRule="auto"/>
              <w:ind w:left="345" w:hanging="345"/>
              <w:jc w:val="both"/>
              <w:rPr>
                <w:rFonts w:ascii="Times New Roman" w:hAnsi="Times New Roman" w:cs="Times New Roman"/>
              </w:rPr>
            </w:pPr>
            <w:r w:rsidRPr="00891130">
              <w:rPr>
                <w:rFonts w:ascii="Times New Roman" w:hAnsi="Times New Roman" w:cs="Times New Roman"/>
              </w:rPr>
              <w:t xml:space="preserve">boundary layer microphones </w:t>
            </w:r>
          </w:p>
          <w:p w:rsidR="00B930AA" w:rsidRPr="00891130" w:rsidRDefault="00B930AA" w:rsidP="00B930AA">
            <w:pPr>
              <w:numPr>
                <w:ilvl w:val="0"/>
                <w:numId w:val="20"/>
              </w:numPr>
              <w:tabs>
                <w:tab w:val="left" w:pos="345"/>
              </w:tabs>
              <w:spacing w:after="0" w:line="240" w:lineRule="auto"/>
              <w:ind w:left="345" w:hanging="345"/>
              <w:jc w:val="both"/>
              <w:rPr>
                <w:rFonts w:ascii="Times New Roman" w:hAnsi="Times New Roman" w:cs="Times New Roman"/>
              </w:rPr>
            </w:pPr>
            <w:r w:rsidRPr="00891130">
              <w:rPr>
                <w:rFonts w:ascii="Times New Roman" w:hAnsi="Times New Roman" w:cs="Times New Roman"/>
              </w:rPr>
              <w:t xml:space="preserve">Fit to acoustic requirments for the room, delivering  the sound that allows to hear and understand what respondents are saying, also quitely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3.1.7.</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Microphone (1 piece)</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63"/>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Push-to-Talk microphone designed to give instruction to participants without entering the room</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3.1.8.</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Audio pre-amplifier (1 piece)</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numPr>
                <w:ilvl w:val="0"/>
                <w:numId w:val="63"/>
              </w:numPr>
              <w:tabs>
                <w:tab w:val="left" w:pos="345"/>
              </w:tabs>
              <w:spacing w:after="0" w:line="240" w:lineRule="auto"/>
              <w:ind w:left="345" w:hanging="345"/>
              <w:jc w:val="both"/>
              <w:rPr>
                <w:rFonts w:ascii="Times New Roman" w:hAnsi="Times New Roman" w:cs="Times New Roman"/>
              </w:rPr>
            </w:pPr>
            <w:r w:rsidRPr="00891130">
              <w:rPr>
                <w:rFonts w:ascii="Times New Roman" w:hAnsi="Times New Roman" w:cs="Times New Roman"/>
              </w:rPr>
              <w:t>Audio 19” pre-amplifier;</w:t>
            </w:r>
          </w:p>
          <w:p w:rsidR="00B930AA" w:rsidRPr="00891130" w:rsidRDefault="00B930AA" w:rsidP="00B930AA">
            <w:pPr>
              <w:numPr>
                <w:ilvl w:val="0"/>
                <w:numId w:val="63"/>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 xml:space="preserve">Necessary to provide perfect sound in order to understand what participants are saying </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Size  up to 482x88x325 mm</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Weight must not exceed 5,3 kg</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3.1.9.</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Speakers (2 pieces)</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numPr>
                <w:ilvl w:val="0"/>
                <w:numId w:val="63"/>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 xml:space="preserve">Necessary to provide perfect sound in order to understand what participants are saying </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Size  up to 482x88x317 mm</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Weight must not exceed 7,2 kg</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w:t>
            </w:r>
          </w:p>
        </w:tc>
      </w:tr>
      <w:tr w:rsidR="00891130" w:rsidRPr="00891130" w:rsidTr="009078DC">
        <w:trPr>
          <w:trHeight w:val="1920"/>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3.1.10.</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Speakers (2 pieces)</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Good quality speakers to participants to clearly understand instructions and/or stimulus material. </w:t>
            </w:r>
          </w:p>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Size  up to 120x210x140 mm</w:t>
            </w:r>
          </w:p>
          <w:p w:rsidR="00B930AA" w:rsidRPr="00891130" w:rsidRDefault="00B930AA" w:rsidP="00B930AA">
            <w:pPr>
              <w:ind w:left="175"/>
              <w:jc w:val="both"/>
              <w:rPr>
                <w:rFonts w:ascii="Times New Roman" w:hAnsi="Times New Roman" w:cs="Times New Roman"/>
              </w:rPr>
            </w:pPr>
            <w:r w:rsidRPr="00891130">
              <w:rPr>
                <w:rFonts w:ascii="Times New Roman" w:hAnsi="Times New Roman" w:cs="Times New Roman"/>
              </w:rPr>
              <w:t>Weight must not exceed 5 kg</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3.2.</w:t>
            </w:r>
          </w:p>
        </w:tc>
        <w:tc>
          <w:tcPr>
            <w:tcW w:w="2349"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rPr>
              <w:t>Software (1 piece)</w:t>
            </w:r>
            <w:r w:rsidRPr="00891130">
              <w:rPr>
                <w:rFonts w:ascii="Times New Roman" w:hAnsi="Times New Roman" w:cs="Times New Roman"/>
                <w:b/>
                <w:bCs/>
                <w:sz w:val="20"/>
                <w:szCs w:val="20"/>
              </w:rPr>
              <w:t xml:space="preserve"> </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Base program:</w:t>
            </w:r>
          </w:p>
          <w:p w:rsidR="00B930AA" w:rsidRPr="00891130" w:rsidRDefault="00B930AA" w:rsidP="00B930AA">
            <w:pPr>
              <w:numPr>
                <w:ilvl w:val="0"/>
                <w:numId w:val="20"/>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 xml:space="preserve">Software that supports the entire workflow of a research project, allows to set up the experiment, to design a coding scheme, </w:t>
            </w:r>
            <w:r w:rsidRPr="00891130">
              <w:rPr>
                <w:rFonts w:ascii="Times New Roman" w:hAnsi="Times New Roman" w:cs="Times New Roman"/>
              </w:rPr>
              <w:lastRenderedPageBreak/>
              <w:t xml:space="preserve">gathers data and also analyzes and presents data. </w:t>
            </w:r>
          </w:p>
          <w:p w:rsidR="00B930AA" w:rsidRPr="00891130" w:rsidRDefault="00B930AA" w:rsidP="00B930AA">
            <w:pPr>
              <w:numPr>
                <w:ilvl w:val="0"/>
                <w:numId w:val="25"/>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Automatic import and synchronization of all data streams</w:t>
            </w:r>
          </w:p>
          <w:p w:rsidR="00B930AA" w:rsidRPr="00891130" w:rsidRDefault="00B930AA" w:rsidP="00B930AA">
            <w:pPr>
              <w:numPr>
                <w:ilvl w:val="0"/>
                <w:numId w:val="25"/>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 xml:space="preserve">Real time fixation </w:t>
            </w:r>
          </w:p>
          <w:p w:rsidR="00B930AA" w:rsidRPr="00891130" w:rsidRDefault="00B930AA" w:rsidP="00B930AA">
            <w:pPr>
              <w:numPr>
                <w:ilvl w:val="0"/>
                <w:numId w:val="25"/>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analyzes groups of observations at once synchronous play back of up to 4 separate video files and 2 audio files (MP3, WAV, WMA)</w:t>
            </w:r>
          </w:p>
          <w:p w:rsidR="00B930AA" w:rsidRPr="00891130" w:rsidRDefault="00B930AA" w:rsidP="00B930AA">
            <w:pPr>
              <w:numPr>
                <w:ilvl w:val="0"/>
                <w:numId w:val="25"/>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compatible with QuickTime or equivalent player, MP4, MPEG-1/2/4, DV-AVI, AVI digital video files. </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3.3.</w:t>
            </w:r>
          </w:p>
        </w:tc>
        <w:tc>
          <w:tcPr>
            <w:tcW w:w="2349"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rPr>
              <w:t>Software (1 piece)</w:t>
            </w:r>
            <w:r w:rsidRPr="00891130">
              <w:rPr>
                <w:rFonts w:ascii="Times New Roman" w:hAnsi="Times New Roman" w:cs="Times New Roman"/>
                <w:b/>
                <w:bCs/>
                <w:sz w:val="20"/>
                <w:szCs w:val="20"/>
              </w:rPr>
              <w:t xml:space="preserve"> </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Media recorder: </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video recording and synchronization</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records up to 4 video files simultaneously</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full resolution in MPEG-4 format</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records up to 100 frames per second</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videos from 4 cameras can be combined into one file and can be displayed as a Picture in Picture.</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3.4.</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Software (1 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Program for external data import:</w:t>
            </w:r>
          </w:p>
          <w:p w:rsidR="00B930AA" w:rsidRPr="00891130" w:rsidRDefault="00B930AA" w:rsidP="00B930AA">
            <w:pPr>
              <w:numPr>
                <w:ilvl w:val="0"/>
                <w:numId w:val="27"/>
              </w:numPr>
              <w:tabs>
                <w:tab w:val="left" w:pos="598"/>
              </w:tabs>
              <w:spacing w:after="0" w:line="240" w:lineRule="auto"/>
              <w:ind w:left="34" w:firstLine="283"/>
              <w:rPr>
                <w:rFonts w:ascii="Times New Roman" w:hAnsi="Times New Roman" w:cs="Times New Roman"/>
              </w:rPr>
            </w:pPr>
            <w:r w:rsidRPr="00891130">
              <w:rPr>
                <w:rFonts w:ascii="Times New Roman" w:hAnsi="Times New Roman" w:cs="Times New Roman"/>
              </w:rPr>
              <w:t xml:space="preserve">synchronization of physiological signals, observed events, screen capture and video recordings of the subject </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imports and visualizes up to 256 channels of physiological data or any other time-varying signal</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zoom function from miliseconds to days </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includes software interfaces for common systems like Biopaq, DAQ, DSI, Polar, MindWare </w:t>
            </w:r>
            <w:r w:rsidRPr="00891130">
              <w:rPr>
                <w:rFonts w:ascii="Times New Roman" w:hAnsi="Times New Roman" w:cs="Times New Roman"/>
              </w:rPr>
              <w:lastRenderedPageBreak/>
              <w:t>technologies, etc.</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3.5.</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Software (1 piece) </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Program that allows to: </w:t>
            </w:r>
          </w:p>
          <w:p w:rsidR="00B930AA" w:rsidRPr="00891130" w:rsidRDefault="00B930AA" w:rsidP="00B930AA">
            <w:pPr>
              <w:numPr>
                <w:ilvl w:val="0"/>
                <w:numId w:val="28"/>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advanced analysis module that calculates discriptive statistics, lag sequential analysis, and assess reliability </w:t>
            </w:r>
          </w:p>
          <w:p w:rsidR="00B930AA" w:rsidRPr="00891130" w:rsidRDefault="00B930AA" w:rsidP="00B930AA">
            <w:pPr>
              <w:numPr>
                <w:ilvl w:val="0"/>
                <w:numId w:val="28"/>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visualize data</w:t>
            </w:r>
          </w:p>
          <w:p w:rsidR="00B930AA" w:rsidRPr="00891130" w:rsidRDefault="00B930AA" w:rsidP="00B930AA">
            <w:pPr>
              <w:numPr>
                <w:ilvl w:val="0"/>
                <w:numId w:val="28"/>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analyzes groups of observations at once. </w:t>
            </w:r>
          </w:p>
          <w:p w:rsidR="00B930AA" w:rsidRPr="00891130" w:rsidRDefault="00B930AA" w:rsidP="00B930AA">
            <w:pPr>
              <w:tabs>
                <w:tab w:val="left" w:pos="598"/>
              </w:tabs>
              <w:ind w:left="317"/>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3.6.</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Equipment of objective assessment of person's emotions (1 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3.6.1.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Video camera (1 piece)</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High resolution, HD because fine emotional expressions must be read from the face and recorded.</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3.6.2.</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Software (1 piece)</w:t>
            </w: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 xml:space="preserve">Software provides the following functions: </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Reads basic emotions from person’s face - neutral, happy, angry, surprised, scared, disgust, sad;</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Automatic analysis of still objects or video files or live analysis;</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Make a video of a test participant during live analysis;</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Calibration function;</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Models for all ethnic groups, elderly faces and children;</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Head orientation tracking and measurement of gaze direction;</w:t>
            </w:r>
          </w:p>
          <w:p w:rsidR="00B930AA" w:rsidRPr="00891130" w:rsidRDefault="00B930AA" w:rsidP="00B930AA">
            <w:pPr>
              <w:numPr>
                <w:ilvl w:val="0"/>
                <w:numId w:val="63"/>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Classifiers for the mouth, eyes, and eyebrow.</w:t>
            </w:r>
          </w:p>
          <w:p w:rsidR="00B930AA" w:rsidRPr="00891130" w:rsidRDefault="00B930AA" w:rsidP="00B930AA">
            <w:pPr>
              <w:tabs>
                <w:tab w:val="left" w:pos="598"/>
              </w:tabs>
              <w:ind w:left="720"/>
              <w:jc w:val="both"/>
              <w:rPr>
                <w:rFonts w:ascii="Times New Roman" w:hAnsi="Times New Roman" w:cs="Times New Roman"/>
              </w:rPr>
            </w:pPr>
            <w:r w:rsidRPr="00891130">
              <w:rPr>
                <w:rFonts w:ascii="Times New Roman" w:hAnsi="Times New Roman" w:cs="Times New Roman"/>
              </w:rPr>
              <w:t xml:space="preserve"> </w:t>
            </w:r>
          </w:p>
          <w:p w:rsidR="00B930AA" w:rsidRPr="00891130" w:rsidRDefault="00B930AA" w:rsidP="00B930AA">
            <w:pPr>
              <w:rPr>
                <w:rFonts w:ascii="Times New Roman" w:hAnsi="Times New Roman" w:cs="Times New Roman"/>
                <w:szCs w:val="18"/>
              </w:rPr>
            </w:pPr>
            <w:r w:rsidRPr="00891130">
              <w:rPr>
                <w:rFonts w:ascii="Times New Roman" w:hAnsi="Times New Roman" w:cs="Times New Roman"/>
              </w:rPr>
              <w:t xml:space="preserve">       Term – the </w:t>
            </w:r>
            <w:r w:rsidRPr="00891130">
              <w:rPr>
                <w:rFonts w:ascii="Times New Roman" w:hAnsi="Times New Roman" w:cs="Times New Roman"/>
                <w:szCs w:val="18"/>
              </w:rPr>
              <w:t xml:space="preserve">license for at least 7 </w:t>
            </w:r>
            <w:r w:rsidRPr="00891130">
              <w:rPr>
                <w:rFonts w:ascii="Times New Roman" w:hAnsi="Times New Roman" w:cs="Times New Roman"/>
                <w:szCs w:val="18"/>
              </w:rPr>
              <w:lastRenderedPageBreak/>
              <w:t>years.</w:t>
            </w:r>
          </w:p>
        </w:tc>
        <w:tc>
          <w:tcPr>
            <w:tcW w:w="2356" w:type="dxa"/>
          </w:tcPr>
          <w:p w:rsidR="00B930AA" w:rsidRPr="00891130" w:rsidRDefault="00B930AA" w:rsidP="00B930AA">
            <w:pPr>
              <w:rPr>
                <w:rFonts w:ascii="Times New Roman" w:hAnsi="Times New Roman" w:cs="Times New Roman"/>
              </w:rPr>
            </w:pPr>
          </w:p>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3.6.3.</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rPr>
              <w:t>Software (1 piece)</w:t>
            </w:r>
          </w:p>
        </w:tc>
        <w:tc>
          <w:tcPr>
            <w:tcW w:w="3531" w:type="dxa"/>
          </w:tcPr>
          <w:p w:rsidR="00B930AA" w:rsidRPr="00891130" w:rsidRDefault="00B930AA" w:rsidP="00B930AA">
            <w:pPr>
              <w:tabs>
                <w:tab w:val="left" w:pos="598"/>
              </w:tabs>
              <w:ind w:left="34" w:hanging="34"/>
              <w:rPr>
                <w:rFonts w:ascii="Times New Roman" w:hAnsi="Times New Roman" w:cs="Times New Roman"/>
              </w:rPr>
            </w:pPr>
            <w:r w:rsidRPr="00891130">
              <w:rPr>
                <w:rFonts w:ascii="Times New Roman" w:hAnsi="Times New Roman" w:cs="Times New Roman"/>
              </w:rPr>
              <w:t xml:space="preserve">Software provides the following functions: </w:t>
            </w:r>
          </w:p>
          <w:p w:rsidR="00B930AA" w:rsidRPr="00891130" w:rsidRDefault="00B930AA" w:rsidP="00B930AA">
            <w:pPr>
              <w:numPr>
                <w:ilvl w:val="0"/>
                <w:numId w:val="64"/>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Calculates statistics immediately following the test.</w:t>
            </w:r>
          </w:p>
          <w:p w:rsidR="00B930AA" w:rsidRPr="00891130" w:rsidRDefault="00B930AA" w:rsidP="00B930AA">
            <w:pPr>
              <w:numPr>
                <w:ilvl w:val="0"/>
                <w:numId w:val="64"/>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Analysis for one or more participants at a time.</w:t>
            </w:r>
          </w:p>
          <w:p w:rsidR="00B930AA" w:rsidRPr="00891130" w:rsidRDefault="00B930AA" w:rsidP="00B930AA">
            <w:pPr>
              <w:numPr>
                <w:ilvl w:val="0"/>
                <w:numId w:val="64"/>
              </w:numPr>
              <w:tabs>
                <w:tab w:val="left" w:pos="345"/>
              </w:tabs>
              <w:spacing w:after="0" w:line="240" w:lineRule="auto"/>
              <w:ind w:hanging="720"/>
              <w:rPr>
                <w:rFonts w:ascii="Times New Roman" w:hAnsi="Times New Roman" w:cs="Times New Roman"/>
              </w:rPr>
            </w:pPr>
            <w:r w:rsidRPr="00891130">
              <w:rPr>
                <w:rFonts w:ascii="Times New Roman" w:hAnsi="Times New Roman" w:cs="Times New Roman"/>
              </w:rPr>
              <w:t>Provides a data visualization</w:t>
            </w:r>
          </w:p>
          <w:p w:rsidR="00B930AA" w:rsidRPr="00891130" w:rsidRDefault="00B930AA" w:rsidP="00B930AA">
            <w:pPr>
              <w:ind w:hanging="34"/>
              <w:rPr>
                <w:rFonts w:ascii="Times New Roman" w:hAnsi="Times New Roman" w:cs="Times New Roman"/>
                <w:szCs w:val="18"/>
              </w:rPr>
            </w:pPr>
            <w:r w:rsidRPr="00891130">
              <w:rPr>
                <w:rFonts w:ascii="Times New Roman" w:hAnsi="Times New Roman" w:cs="Times New Roman"/>
              </w:rPr>
              <w:t xml:space="preserve">       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b/>
              </w:rPr>
              <w:t>Driving simulator</w:t>
            </w:r>
          </w:p>
        </w:tc>
        <w:tc>
          <w:tcPr>
            <w:tcW w:w="3531" w:type="dxa"/>
          </w:tcPr>
          <w:p w:rsidR="00B930AA" w:rsidRPr="00891130" w:rsidRDefault="00B930AA" w:rsidP="00B930AA">
            <w:pPr>
              <w:tabs>
                <w:tab w:val="left" w:pos="598"/>
              </w:tabs>
              <w:ind w:left="34" w:firstLine="283"/>
              <w:jc w:val="both"/>
              <w:rPr>
                <w:rFonts w:ascii="Times New Roman" w:hAnsi="Times New Roman" w:cs="Times New Roman"/>
                <w:b/>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4.1.</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rPr>
              <w:t>Driving simulator (1 piece)</w:t>
            </w:r>
          </w:p>
          <w:p w:rsidR="00B930AA" w:rsidRPr="00891130" w:rsidRDefault="00B930AA" w:rsidP="00B930AA">
            <w:pPr>
              <w:rPr>
                <w:rFonts w:ascii="Times New Roman" w:hAnsi="Times New Roman" w:cs="Times New Roman"/>
                <w:b/>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Simulator has:</w:t>
            </w:r>
          </w:p>
          <w:p w:rsidR="00B930AA" w:rsidRPr="00891130" w:rsidRDefault="00B930AA" w:rsidP="00B930AA">
            <w:pPr>
              <w:numPr>
                <w:ilvl w:val="1"/>
                <w:numId w:val="30"/>
              </w:numPr>
              <w:tabs>
                <w:tab w:val="left" w:pos="598"/>
              </w:tabs>
              <w:spacing w:after="0" w:line="240" w:lineRule="auto"/>
              <w:ind w:hanging="1500"/>
              <w:jc w:val="both"/>
              <w:rPr>
                <w:rFonts w:ascii="Times New Roman" w:hAnsi="Times New Roman" w:cs="Times New Roman"/>
              </w:rPr>
            </w:pPr>
            <w:r w:rsidRPr="00891130">
              <w:rPr>
                <w:rFonts w:ascii="Times New Roman" w:hAnsi="Times New Roman" w:cs="Times New Roman"/>
              </w:rPr>
              <w:t>Driver’s chair</w:t>
            </w:r>
          </w:p>
          <w:p w:rsidR="00B930AA" w:rsidRPr="00891130" w:rsidRDefault="00B930AA" w:rsidP="00B930AA">
            <w:pPr>
              <w:numPr>
                <w:ilvl w:val="1"/>
                <w:numId w:val="30"/>
              </w:numPr>
              <w:tabs>
                <w:tab w:val="left" w:pos="598"/>
              </w:tabs>
              <w:spacing w:after="0" w:line="240" w:lineRule="auto"/>
              <w:ind w:hanging="1500"/>
              <w:jc w:val="both"/>
              <w:rPr>
                <w:rFonts w:ascii="Times New Roman" w:hAnsi="Times New Roman" w:cs="Times New Roman"/>
              </w:rPr>
            </w:pPr>
            <w:r w:rsidRPr="00891130">
              <w:rPr>
                <w:rFonts w:ascii="Times New Roman" w:hAnsi="Times New Roman" w:cs="Times New Roman"/>
              </w:rPr>
              <w:t>Steering wheel</w:t>
            </w:r>
          </w:p>
          <w:p w:rsidR="00B930AA" w:rsidRPr="00891130" w:rsidRDefault="00B930AA" w:rsidP="00B930AA">
            <w:pPr>
              <w:numPr>
                <w:ilvl w:val="1"/>
                <w:numId w:val="30"/>
              </w:numPr>
              <w:tabs>
                <w:tab w:val="left" w:pos="598"/>
              </w:tabs>
              <w:spacing w:after="0" w:line="240" w:lineRule="auto"/>
              <w:ind w:hanging="1500"/>
              <w:jc w:val="both"/>
              <w:rPr>
                <w:rFonts w:ascii="Times New Roman" w:hAnsi="Times New Roman" w:cs="Times New Roman"/>
              </w:rPr>
            </w:pPr>
            <w:r w:rsidRPr="00891130">
              <w:rPr>
                <w:rFonts w:ascii="Times New Roman" w:hAnsi="Times New Roman" w:cs="Times New Roman"/>
              </w:rPr>
              <w:t>3 monitors</w:t>
            </w:r>
          </w:p>
          <w:p w:rsidR="00B930AA" w:rsidRPr="00891130" w:rsidRDefault="00B930AA" w:rsidP="00B930AA">
            <w:pPr>
              <w:numPr>
                <w:ilvl w:val="1"/>
                <w:numId w:val="30"/>
              </w:numPr>
              <w:tabs>
                <w:tab w:val="left" w:pos="598"/>
              </w:tabs>
              <w:spacing w:after="0" w:line="240" w:lineRule="auto"/>
              <w:ind w:hanging="1500"/>
              <w:jc w:val="both"/>
              <w:rPr>
                <w:rFonts w:ascii="Times New Roman" w:hAnsi="Times New Roman" w:cs="Times New Roman"/>
              </w:rPr>
            </w:pPr>
            <w:r w:rsidRPr="00891130">
              <w:rPr>
                <w:rFonts w:ascii="Times New Roman" w:hAnsi="Times New Roman" w:cs="Times New Roman"/>
              </w:rPr>
              <w:t>pedals</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Size up to: Width - 141cm; Length -175 cm; Height – 148 cm</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4.2.</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rPr>
              <w:t>Software for Driving simulator (1 piece)</w:t>
            </w:r>
          </w:p>
        </w:tc>
        <w:tc>
          <w:tcPr>
            <w:tcW w:w="3531" w:type="dxa"/>
          </w:tcPr>
          <w:p w:rsidR="00B930AA" w:rsidRPr="00891130" w:rsidRDefault="00B930AA" w:rsidP="00B930AA">
            <w:pPr>
              <w:numPr>
                <w:ilvl w:val="0"/>
                <w:numId w:val="30"/>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40 different driving scenarios</w:t>
            </w:r>
          </w:p>
          <w:p w:rsidR="00B930AA" w:rsidRPr="00891130" w:rsidRDefault="00B930AA" w:rsidP="00B930AA">
            <w:pPr>
              <w:numPr>
                <w:ilvl w:val="0"/>
                <w:numId w:val="30"/>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 xml:space="preserve">driving tasks – forward, reverse, not moving, turn left/right, lane change left/right, ignition off. </w:t>
            </w:r>
          </w:p>
          <w:p w:rsidR="00B930AA" w:rsidRPr="00891130" w:rsidRDefault="00B930AA" w:rsidP="00B930AA">
            <w:pPr>
              <w:numPr>
                <w:ilvl w:val="0"/>
                <w:numId w:val="30"/>
              </w:numPr>
              <w:tabs>
                <w:tab w:val="left" w:pos="345"/>
              </w:tabs>
              <w:spacing w:after="0" w:line="240" w:lineRule="auto"/>
              <w:ind w:left="34" w:hanging="34"/>
              <w:rPr>
                <w:rFonts w:ascii="Times New Roman" w:hAnsi="Times New Roman" w:cs="Times New Roman"/>
              </w:rPr>
            </w:pPr>
            <w:r w:rsidRPr="00891130">
              <w:rPr>
                <w:rFonts w:ascii="Times New Roman" w:hAnsi="Times New Roman" w:cs="Times New Roman"/>
              </w:rPr>
              <w:t>roadspeed from 0 to120 km/hr</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gear from -2 thru 14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several road positions – lanes left/middle/right; ramp on/off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scenarios must contain other road users – pedestrians, cyclists, cars, trucks, buses.</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rraffic lights</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road types – straight, curve mild/normal/strong, roundabout, crossing, T-crossing.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posibility to add custom scenarios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posibility to model different weather conditions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fixation of pedals (clutch pedal/break pedal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lastRenderedPageBreak/>
              <w:t xml:space="preserve"> time-to-collision for car infront/behind.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streer movement change, steering angle.</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work load assessment </w:t>
            </w:r>
          </w:p>
          <w:p w:rsidR="00B930AA" w:rsidRPr="00891130" w:rsidRDefault="00B930AA" w:rsidP="00B930AA">
            <w:pPr>
              <w:numPr>
                <w:ilvl w:val="0"/>
                <w:numId w:val="30"/>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lateral driving, steering reversal rate, headway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4.3.</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Workstation (1 piece)</w:t>
            </w:r>
          </w:p>
        </w:tc>
        <w:tc>
          <w:tcPr>
            <w:tcW w:w="3531" w:type="dxa"/>
          </w:tcPr>
          <w:p w:rsidR="00B930AA" w:rsidRPr="00891130" w:rsidRDefault="00B930AA" w:rsidP="00B930AA">
            <w:pPr>
              <w:numPr>
                <w:ilvl w:val="0"/>
                <w:numId w:val="31"/>
              </w:numPr>
              <w:spacing w:after="0" w:line="240" w:lineRule="auto"/>
              <w:ind w:left="34" w:firstLine="283"/>
              <w:jc w:val="both"/>
              <w:rPr>
                <w:rFonts w:ascii="Times New Roman" w:hAnsi="Times New Roman" w:cs="Times New Roman"/>
              </w:rPr>
            </w:pPr>
            <w:r w:rsidRPr="00891130">
              <w:rPr>
                <w:rFonts w:ascii="Times New Roman" w:hAnsi="Times New Roman" w:cs="Times New Roman"/>
              </w:rPr>
              <w:t>computer compatible with equipment and software dators savietojams ar iekārtu un programmatūru</w:t>
            </w:r>
          </w:p>
          <w:p w:rsidR="00B930AA" w:rsidRPr="00891130" w:rsidRDefault="00B930AA" w:rsidP="00B930AA">
            <w:pPr>
              <w:numPr>
                <w:ilvl w:val="0"/>
                <w:numId w:val="31"/>
              </w:numPr>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monitor at least 23” and with screen fixation </w:t>
            </w:r>
          </w:p>
          <w:p w:rsidR="00B930AA" w:rsidRPr="00891130" w:rsidRDefault="00B930AA" w:rsidP="00B930AA">
            <w:pPr>
              <w:numPr>
                <w:ilvl w:val="0"/>
                <w:numId w:val="31"/>
              </w:numPr>
              <w:spacing w:after="0" w:line="240" w:lineRule="auto"/>
              <w:ind w:left="34" w:firstLine="283"/>
              <w:jc w:val="both"/>
              <w:rPr>
                <w:rFonts w:ascii="Times New Roman" w:hAnsi="Times New Roman" w:cs="Times New Roman"/>
              </w:rPr>
            </w:pPr>
            <w:r w:rsidRPr="00891130">
              <w:rPr>
                <w:rFonts w:ascii="Times New Roman" w:hAnsi="Times New Roman" w:cs="Times New Roman"/>
              </w:rPr>
              <w:t>high quality web camera</w:t>
            </w:r>
          </w:p>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4.4.</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Microphone with pre-amplifier </w:t>
            </w: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 xml:space="preserve">Microphone for workstation in order to give instructions to participants of the experiment </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 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4.5.</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Equipment of objective assessment of person's emotions (1 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4.5.1.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Video camera (1 piece)</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High resolution, HD because fine emotional expressions must be read from the face and recorded.</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 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4.5.2.</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Software (1 piece)</w:t>
            </w: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 xml:space="preserve">Software provides the following functions: </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Reads basic emotions from person’s face - neutral, happy, angry, surprised, scared, disgust, sad;</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Automatic analysis of still objects or video files or live analysis;</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Make a video of a test participant during live analysis;</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Calibration function;</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Models for all ethnic groups, elderly faces and children;</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Head orientation tracking and measurement of gaze direction;</w:t>
            </w:r>
          </w:p>
          <w:p w:rsidR="00B930AA" w:rsidRPr="00891130" w:rsidRDefault="00B930AA" w:rsidP="00B930AA">
            <w:pPr>
              <w:numPr>
                <w:ilvl w:val="0"/>
                <w:numId w:val="63"/>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Classifiers for the mouth, eyes, and eyebrow.</w:t>
            </w:r>
          </w:p>
          <w:p w:rsidR="00B930AA" w:rsidRPr="00891130" w:rsidRDefault="00B930AA" w:rsidP="00B930AA">
            <w:pPr>
              <w:tabs>
                <w:tab w:val="left" w:pos="598"/>
              </w:tabs>
              <w:ind w:left="720"/>
              <w:jc w:val="both"/>
              <w:rPr>
                <w:rFonts w:ascii="Times New Roman" w:hAnsi="Times New Roman" w:cs="Times New Roman"/>
              </w:rPr>
            </w:pPr>
            <w:r w:rsidRPr="00891130">
              <w:rPr>
                <w:rFonts w:ascii="Times New Roman" w:hAnsi="Times New Roman" w:cs="Times New Roman"/>
              </w:rPr>
              <w:lastRenderedPageBreak/>
              <w:t xml:space="preserve"> </w:t>
            </w:r>
          </w:p>
          <w:p w:rsidR="00B930AA" w:rsidRPr="00891130" w:rsidRDefault="00B930AA" w:rsidP="00B930AA">
            <w:pPr>
              <w:rPr>
                <w:rFonts w:ascii="Times New Roman" w:hAnsi="Times New Roman" w:cs="Times New Roman"/>
                <w:szCs w:val="18"/>
              </w:rPr>
            </w:pPr>
            <w:r w:rsidRPr="00891130">
              <w:rPr>
                <w:rFonts w:ascii="Times New Roman" w:hAnsi="Times New Roman" w:cs="Times New Roman"/>
              </w:rPr>
              <w:t xml:space="preserve">       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4.6.</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rPr>
              <w:t>Software (1 piece)</w:t>
            </w:r>
          </w:p>
        </w:tc>
        <w:tc>
          <w:tcPr>
            <w:tcW w:w="3531" w:type="dxa"/>
          </w:tcPr>
          <w:p w:rsidR="00B930AA" w:rsidRPr="00891130" w:rsidRDefault="00B930AA" w:rsidP="00B930AA">
            <w:pPr>
              <w:tabs>
                <w:tab w:val="left" w:pos="345"/>
              </w:tabs>
              <w:spacing w:after="0" w:line="240" w:lineRule="auto"/>
              <w:rPr>
                <w:rFonts w:ascii="Times New Roman" w:hAnsi="Times New Roman" w:cs="Times New Roman"/>
              </w:rPr>
            </w:pPr>
            <w:r w:rsidRPr="00891130">
              <w:rPr>
                <w:rFonts w:ascii="Times New Roman" w:hAnsi="Times New Roman" w:cs="Times New Roman"/>
              </w:rPr>
              <w:t xml:space="preserve">Software provides the following functions: </w:t>
            </w:r>
          </w:p>
          <w:p w:rsidR="00B930AA" w:rsidRPr="00891130" w:rsidRDefault="00B930AA" w:rsidP="00B930AA">
            <w:pPr>
              <w:numPr>
                <w:ilvl w:val="0"/>
                <w:numId w:val="64"/>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Calculates statistics immediately following the test.</w:t>
            </w:r>
          </w:p>
          <w:p w:rsidR="00B930AA" w:rsidRPr="00891130" w:rsidRDefault="00B930AA" w:rsidP="00B930AA">
            <w:pPr>
              <w:numPr>
                <w:ilvl w:val="0"/>
                <w:numId w:val="64"/>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Analysis for one or more participants at a time.</w:t>
            </w:r>
          </w:p>
          <w:p w:rsidR="00B930AA" w:rsidRPr="00891130" w:rsidRDefault="00B930AA" w:rsidP="00B930AA">
            <w:pPr>
              <w:numPr>
                <w:ilvl w:val="0"/>
                <w:numId w:val="64"/>
              </w:numPr>
              <w:tabs>
                <w:tab w:val="left" w:pos="345"/>
              </w:tabs>
              <w:spacing w:after="0" w:line="240" w:lineRule="auto"/>
              <w:ind w:left="345" w:hanging="345"/>
              <w:rPr>
                <w:rFonts w:ascii="Times New Roman" w:hAnsi="Times New Roman" w:cs="Times New Roman"/>
              </w:rPr>
            </w:pPr>
            <w:r w:rsidRPr="00891130">
              <w:rPr>
                <w:rFonts w:ascii="Times New Roman" w:hAnsi="Times New Roman" w:cs="Times New Roman"/>
              </w:rPr>
              <w:t>Provides a data visualization</w:t>
            </w:r>
          </w:p>
          <w:p w:rsidR="00B930AA" w:rsidRPr="00891130" w:rsidRDefault="00B930AA" w:rsidP="00B930AA">
            <w:pPr>
              <w:rPr>
                <w:rFonts w:ascii="Times New Roman" w:hAnsi="Times New Roman" w:cs="Times New Roman"/>
                <w:szCs w:val="18"/>
              </w:rPr>
            </w:pPr>
            <w:r w:rsidRPr="00891130">
              <w:rPr>
                <w:rFonts w:ascii="Times New Roman" w:hAnsi="Times New Roman" w:cs="Times New Roman"/>
              </w:rPr>
              <w:t xml:space="preserve">       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4.7.</w:t>
            </w:r>
          </w:p>
        </w:tc>
        <w:tc>
          <w:tcPr>
            <w:tcW w:w="2349" w:type="dxa"/>
          </w:tcPr>
          <w:p w:rsidR="00B930AA" w:rsidRPr="00891130" w:rsidRDefault="00B930AA" w:rsidP="00B930AA">
            <w:pPr>
              <w:rPr>
                <w:rFonts w:ascii="Times New Roman" w:hAnsi="Times New Roman" w:cs="Times New Roman"/>
                <w:b/>
                <w:bCs/>
                <w:sz w:val="20"/>
                <w:szCs w:val="20"/>
              </w:rPr>
            </w:pPr>
            <w:r w:rsidRPr="00891130">
              <w:rPr>
                <w:rFonts w:ascii="Times New Roman" w:hAnsi="Times New Roman" w:cs="Times New Roman"/>
              </w:rPr>
              <w:t>Software (1 piece)</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Basic program that provides following functions:</w:t>
            </w:r>
          </w:p>
          <w:p w:rsidR="00B930AA" w:rsidRPr="00891130" w:rsidRDefault="00B930AA" w:rsidP="00B930AA">
            <w:pPr>
              <w:numPr>
                <w:ilvl w:val="0"/>
                <w:numId w:val="32"/>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Equipment management and data analysis program  </w:t>
            </w:r>
          </w:p>
          <w:p w:rsidR="00B930AA" w:rsidRPr="00891130" w:rsidRDefault="00B930AA" w:rsidP="00B930AA">
            <w:pPr>
              <w:numPr>
                <w:ilvl w:val="0"/>
                <w:numId w:val="32"/>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automatic import and synchronization of all data streams </w:t>
            </w:r>
          </w:p>
          <w:p w:rsidR="00B930AA" w:rsidRPr="00891130" w:rsidRDefault="00B930AA" w:rsidP="00B930AA">
            <w:pPr>
              <w:numPr>
                <w:ilvl w:val="0"/>
                <w:numId w:val="32"/>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control of the experiment</w:t>
            </w:r>
          </w:p>
          <w:p w:rsidR="00B930AA" w:rsidRPr="00891130" w:rsidRDefault="00B930AA" w:rsidP="00B930AA">
            <w:pPr>
              <w:numPr>
                <w:ilvl w:val="0"/>
                <w:numId w:val="32"/>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 xml:space="preserve">real time fixation </w:t>
            </w:r>
          </w:p>
          <w:p w:rsidR="00B930AA" w:rsidRPr="00891130" w:rsidRDefault="00B930AA" w:rsidP="00B930AA">
            <w:pPr>
              <w:numPr>
                <w:ilvl w:val="0"/>
                <w:numId w:val="32"/>
              </w:numPr>
              <w:tabs>
                <w:tab w:val="left" w:pos="345"/>
              </w:tabs>
              <w:spacing w:after="0" w:line="240" w:lineRule="auto"/>
              <w:ind w:left="345"/>
              <w:rPr>
                <w:rFonts w:ascii="Times New Roman" w:hAnsi="Times New Roman" w:cs="Times New Roman"/>
              </w:rPr>
            </w:pPr>
            <w:r w:rsidRPr="00891130">
              <w:rPr>
                <w:rFonts w:ascii="Times New Roman" w:hAnsi="Times New Roman" w:cs="Times New Roman"/>
              </w:rPr>
              <w:t>analyzes groups of observations at once synchronous play back of up to 4 separate video files and 2 audio files (MP3, WAV, WMA)</w:t>
            </w:r>
          </w:p>
          <w:p w:rsidR="00B930AA" w:rsidRPr="00891130" w:rsidRDefault="00B930AA" w:rsidP="00B930AA">
            <w:pPr>
              <w:numPr>
                <w:ilvl w:val="0"/>
                <w:numId w:val="32"/>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 xml:space="preserve">compatible with QuickTime or equivalent player, MP4, MPEG-1/2/4, DV-AVI, AVI digital video files. </w:t>
            </w:r>
          </w:p>
          <w:p w:rsidR="00B930AA" w:rsidRPr="00891130" w:rsidRDefault="00B930AA" w:rsidP="00B930AA">
            <w:pPr>
              <w:numPr>
                <w:ilvl w:val="0"/>
                <w:numId w:val="32"/>
              </w:numPr>
              <w:tabs>
                <w:tab w:val="left" w:pos="345"/>
              </w:tabs>
              <w:spacing w:after="0" w:line="240" w:lineRule="auto"/>
              <w:ind w:left="345"/>
              <w:jc w:val="both"/>
              <w:rPr>
                <w:rFonts w:ascii="Times New Roman" w:hAnsi="Times New Roman" w:cs="Times New Roman"/>
              </w:rPr>
            </w:pPr>
            <w:r w:rsidRPr="00891130">
              <w:rPr>
                <w:rFonts w:ascii="Times New Roman" w:hAnsi="Times New Roman" w:cs="Times New Roman"/>
              </w:rPr>
              <w:t>possibility to manually add coded behaviors to the analysis</w:t>
            </w:r>
          </w:p>
          <w:p w:rsidR="00B930AA" w:rsidRPr="00891130" w:rsidRDefault="00B930AA" w:rsidP="00B930AA">
            <w:pPr>
              <w:numPr>
                <w:ilvl w:val="0"/>
                <w:numId w:val="32"/>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multiple languages (for example C, C#, C++, JAVA) and multiple communication types (TCP/IP, UDP).AMQP protocol</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4.8.</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Software (1 piece) </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Media recorder: </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video recording and synchronization</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records up to 4 video files simultaneously</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full resolution in MPEG-4 </w:t>
            </w:r>
            <w:r w:rsidRPr="00891130">
              <w:rPr>
                <w:rFonts w:ascii="Times New Roman" w:hAnsi="Times New Roman" w:cs="Times New Roman"/>
              </w:rPr>
              <w:lastRenderedPageBreak/>
              <w:t>format</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records up to 100 frames per second</w:t>
            </w:r>
          </w:p>
          <w:p w:rsidR="00B930AA" w:rsidRPr="00891130" w:rsidRDefault="00B930AA" w:rsidP="00B930AA">
            <w:pPr>
              <w:numPr>
                <w:ilvl w:val="0"/>
                <w:numId w:val="26"/>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videos from 4 cameras can be combined into one file and can be displayed as a Picture in Picture.</w:t>
            </w:r>
          </w:p>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lastRenderedPageBreak/>
              <w:t>4.9.</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Software ( 1piece)</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Program for external data import:</w:t>
            </w:r>
          </w:p>
          <w:p w:rsidR="00B930AA" w:rsidRPr="00891130" w:rsidRDefault="00B930AA" w:rsidP="00B930AA">
            <w:pPr>
              <w:numPr>
                <w:ilvl w:val="0"/>
                <w:numId w:val="27"/>
              </w:numPr>
              <w:tabs>
                <w:tab w:val="left" w:pos="598"/>
              </w:tabs>
              <w:spacing w:after="0" w:line="240" w:lineRule="auto"/>
              <w:ind w:left="34" w:firstLine="283"/>
              <w:rPr>
                <w:rFonts w:ascii="Times New Roman" w:hAnsi="Times New Roman" w:cs="Times New Roman"/>
              </w:rPr>
            </w:pPr>
            <w:r w:rsidRPr="00891130">
              <w:rPr>
                <w:rFonts w:ascii="Times New Roman" w:hAnsi="Times New Roman" w:cs="Times New Roman"/>
              </w:rPr>
              <w:t xml:space="preserve">synchronization of physiological signals, observed events, screen capture and video recordings of the subject </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imports and visualizes up to 256 channels of physiological data or any other time-varying signal</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zoom function from miliseconds to days </w:t>
            </w:r>
          </w:p>
          <w:p w:rsidR="00B930AA" w:rsidRPr="00891130" w:rsidRDefault="00B930AA" w:rsidP="00B930AA">
            <w:pPr>
              <w:numPr>
                <w:ilvl w:val="0"/>
                <w:numId w:val="27"/>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includes software interfaces for common systems like Biopaq, DAQ, DSI, Polar, MindWare technologies, etc.</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4.10.</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Software ( 1piece) </w:t>
            </w:r>
          </w:p>
        </w:tc>
        <w:tc>
          <w:tcPr>
            <w:tcW w:w="3531" w:type="dxa"/>
          </w:tcPr>
          <w:p w:rsidR="00B930AA" w:rsidRPr="00891130" w:rsidRDefault="00B930AA" w:rsidP="00B930AA">
            <w:pPr>
              <w:tabs>
                <w:tab w:val="left" w:pos="598"/>
              </w:tabs>
              <w:ind w:left="34" w:firstLine="283"/>
              <w:rPr>
                <w:rFonts w:ascii="Times New Roman" w:hAnsi="Times New Roman" w:cs="Times New Roman"/>
              </w:rPr>
            </w:pPr>
            <w:r w:rsidRPr="00891130">
              <w:rPr>
                <w:rFonts w:ascii="Times New Roman" w:hAnsi="Times New Roman" w:cs="Times New Roman"/>
              </w:rPr>
              <w:t xml:space="preserve">Program that allows to: </w:t>
            </w:r>
          </w:p>
          <w:p w:rsidR="00B930AA" w:rsidRPr="00891130" w:rsidRDefault="00B930AA" w:rsidP="00B930AA">
            <w:pPr>
              <w:numPr>
                <w:ilvl w:val="0"/>
                <w:numId w:val="28"/>
              </w:numPr>
              <w:tabs>
                <w:tab w:val="left" w:pos="598"/>
              </w:tabs>
              <w:spacing w:after="0" w:line="240" w:lineRule="auto"/>
              <w:ind w:left="34" w:firstLine="283"/>
              <w:rPr>
                <w:rFonts w:ascii="Times New Roman" w:hAnsi="Times New Roman" w:cs="Times New Roman"/>
              </w:rPr>
            </w:pPr>
            <w:r w:rsidRPr="00891130">
              <w:rPr>
                <w:rFonts w:ascii="Times New Roman" w:hAnsi="Times New Roman" w:cs="Times New Roman"/>
              </w:rPr>
              <w:t xml:space="preserve">analyze and calculate discriptive statistics, lag sequential analysis, and assess reliability </w:t>
            </w:r>
          </w:p>
          <w:p w:rsidR="00B930AA" w:rsidRPr="00891130" w:rsidRDefault="00B930AA" w:rsidP="00B930AA">
            <w:pPr>
              <w:numPr>
                <w:ilvl w:val="0"/>
                <w:numId w:val="28"/>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visualize data</w:t>
            </w:r>
          </w:p>
          <w:p w:rsidR="00B930AA" w:rsidRPr="00891130" w:rsidRDefault="00B930AA" w:rsidP="00B930AA">
            <w:pPr>
              <w:numPr>
                <w:ilvl w:val="0"/>
                <w:numId w:val="28"/>
              </w:numPr>
              <w:tabs>
                <w:tab w:val="left" w:pos="598"/>
              </w:tabs>
              <w:spacing w:after="0" w:line="240" w:lineRule="auto"/>
              <w:ind w:left="34" w:firstLine="283"/>
              <w:jc w:val="both"/>
              <w:rPr>
                <w:rFonts w:ascii="Times New Roman" w:hAnsi="Times New Roman" w:cs="Times New Roman"/>
              </w:rPr>
            </w:pPr>
            <w:r w:rsidRPr="00891130">
              <w:rPr>
                <w:rFonts w:ascii="Times New Roman" w:hAnsi="Times New Roman" w:cs="Times New Roman"/>
              </w:rPr>
              <w:t xml:space="preserve">analyze groups of observations at once. </w:t>
            </w:r>
          </w:p>
          <w:p w:rsidR="00B930AA" w:rsidRPr="00891130" w:rsidRDefault="00B930AA" w:rsidP="00B930AA">
            <w:pPr>
              <w:tabs>
                <w:tab w:val="left" w:pos="598"/>
              </w:tabs>
              <w:ind w:left="34" w:firstLine="283"/>
              <w:jc w:val="both"/>
              <w:rPr>
                <w:rFonts w:ascii="Times New Roman" w:hAnsi="Times New Roman" w:cs="Times New Roman"/>
              </w:rPr>
            </w:pPr>
            <w:r w:rsidRPr="00891130">
              <w:rPr>
                <w:rFonts w:ascii="Times New Roman" w:hAnsi="Times New Roman" w:cs="Times New Roman"/>
              </w:rPr>
              <w:t xml:space="preserve">Term – the </w:t>
            </w:r>
            <w:r w:rsidRPr="00891130">
              <w:rPr>
                <w:rFonts w:ascii="Times New Roman" w:hAnsi="Times New Roman" w:cs="Times New Roman"/>
                <w:szCs w:val="18"/>
              </w:rPr>
              <w:t>license for at least 7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5.</w:t>
            </w:r>
          </w:p>
        </w:tc>
        <w:tc>
          <w:tcPr>
            <w:tcW w:w="2349" w:type="dxa"/>
          </w:tcPr>
          <w:p w:rsidR="00B930AA" w:rsidRPr="00891130" w:rsidRDefault="00B930AA" w:rsidP="00B930AA">
            <w:pPr>
              <w:rPr>
                <w:rFonts w:ascii="Times New Roman" w:hAnsi="Times New Roman" w:cs="Times New Roman"/>
                <w:b/>
              </w:rPr>
            </w:pPr>
            <w:r w:rsidRPr="00891130">
              <w:rPr>
                <w:rFonts w:ascii="Times New Roman" w:hAnsi="Times New Roman" w:cs="Times New Roman"/>
                <w:b/>
              </w:rPr>
              <w:t>Eye movement</w:t>
            </w:r>
            <w:r w:rsidRPr="00891130">
              <w:rPr>
                <w:rFonts w:ascii="Times New Roman" w:hAnsi="Times New Roman" w:cs="Times New Roman"/>
              </w:rPr>
              <w:t xml:space="preserve"> </w:t>
            </w:r>
            <w:r w:rsidRPr="00891130">
              <w:rPr>
                <w:rFonts w:ascii="Times New Roman" w:hAnsi="Times New Roman" w:cs="Times New Roman"/>
                <w:b/>
              </w:rPr>
              <w:t>registration and measurement equipment</w:t>
            </w:r>
          </w:p>
        </w:tc>
        <w:tc>
          <w:tcPr>
            <w:tcW w:w="3531" w:type="dxa"/>
          </w:tcPr>
          <w:p w:rsidR="00B930AA" w:rsidRPr="00891130" w:rsidRDefault="00B930AA" w:rsidP="00B930AA">
            <w:pPr>
              <w:tabs>
                <w:tab w:val="left" w:pos="598"/>
              </w:tabs>
              <w:ind w:left="34" w:firstLine="283"/>
              <w:jc w:val="both"/>
              <w:rPr>
                <w:rFonts w:ascii="Times New Roman" w:hAnsi="Times New Roman" w:cs="Times New Roman"/>
              </w:rPr>
            </w:pPr>
          </w:p>
          <w:p w:rsidR="00B930AA" w:rsidRPr="00891130" w:rsidRDefault="00B930AA" w:rsidP="00B930AA">
            <w:pPr>
              <w:tabs>
                <w:tab w:val="left" w:pos="598"/>
              </w:tabs>
              <w:ind w:left="34" w:firstLine="283"/>
              <w:jc w:val="both"/>
              <w:rPr>
                <w:rFonts w:ascii="Times New Roman" w:hAnsi="Times New Roman" w:cs="Times New Roman"/>
              </w:rPr>
            </w:pPr>
          </w:p>
        </w:tc>
        <w:tc>
          <w:tcPr>
            <w:tcW w:w="2356" w:type="dxa"/>
          </w:tcPr>
          <w:p w:rsidR="00B930AA" w:rsidRPr="00891130" w:rsidRDefault="00B930AA" w:rsidP="00B930AA">
            <w:pPr>
              <w:rPr>
                <w:rFonts w:ascii="Times New Roman" w:hAnsi="Times New Roman" w:cs="Times New Roman"/>
              </w:rPr>
            </w:pPr>
          </w:p>
        </w:tc>
      </w:tr>
      <w:tr w:rsidR="00891130" w:rsidRPr="00891130" w:rsidTr="009078DC">
        <w:trPr>
          <w:trHeight w:val="1065"/>
        </w:trPr>
        <w:tc>
          <w:tcPr>
            <w:tcW w:w="978"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5.1.</w:t>
            </w:r>
          </w:p>
        </w:tc>
        <w:tc>
          <w:tcPr>
            <w:tcW w:w="2349" w:type="dxa"/>
          </w:tcPr>
          <w:p w:rsidR="00B930AA" w:rsidRPr="00891130" w:rsidRDefault="00B930AA" w:rsidP="00B930AA">
            <w:pPr>
              <w:rPr>
                <w:rFonts w:ascii="Times New Roman" w:hAnsi="Times New Roman" w:cs="Times New Roman"/>
              </w:rPr>
            </w:pPr>
            <w:r w:rsidRPr="00891130">
              <w:rPr>
                <w:rFonts w:ascii="Times New Roman" w:hAnsi="Times New Roman" w:cs="Times New Roman"/>
              </w:rPr>
              <w:t xml:space="preserve">Eye movement registration and measurement equipment (1 piece) </w:t>
            </w:r>
          </w:p>
          <w:p w:rsidR="00B930AA" w:rsidRPr="00891130" w:rsidRDefault="00B930AA" w:rsidP="00B930AA">
            <w:pPr>
              <w:rPr>
                <w:rFonts w:ascii="Times New Roman" w:hAnsi="Times New Roman" w:cs="Times New Roman"/>
              </w:rPr>
            </w:pPr>
          </w:p>
        </w:tc>
        <w:tc>
          <w:tcPr>
            <w:tcW w:w="3531" w:type="dxa"/>
          </w:tcPr>
          <w:p w:rsidR="00B930AA" w:rsidRPr="00891130" w:rsidRDefault="00B930AA" w:rsidP="00B930AA">
            <w:pPr>
              <w:tabs>
                <w:tab w:val="left" w:pos="345"/>
              </w:tabs>
              <w:ind w:left="34" w:hanging="34"/>
              <w:jc w:val="both"/>
              <w:rPr>
                <w:rFonts w:ascii="Times New Roman" w:hAnsi="Times New Roman" w:cs="Times New Roman"/>
              </w:rPr>
            </w:pPr>
            <w:r w:rsidRPr="00891130">
              <w:rPr>
                <w:rFonts w:ascii="Times New Roman" w:hAnsi="Times New Roman" w:cs="Times New Roman"/>
              </w:rPr>
              <w:lastRenderedPageBreak/>
              <w:t>Equipment configuration must include:</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2 video cameras including lenses and filters</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lastRenderedPageBreak/>
              <w:t>2 infrared flashes</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Screen capture device</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3D measurement laser-tool</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View angle at least 90 deg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tracking distance: 30-250 cm</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3D remote tracking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gaze and head tracking</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smaple rate 60 or 120 Hz.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Motion box 40 x 40 x 30 cm</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latency &lt; 20m/s</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monitors external data such as blink, gaze heading, pupil diameter, saccade, gaze pitch and others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monitors looking at fixed object such as speedometer in vehicle, car infront, right/left mirror, rear view mirror, etc.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data can be monitored simultaneousy with simulator data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 xml:space="preserve">system which allows to build 3D model of the experiment environment and detect gaze intersection with objects in that environment </w:t>
            </w:r>
          </w:p>
          <w:p w:rsidR="00B930AA" w:rsidRPr="00891130" w:rsidRDefault="00B930AA" w:rsidP="00B930AA">
            <w:pPr>
              <w:numPr>
                <w:ilvl w:val="0"/>
                <w:numId w:val="33"/>
              </w:numPr>
              <w:tabs>
                <w:tab w:val="left" w:pos="345"/>
              </w:tabs>
              <w:spacing w:after="0" w:line="240" w:lineRule="auto"/>
              <w:ind w:left="34" w:hanging="34"/>
              <w:jc w:val="both"/>
              <w:rPr>
                <w:rFonts w:ascii="Times New Roman" w:hAnsi="Times New Roman" w:cs="Times New Roman"/>
              </w:rPr>
            </w:pPr>
            <w:r w:rsidRPr="00891130">
              <w:rPr>
                <w:rFonts w:ascii="Times New Roman" w:hAnsi="Times New Roman" w:cs="Times New Roman"/>
              </w:rPr>
              <w:t>advisably incorporated in or with driving simulator.</w:t>
            </w:r>
          </w:p>
        </w:tc>
        <w:tc>
          <w:tcPr>
            <w:tcW w:w="2356" w:type="dxa"/>
          </w:tcPr>
          <w:p w:rsidR="00B930AA" w:rsidRPr="00891130" w:rsidRDefault="00B930AA" w:rsidP="00B930AA">
            <w:pPr>
              <w:spacing w:line="360" w:lineRule="auto"/>
              <w:rPr>
                <w:rFonts w:ascii="Times New Roman" w:hAnsi="Times New Roman" w:cs="Times New Roman"/>
                <w:b/>
                <w:bCs/>
                <w:sz w:val="20"/>
                <w:szCs w:val="20"/>
              </w:rPr>
            </w:pPr>
            <w:r w:rsidRPr="00891130">
              <w:rPr>
                <w:rFonts w:ascii="Times New Roman" w:hAnsi="Times New Roman" w:cs="Times New Roman"/>
                <w:b/>
                <w:bCs/>
                <w:sz w:val="20"/>
                <w:szCs w:val="20"/>
              </w:rPr>
              <w:lastRenderedPageBreak/>
              <w:t>Model_______________</w:t>
            </w:r>
          </w:p>
          <w:p w:rsidR="00B930AA" w:rsidRPr="00891130" w:rsidRDefault="00B930AA" w:rsidP="00B930AA">
            <w:pPr>
              <w:rPr>
                <w:rFonts w:ascii="Times New Roman" w:hAnsi="Times New Roman" w:cs="Times New Roman"/>
              </w:rPr>
            </w:pPr>
            <w:r w:rsidRPr="00891130">
              <w:rPr>
                <w:rFonts w:ascii="Times New Roman" w:hAnsi="Times New Roman" w:cs="Times New Roman"/>
                <w:b/>
                <w:bCs/>
                <w:sz w:val="20"/>
                <w:szCs w:val="20"/>
              </w:rPr>
              <w:t>Manufacturer_________</w:t>
            </w:r>
          </w:p>
        </w:tc>
      </w:tr>
      <w:tr w:rsidR="00891130" w:rsidRPr="00891130" w:rsidTr="009078DC">
        <w:trPr>
          <w:trHeight w:val="499"/>
        </w:trPr>
        <w:tc>
          <w:tcPr>
            <w:tcW w:w="3327" w:type="dxa"/>
            <w:gridSpan w:val="2"/>
          </w:tcPr>
          <w:p w:rsidR="00B930AA" w:rsidRPr="00891130" w:rsidRDefault="00B930AA" w:rsidP="00B930AA">
            <w:pPr>
              <w:spacing w:line="360" w:lineRule="auto"/>
              <w:rPr>
                <w:rFonts w:ascii="Times New Roman" w:hAnsi="Times New Roman" w:cs="Times New Roman"/>
              </w:rPr>
            </w:pPr>
            <w:r w:rsidRPr="00891130">
              <w:rPr>
                <w:rFonts w:ascii="Times New Roman" w:hAnsi="Times New Roman" w:cs="Times New Roman"/>
              </w:rPr>
              <w:lastRenderedPageBreak/>
              <w:t>6. Delivery time:</w:t>
            </w:r>
          </w:p>
        </w:tc>
        <w:tc>
          <w:tcPr>
            <w:tcW w:w="3531" w:type="dxa"/>
          </w:tcPr>
          <w:p w:rsidR="00B930AA" w:rsidRPr="00891130" w:rsidRDefault="00B930AA" w:rsidP="00B930AA">
            <w:pPr>
              <w:tabs>
                <w:tab w:val="left" w:pos="598"/>
              </w:tabs>
              <w:ind w:left="34"/>
              <w:rPr>
                <w:rFonts w:ascii="Times New Roman" w:hAnsi="Times New Roman" w:cs="Times New Roman"/>
              </w:rPr>
            </w:pPr>
            <w:r w:rsidRPr="00891130">
              <w:rPr>
                <w:rFonts w:ascii="Times New Roman" w:hAnsi="Times New Roman" w:cs="Times New Roman"/>
                <w:lang w:val="en"/>
              </w:rPr>
              <w:t>to 30.12.2014. with an option to extend the contract for up to 90 days from the signing date, provided that the project is extended.</w:t>
            </w:r>
            <w:r w:rsidRPr="00891130">
              <w:rPr>
                <w:rFonts w:ascii="Times New Roman" w:hAnsi="Times New Roman" w:cs="Times New Roman"/>
              </w:rPr>
              <w:t xml:space="preserve"> </w:t>
            </w:r>
          </w:p>
        </w:tc>
        <w:tc>
          <w:tcPr>
            <w:tcW w:w="2356" w:type="dxa"/>
          </w:tcPr>
          <w:p w:rsidR="00B930AA" w:rsidRPr="00891130" w:rsidRDefault="00B930AA" w:rsidP="00B930AA">
            <w:pPr>
              <w:spacing w:line="360" w:lineRule="auto"/>
              <w:rPr>
                <w:rFonts w:ascii="Times New Roman" w:hAnsi="Times New Roman" w:cs="Times New Roman"/>
                <w:b/>
                <w:bCs/>
                <w:sz w:val="20"/>
                <w:szCs w:val="20"/>
              </w:rPr>
            </w:pPr>
          </w:p>
        </w:tc>
      </w:tr>
      <w:tr w:rsidR="00891130" w:rsidRPr="00891130" w:rsidTr="009078DC">
        <w:trPr>
          <w:trHeight w:val="499"/>
        </w:trPr>
        <w:tc>
          <w:tcPr>
            <w:tcW w:w="3327" w:type="dxa"/>
            <w:gridSpan w:val="2"/>
          </w:tcPr>
          <w:p w:rsidR="00B930AA" w:rsidRPr="00891130" w:rsidRDefault="00B930AA" w:rsidP="00B930AA">
            <w:pPr>
              <w:spacing w:line="360" w:lineRule="auto"/>
              <w:rPr>
                <w:rFonts w:ascii="Times New Roman" w:hAnsi="Times New Roman" w:cs="Times New Roman"/>
              </w:rPr>
            </w:pPr>
            <w:r w:rsidRPr="00891130">
              <w:rPr>
                <w:rFonts w:ascii="Times New Roman" w:hAnsi="Times New Roman" w:cs="Times New Roman"/>
              </w:rPr>
              <w:t>7. Warranty.</w:t>
            </w:r>
          </w:p>
        </w:tc>
        <w:tc>
          <w:tcPr>
            <w:tcW w:w="3531" w:type="dxa"/>
          </w:tcPr>
          <w:p w:rsidR="00B930AA" w:rsidRPr="00891130" w:rsidRDefault="00B930AA" w:rsidP="00B930AA">
            <w:pPr>
              <w:tabs>
                <w:tab w:val="left" w:pos="598"/>
              </w:tabs>
              <w:ind w:left="34"/>
              <w:rPr>
                <w:rFonts w:ascii="Times New Roman" w:hAnsi="Times New Roman" w:cs="Times New Roman"/>
                <w:lang w:val="en-US"/>
              </w:rPr>
            </w:pPr>
            <w:r w:rsidRPr="00891130">
              <w:rPr>
                <w:rFonts w:ascii="Times New Roman" w:hAnsi="Times New Roman" w:cs="Times New Roman"/>
                <w:lang w:val="en-US"/>
              </w:rPr>
              <w:t>3 years.</w:t>
            </w:r>
          </w:p>
        </w:tc>
        <w:tc>
          <w:tcPr>
            <w:tcW w:w="2356" w:type="dxa"/>
          </w:tcPr>
          <w:p w:rsidR="00B930AA" w:rsidRPr="00891130" w:rsidRDefault="00B930AA" w:rsidP="00B930AA">
            <w:pPr>
              <w:spacing w:line="360" w:lineRule="auto"/>
              <w:rPr>
                <w:rFonts w:ascii="Times New Roman" w:hAnsi="Times New Roman" w:cs="Times New Roman"/>
                <w:b/>
                <w:bCs/>
                <w:sz w:val="20"/>
                <w:szCs w:val="20"/>
              </w:rPr>
            </w:pPr>
          </w:p>
        </w:tc>
      </w:tr>
    </w:tbl>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widowControl w:val="0"/>
        <w:suppressAutoHyphens/>
        <w:spacing w:after="0" w:line="240" w:lineRule="auto"/>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b/>
          <w:bCs/>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               __________________            __________________</w:t>
      </w:r>
      <w:r w:rsidRPr="00891130">
        <w:rPr>
          <w:rFonts w:ascii="Times New Roman" w:eastAsia="Times New Roman" w:hAnsi="Times New Roman" w:cs="Times New Roman"/>
          <w:sz w:val="24"/>
          <w:szCs w:val="24"/>
          <w:lang w:eastAsia="lv-LV"/>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/vārds, uzvārds/</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0"/>
          <w:szCs w:val="24"/>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i/>
          <w:sz w:val="16"/>
          <w:szCs w:val="20"/>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sz w:val="32"/>
          <w:szCs w:val="32"/>
        </w:rPr>
      </w:pPr>
    </w:p>
    <w:p w:rsidR="00B930AA" w:rsidRPr="00891130" w:rsidRDefault="00B930AA" w:rsidP="00B930AA">
      <w:pPr>
        <w:spacing w:after="0" w:line="240" w:lineRule="auto"/>
        <w:ind w:left="426"/>
        <w:jc w:val="center"/>
        <w:rPr>
          <w:rFonts w:ascii="Times New Roman" w:eastAsia="Calibri" w:hAnsi="Times New Roman" w:cs="Times New Roman"/>
          <w:b/>
          <w:kern w:val="1"/>
          <w:sz w:val="32"/>
          <w:szCs w:val="32"/>
          <w:lang w:eastAsia="ar-SA"/>
        </w:rPr>
      </w:pPr>
      <w:r w:rsidRPr="00891130">
        <w:rPr>
          <w:rFonts w:ascii="Times New Roman" w:eastAsia="Times New Roman" w:hAnsi="Times New Roman" w:cs="Times New Roman"/>
          <w:b/>
          <w:sz w:val="32"/>
          <w:szCs w:val="32"/>
        </w:rPr>
        <w:t xml:space="preserve">8. lote  - </w:t>
      </w:r>
      <w:r w:rsidRPr="00891130">
        <w:rPr>
          <w:rFonts w:ascii="Times New Roman" w:eastAsia="Times New Roman" w:hAnsi="Times New Roman" w:cs="Times New Roman"/>
          <w:b/>
          <w:bCs/>
          <w:sz w:val="32"/>
          <w:szCs w:val="32"/>
        </w:rPr>
        <w:t>Socioloģisko aptauju automatizācijas aprīkojums</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i/>
          <w:sz w:val="24"/>
          <w:szCs w:val="24"/>
          <w:lang w:eastAsia="lv-LV"/>
        </w:rPr>
      </w:pPr>
      <w:r w:rsidRPr="00891130">
        <w:rPr>
          <w:rFonts w:ascii="Times New Roman" w:eastAsia="Times New Roman" w:hAnsi="Times New Roman" w:cs="Times New Roman"/>
          <w:b/>
          <w:i/>
          <w:sz w:val="24"/>
          <w:szCs w:val="24"/>
          <w:lang w:eastAsia="lv-LV"/>
        </w:rPr>
        <w:t xml:space="preserve">Iepirkuma mērķis: </w:t>
      </w:r>
      <w:r w:rsidRPr="00891130">
        <w:rPr>
          <w:rFonts w:ascii="Times New Roman" w:eastAsia="Times New Roman" w:hAnsi="Times New Roman" w:cs="Times New Roman"/>
          <w:i/>
          <w:sz w:val="24"/>
          <w:szCs w:val="24"/>
          <w:lang w:eastAsia="lv-LV"/>
        </w:rPr>
        <w:t>risinājums socioloģisko aptauju automatizācijai, kas ietver programmatūru, visus nepieciešamos funkcionālos moduļus, lietotāju licences un iekārtas</w:t>
      </w:r>
    </w:p>
    <w:p w:rsidR="00B930AA" w:rsidRPr="00891130" w:rsidRDefault="00B930AA" w:rsidP="00B930AA">
      <w:pPr>
        <w:spacing w:after="0" w:line="240" w:lineRule="auto"/>
        <w:ind w:left="720"/>
        <w:rPr>
          <w:rFonts w:ascii="Times New Roman" w:eastAsia="Times New Roman" w:hAnsi="Times New Roman" w:cs="Times New Roman"/>
          <w:b/>
          <w:sz w:val="24"/>
          <w:szCs w:val="24"/>
          <w:lang w:eastAsia="lv-LV"/>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999"/>
        <w:gridCol w:w="4921"/>
        <w:gridCol w:w="1994"/>
      </w:tblGrid>
      <w:tr w:rsidR="00891130" w:rsidRPr="00891130" w:rsidTr="009078DC">
        <w:trPr>
          <w:trHeight w:val="802"/>
        </w:trPr>
        <w:tc>
          <w:tcPr>
            <w:tcW w:w="656"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t>Nr.</w:t>
            </w:r>
          </w:p>
        </w:tc>
        <w:tc>
          <w:tcPr>
            <w:tcW w:w="1999"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Calibri" w:hAnsi="Times New Roman" w:cs="Times New Roman"/>
                <w:b/>
                <w:bCs/>
                <w:sz w:val="18"/>
                <w:szCs w:val="18"/>
              </w:rPr>
              <w:t>Prece</w:t>
            </w:r>
          </w:p>
        </w:tc>
        <w:tc>
          <w:tcPr>
            <w:tcW w:w="4921" w:type="dxa"/>
            <w:tcBorders>
              <w:top w:val="single" w:sz="4" w:space="0" w:color="auto"/>
              <w:left w:val="single" w:sz="4" w:space="0" w:color="auto"/>
              <w:bottom w:val="single" w:sz="4" w:space="0" w:color="auto"/>
              <w:right w:val="single" w:sz="4" w:space="0" w:color="auto"/>
            </w:tcBorders>
            <w:vAlign w:val="center"/>
            <w:hideMark/>
          </w:tcPr>
          <w:p w:rsidR="00B930AA" w:rsidRPr="00891130" w:rsidRDefault="00B930AA" w:rsidP="00B930AA">
            <w:pPr>
              <w:spacing w:after="0" w:line="240" w:lineRule="auto"/>
              <w:ind w:firstLine="317"/>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sz w:val="18"/>
                <w:szCs w:val="18"/>
                <w:lang w:eastAsia="lv-LV"/>
              </w:rPr>
              <w:t>Pasūtītāja prasības*</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 xml:space="preserve">Pretendenta tehniskais piedāvājums </w:t>
            </w:r>
          </w:p>
          <w:p w:rsidR="00B930AA" w:rsidRPr="00891130" w:rsidRDefault="00B930AA" w:rsidP="00B930AA">
            <w:pPr>
              <w:spacing w:after="0" w:line="240" w:lineRule="auto"/>
              <w:jc w:val="center"/>
              <w:rPr>
                <w:rFonts w:ascii="Times New Roman" w:eastAsia="Times New Roman" w:hAnsi="Times New Roman" w:cs="Times New Roman"/>
                <w:b/>
                <w:sz w:val="18"/>
                <w:szCs w:val="18"/>
                <w:lang w:eastAsia="lv-LV"/>
              </w:rPr>
            </w:pPr>
            <w:r w:rsidRPr="00891130">
              <w:rPr>
                <w:rFonts w:ascii="Times New Roman" w:eastAsia="Times New Roman" w:hAnsi="Times New Roman" w:cs="Times New Roman"/>
                <w:b/>
                <w:bCs/>
                <w:sz w:val="18"/>
                <w:szCs w:val="18"/>
                <w:lang w:eastAsia="lv-LV"/>
              </w:rPr>
              <w:t>(</w:t>
            </w:r>
            <w:r w:rsidRPr="00891130">
              <w:rPr>
                <w:rFonts w:ascii="Times New Roman" w:eastAsia="Times New Roman" w:hAnsi="Times New Roman" w:cs="Times New Roman"/>
                <w:bCs/>
                <w:sz w:val="18"/>
                <w:szCs w:val="18"/>
                <w:lang w:eastAsia="lv-LV"/>
              </w:rPr>
              <w:t>aizpilda pretendents</w:t>
            </w:r>
            <w:r w:rsidRPr="00891130">
              <w:rPr>
                <w:rFonts w:ascii="Times New Roman" w:eastAsia="Times New Roman" w:hAnsi="Times New Roman" w:cs="Times New Roman"/>
                <w:b/>
                <w:bCs/>
                <w:sz w:val="18"/>
                <w:szCs w:val="18"/>
                <w:lang w:eastAsia="lv-LV"/>
              </w:rPr>
              <w:t>)**</w:t>
            </w:r>
          </w:p>
        </w:tc>
      </w:tr>
      <w:tr w:rsidR="00891130" w:rsidRPr="00891130" w:rsidTr="009078DC">
        <w:trPr>
          <w:trHeight w:val="999"/>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1.</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sz w:val="18"/>
                <w:szCs w:val="18"/>
                <w:lang w:eastAsia="lv-LV"/>
              </w:rPr>
              <w:t>Bāzes servera programmatūra  (2 gab</w:t>
            </w:r>
            <w:r w:rsidRPr="00891130">
              <w:rPr>
                <w:rFonts w:ascii="Times New Roman" w:eastAsia="Times New Roman" w:hAnsi="Times New Roman" w:cs="Times New Roman"/>
                <w:sz w:val="18"/>
                <w:szCs w:val="18"/>
                <w:lang w:eastAsia="lv-LV"/>
              </w:rPr>
              <w:t>)</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Bāzes servera programmatūra, kas ietver šādu funkcionalitāti:</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uz lietotāju prasmēm bāzēta pieprasījumu apstrāde</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multivides pieprasījumu (balss, faksimili sūtījumi, e-pasti, Web čats, SMS, Sociālie tīkli) apstrāde</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ienākošo un izejošo pieprasījumu integrācija vienotos algoritmos</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pieprasījumu ar konkrēto adresātu apstrādes vēstures apkopošana un atainošana lietotāja darba logā</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sistēmas, procesu un pieprasījumu uzraudzība reālā laikā</w:t>
            </w:r>
          </w:p>
          <w:p w:rsidR="00B930AA" w:rsidRPr="00891130" w:rsidRDefault="00B930AA" w:rsidP="00B930AA">
            <w:pPr>
              <w:numPr>
                <w:ilvl w:val="0"/>
                <w:numId w:val="34"/>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sistēmas, procesu un pieprasījumu statistika</w:t>
            </w:r>
          </w:p>
          <w:p w:rsidR="00B930AA" w:rsidRPr="00891130" w:rsidRDefault="00B930AA" w:rsidP="00B930AA">
            <w:pPr>
              <w:numPr>
                <w:ilvl w:val="0"/>
                <w:numId w:val="35"/>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uzstādāma uz virtuāliem serveriem un jāatbalsta vismaz sekojošie virtualizācijas rīki: VMWare vai ekvivalents, Hyper-V vai ekvivalents</w:t>
            </w:r>
          </w:p>
          <w:p w:rsidR="00B930AA" w:rsidRPr="00891130" w:rsidRDefault="00B930AA" w:rsidP="00B930AA">
            <w:pPr>
              <w:numPr>
                <w:ilvl w:val="0"/>
                <w:numId w:val="35"/>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serveriem jābūt dublētiem un jāstrādā Active – Hot Standby režīmā</w:t>
            </w:r>
          </w:p>
          <w:p w:rsidR="00B930AA" w:rsidRPr="00891130" w:rsidRDefault="00B930AA" w:rsidP="00B930AA">
            <w:pPr>
              <w:numPr>
                <w:ilvl w:val="0"/>
                <w:numId w:val="35"/>
              </w:numPr>
              <w:spacing w:after="0" w:line="240" w:lineRule="auto"/>
              <w:ind w:left="34"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sertificēta darbam ar Microsoft Lync, IBM Sametime vai to ekvivalentu komunikāciju platformām</w:t>
            </w:r>
          </w:p>
          <w:p w:rsidR="00B930AA" w:rsidRPr="00891130" w:rsidRDefault="00B930AA" w:rsidP="00B930AA">
            <w:pPr>
              <w:numPr>
                <w:ilvl w:val="0"/>
                <w:numId w:val="35"/>
              </w:numPr>
              <w:spacing w:after="0" w:line="240" w:lineRule="auto"/>
              <w:ind w:left="34"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30 vienlaicīgu pieprasījumu apstrādes atbalsts</w:t>
            </w:r>
          </w:p>
          <w:p w:rsidR="00B930AA" w:rsidRPr="00891130" w:rsidRDefault="00B930AA" w:rsidP="00B930AA">
            <w:pPr>
              <w:numPr>
                <w:ilvl w:val="0"/>
                <w:numId w:val="35"/>
              </w:numPr>
              <w:spacing w:after="0" w:line="240" w:lineRule="auto"/>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45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Grupas vadītāja licence (1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Grupas vadītāja licence, kas ietver šādu funkcionalitāti:</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profilu izveide</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grupu izveide</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prasmju un prasmju līmeņu definēšana</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reālā laika atskaišu definēšana un ģenerēšana</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statistikas atskaišu definēšana un ģenerēšana</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lastRenderedPageBreak/>
              <w:t>piekļuve sesiju ierakstiem</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sesiju ierakstu arhivēšana</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piekļuve automatizētās datu vākšanas rezultātiem</w:t>
            </w:r>
          </w:p>
          <w:p w:rsidR="00B930AA" w:rsidRPr="00891130" w:rsidRDefault="00B930AA" w:rsidP="00B930AA">
            <w:pPr>
              <w:numPr>
                <w:ilvl w:val="0"/>
                <w:numId w:val="36"/>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darba kontrole un vadība</w:t>
            </w: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numPr>
                <w:ilvl w:val="0"/>
                <w:numId w:val="36"/>
              </w:numPr>
              <w:spacing w:after="0" w:line="240" w:lineRule="auto"/>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lastRenderedPageBreak/>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117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lastRenderedPageBreak/>
              <w:t>3.</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Interaktīvā balss ģenerēšanas servera programmatūra </w:t>
            </w:r>
          </w:p>
          <w:p w:rsidR="00B930AA" w:rsidRPr="00891130" w:rsidRDefault="00B930AA" w:rsidP="00B930AA">
            <w:p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Interaktīvā balss ģenerēšanas servera programmatūra, kas nodrošina:</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darbu ar datu bāzes mainīgajiem lielumiem</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ienākošo un izejošo pieprasījumu apstrādes automatizāciju</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latviešu, krievu un angļu valodu atbalstu.</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uzstādāmai uz virtuāliem serveriem un atbalsta  sekojošos virtualizācijas rīkus: VMWare vai ekvivalents, Hyper-V vai ekvivalents</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 dublēti un strādā Active – Hot Standby režīmā</w:t>
            </w:r>
          </w:p>
          <w:p w:rsidR="00B930AA" w:rsidRPr="00891130" w:rsidRDefault="00B930AA" w:rsidP="00B930AA">
            <w:pPr>
              <w:numPr>
                <w:ilvl w:val="0"/>
                <w:numId w:val="37"/>
              </w:numPr>
              <w:spacing w:after="0" w:line="240" w:lineRule="auto"/>
              <w:ind w:left="39" w:firstLine="425"/>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30 vienlaicīgu pieprasījumu apstrādes atbalsts</w:t>
            </w:r>
          </w:p>
          <w:p w:rsidR="00B930AA" w:rsidRPr="00891130" w:rsidRDefault="00B930AA" w:rsidP="00B930AA">
            <w:pPr>
              <w:numPr>
                <w:ilvl w:val="0"/>
                <w:numId w:val="37"/>
              </w:numPr>
              <w:spacing w:after="0" w:line="240" w:lineRule="auto"/>
              <w:ind w:left="747" w:hanging="283"/>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117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4.</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Izejošo pieprasījumu automatizācijas servera programmatūra </w:t>
            </w:r>
          </w:p>
          <w:p w:rsidR="00B930AA" w:rsidRPr="00891130" w:rsidRDefault="00B930AA" w:rsidP="00B930AA">
            <w:p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Izejošo pieprasījumu automatizācijas servera programmatūra ar šādu funkcionalitāti:</w:t>
            </w:r>
          </w:p>
          <w:p w:rsidR="00B930AA" w:rsidRPr="00891130" w:rsidRDefault="00B930AA" w:rsidP="00B930AA">
            <w:pPr>
              <w:numPr>
                <w:ilvl w:val="0"/>
                <w:numId w:val="38"/>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secīga komunikāciju sesiju veidošana</w:t>
            </w:r>
          </w:p>
          <w:p w:rsidR="00B930AA" w:rsidRPr="00891130" w:rsidRDefault="00B930AA" w:rsidP="00B930AA">
            <w:pPr>
              <w:numPr>
                <w:ilvl w:val="0"/>
                <w:numId w:val="38"/>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režīms ar informācijas atainošanu pirms komunikācijas sesijas</w:t>
            </w:r>
          </w:p>
          <w:p w:rsidR="00B930AA" w:rsidRPr="00891130" w:rsidRDefault="00B930AA" w:rsidP="00B930AA">
            <w:pPr>
              <w:numPr>
                <w:ilvl w:val="0"/>
                <w:numId w:val="38"/>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sesijas veidošanas režīms ar pieprasījuma statusa analīzi (veiksmīgs/neveiksmīgs)</w:t>
            </w:r>
          </w:p>
          <w:p w:rsidR="00B930AA" w:rsidRPr="00891130" w:rsidRDefault="00B930AA" w:rsidP="00B930AA">
            <w:pPr>
              <w:numPr>
                <w:ilvl w:val="0"/>
                <w:numId w:val="38"/>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informācijas sesiju ģenerēšanas tiek ņemta no centralizētas atbilstoši sagatavotas datu bāzes</w:t>
            </w:r>
          </w:p>
          <w:p w:rsidR="00B930AA" w:rsidRPr="00891130" w:rsidRDefault="00B930AA" w:rsidP="00B930AA">
            <w:pPr>
              <w:numPr>
                <w:ilvl w:val="0"/>
                <w:numId w:val="38"/>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dažādu izejošo multivides pieprasījumu kombinēšanas atbalsts</w:t>
            </w:r>
          </w:p>
          <w:p w:rsidR="00B930AA" w:rsidRPr="00891130" w:rsidRDefault="00B930AA" w:rsidP="00B930AA">
            <w:pPr>
              <w:spacing w:after="0" w:line="240" w:lineRule="auto"/>
              <w:ind w:left="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left="39" w:firstLine="278"/>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Komunikāciju scenāriju veidošanas rīks ar sekojošu obligātu funkcionalitāti:</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informācijas ievades lauki ar satura formatēšanu un validāciju</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ātras informācijas ievades elementi:</w:t>
            </w:r>
          </w:p>
          <w:p w:rsidR="00B930AA" w:rsidRPr="00891130" w:rsidRDefault="00B930AA" w:rsidP="00B930AA">
            <w:pPr>
              <w:numPr>
                <w:ilvl w:val="0"/>
                <w:numId w:val="40"/>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radio button (tikai viena izvēle no vairākiem variantiem)</w:t>
            </w:r>
          </w:p>
          <w:p w:rsidR="00B930AA" w:rsidRPr="00891130" w:rsidRDefault="00B930AA" w:rsidP="00B930AA">
            <w:pPr>
              <w:numPr>
                <w:ilvl w:val="0"/>
                <w:numId w:val="40"/>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izvēle no saraksta (Drop-box),</w:t>
            </w:r>
          </w:p>
          <w:p w:rsidR="00B930AA" w:rsidRPr="00891130" w:rsidRDefault="00B930AA" w:rsidP="00B930AA">
            <w:pPr>
              <w:numPr>
                <w:ilvl w:val="0"/>
                <w:numId w:val="40"/>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 vairākas izvēles no vairākiem variantiem (Multiple choice)</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loģisko darbību iebūvēšana komunikācijas scenārijā -  sazarošana, jautājumu secības maiņa, informācijas lauku atainošana/paslēpšana atkarībā no iepriekš ievadītas informācijas</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komunikācijas scenārijā vākto datu nodošana ārējām lietojumprogrammām,</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saskarne latviešu valodā.</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uzstādāma uz virtuāliem serveriem un atbalsta virtualizācijas rīkus: VMWare vai ekvivalents, Hyper-V vai ekvivalents</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 dublēti un strādā Active – Hot Standby režīmā</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sertificēta darbam ar Microsoft Lync vai ekvivalents, IBM Sametime vai ekvivalents komunikāciju platformām</w:t>
            </w:r>
          </w:p>
          <w:p w:rsidR="00B930AA" w:rsidRPr="00891130" w:rsidRDefault="00B930AA" w:rsidP="00B930AA">
            <w:pPr>
              <w:numPr>
                <w:ilvl w:val="0"/>
                <w:numId w:val="39"/>
              </w:num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20 vienlaicīgu izejošo pieprasījumu atbalsts</w:t>
            </w:r>
          </w:p>
          <w:p w:rsidR="00B930AA" w:rsidRPr="00891130" w:rsidRDefault="00B930AA" w:rsidP="00B930AA">
            <w:pPr>
              <w:numPr>
                <w:ilvl w:val="0"/>
                <w:numId w:val="50"/>
              </w:numPr>
              <w:spacing w:after="0" w:line="240" w:lineRule="auto"/>
              <w:ind w:left="747" w:hanging="425"/>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117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lastRenderedPageBreak/>
              <w:t>5.</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Servera programmatūra automatizētai datu vākšanai (2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Servera programmatūra automatizētai datu vākšanai socioloģiskas aptaujas ietvaros, kas nodrošina šādu funkcionalitāti:</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datu vākšanas scenārija izveide</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maksimālā pieprasījumu skaita definēšana</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iespēja definēt informācijas pieprasījuma sesijas pirms vai pēc komunikācijas ar lietotāju,</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reālā laika monitors par procesā esošajām, pabeigtajām un pārtrauktajām sesijām</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statistiskās atskaites ar informācijas apkopojumiem un detalizācijām</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uzstādāma uz virtuāliem serveriem un atbalsta virtualizācijas rīkus: VMWare vai ekvivalents, Hyper-V vai ekvivalents</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 dublēti un strādā Active – Hot Standby režīmā.</w:t>
            </w:r>
          </w:p>
          <w:p w:rsidR="00B930AA" w:rsidRPr="00891130" w:rsidRDefault="00B930AA" w:rsidP="00B930AA">
            <w:pPr>
              <w:numPr>
                <w:ilvl w:val="0"/>
                <w:numId w:val="41"/>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22 vienlaicīgu lietotāju atbalsts</w:t>
            </w:r>
          </w:p>
          <w:p w:rsidR="00B930AA" w:rsidRPr="00891130" w:rsidRDefault="00B930AA" w:rsidP="00B930AA">
            <w:pPr>
              <w:numPr>
                <w:ilvl w:val="0"/>
                <w:numId w:val="41"/>
              </w:numPr>
              <w:spacing w:after="0" w:line="240" w:lineRule="auto"/>
              <w:ind w:left="322"/>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566"/>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6.</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Balss apstrādes servera programmatūra (2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Balss apstrādes servera programmatūra, kas ietver šādu funkcionalitāti:</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SIP savienojums ar sakaru operatoriem,</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balss kodēšanu</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balss ģenerēšanas iespējas</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faksimilā signāla atpazīšanu</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komunikāciju sesiju ierakstu veikšanu, kompresiju, arhivēšanu</w:t>
            </w:r>
          </w:p>
          <w:p w:rsidR="00B930AA" w:rsidRPr="00891130" w:rsidRDefault="00B930AA" w:rsidP="00B930AA">
            <w:pPr>
              <w:numPr>
                <w:ilvl w:val="0"/>
                <w:numId w:val="43"/>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uzstādāma uz virtuāliem serveriem un atbalsta virtualizācijas rīkus: VMWare vai ekvivalents, Hyper-V vai ekvivalents</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 dublēti un strādā Active – Hot Standby režīmā</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 sertificēta darbam ar Microsoft Lync vai ekvivalents, IBM Sametime vai ekvivalents komunikāciju platformām</w:t>
            </w:r>
          </w:p>
          <w:p w:rsidR="00B930AA" w:rsidRPr="00891130" w:rsidRDefault="00B930AA" w:rsidP="00B930AA">
            <w:pPr>
              <w:numPr>
                <w:ilvl w:val="0"/>
                <w:numId w:val="42"/>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30 vienlaicīgu pieprasījumu apstrādes atbalsts</w:t>
            </w:r>
          </w:p>
          <w:p w:rsidR="00B930AA" w:rsidRPr="00891130" w:rsidRDefault="00B930AA" w:rsidP="00B930AA">
            <w:pPr>
              <w:numPr>
                <w:ilvl w:val="0"/>
                <w:numId w:val="42"/>
              </w:numPr>
              <w:spacing w:after="0" w:line="240" w:lineRule="auto"/>
              <w:ind w:left="747" w:hanging="425"/>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59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7.</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Komunikāciju ieraksta servera programmatūra  (2 gab)</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Komunikāciju ieraksta servera programmatūra, kas ietver šādu funkcionalitāti:</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100% visu komunikāciju ieraksts</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ieraksts pēc pieprasījuma</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ieraksta aktivizēšanu atbilstoši definētiem notikumiem</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meta datu (datums, laiks, komunikāciju virziens) saglabāšana kopā ar ierakstu</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grafisks lietotāja interfeiss darbam ar ierakstiem</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PCI atbalsts</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ierakstu kriptēšana ar 256-bit AES atslēgu</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lietotāju piekļuves tiesību definēšana</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programmatūrai jābūt uzstādāmai uz virtuāliem serveriem un jāatbalsta vismaz sekojošie virtualizācijas rīki: VMWare vai ekvivalents, Hyper-V vai ekvivalents</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serveriem jābūt dublētiem un jāstrādā Active – Hot Standby režīmā.</w:t>
            </w:r>
          </w:p>
          <w:p w:rsidR="00B930AA" w:rsidRPr="00891130" w:rsidRDefault="00B930AA" w:rsidP="00B930AA">
            <w:pPr>
              <w:numPr>
                <w:ilvl w:val="0"/>
                <w:numId w:val="44"/>
              </w:numPr>
              <w:spacing w:after="0" w:line="240" w:lineRule="auto"/>
              <w:ind w:left="40" w:firstLine="282"/>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22 vienlaicīgu komunikāciju sesiju ieraksts.</w:t>
            </w:r>
          </w:p>
          <w:p w:rsidR="00B930AA" w:rsidRPr="00891130" w:rsidRDefault="00B930AA" w:rsidP="00B930AA">
            <w:pPr>
              <w:numPr>
                <w:ilvl w:val="0"/>
                <w:numId w:val="44"/>
              </w:numPr>
              <w:spacing w:after="0" w:line="240" w:lineRule="auto"/>
              <w:ind w:left="747" w:hanging="425"/>
              <w:contextualSpacing/>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beztermiņa licence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598"/>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8.</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Integrācijas programmatūra</w:t>
            </w:r>
          </w:p>
        </w:tc>
        <w:tc>
          <w:tcPr>
            <w:tcW w:w="492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ind w:firstLine="39"/>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Programmatūras rīki un bibliotēkas darbam ar pasūtītāja datu bāzēm un lietojumprogrammām</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1065"/>
        </w:trPr>
        <w:tc>
          <w:tcPr>
            <w:tcW w:w="656"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lastRenderedPageBreak/>
              <w:t>9.</w:t>
            </w:r>
          </w:p>
        </w:tc>
        <w:tc>
          <w:tcPr>
            <w:tcW w:w="1999"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GSM/VoIP vārteja (1 gabals)</w:t>
            </w:r>
          </w:p>
        </w:tc>
        <w:tc>
          <w:tcPr>
            <w:tcW w:w="4921"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240" w:lineRule="auto"/>
              <w:ind w:firstLine="317"/>
              <w:rPr>
                <w:rFonts w:ascii="Times New Roman" w:eastAsia="Times New Roman" w:hAnsi="Times New Roman" w:cs="Times New Roman"/>
                <w:sz w:val="18"/>
                <w:szCs w:val="18"/>
                <w:lang w:eastAsia="lv-LV"/>
              </w:rPr>
            </w:pPr>
          </w:p>
          <w:p w:rsidR="00B930AA" w:rsidRPr="00891130" w:rsidRDefault="00B930AA" w:rsidP="00B930AA">
            <w:pPr>
              <w:numPr>
                <w:ilvl w:val="0"/>
                <w:numId w:val="45"/>
              </w:numPr>
              <w:spacing w:after="0" w:line="240" w:lineRule="auto"/>
              <w:ind w:left="39"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GSM/VoIP vārteja (GSM 850/900/1800/1900 MHz), </w:t>
            </w:r>
          </w:p>
          <w:p w:rsidR="00B930AA" w:rsidRPr="00891130" w:rsidRDefault="00B930AA" w:rsidP="00B930AA">
            <w:pPr>
              <w:numPr>
                <w:ilvl w:val="0"/>
                <w:numId w:val="45"/>
              </w:numPr>
              <w:spacing w:after="0" w:line="240" w:lineRule="auto"/>
              <w:ind w:left="39"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nodrošina 32 GSM kanālus un </w:t>
            </w:r>
          </w:p>
          <w:p w:rsidR="00B930AA" w:rsidRPr="00891130" w:rsidRDefault="00B930AA" w:rsidP="00B930AA">
            <w:pPr>
              <w:spacing w:after="0" w:line="240" w:lineRule="auto"/>
              <w:ind w:left="39"/>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32 SIP komunikāciju sesijas. </w:t>
            </w:r>
          </w:p>
          <w:p w:rsidR="00B930AA" w:rsidRPr="00891130" w:rsidRDefault="00B930AA" w:rsidP="00B930AA">
            <w:pPr>
              <w:numPr>
                <w:ilvl w:val="0"/>
                <w:numId w:val="45"/>
              </w:numPr>
              <w:spacing w:after="0" w:line="240" w:lineRule="auto"/>
              <w:ind w:left="39"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 xml:space="preserve">jāatbalsta SMS sūtīšanas un saņemšanas iespējas. </w:t>
            </w:r>
          </w:p>
          <w:p w:rsidR="00B930AA" w:rsidRPr="00891130" w:rsidRDefault="00B930AA" w:rsidP="00B930AA">
            <w:pPr>
              <w:numPr>
                <w:ilvl w:val="0"/>
                <w:numId w:val="45"/>
              </w:numPr>
              <w:spacing w:after="0" w:line="240" w:lineRule="auto"/>
              <w:ind w:left="39"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jāatbalsta iespēja uzstādīt līdz 6 SIM kartēm uz katru GSM kanālu.</w:t>
            </w:r>
          </w:p>
          <w:p w:rsidR="00B930AA" w:rsidRPr="00891130" w:rsidRDefault="00B930AA" w:rsidP="00B930AA">
            <w:pPr>
              <w:numPr>
                <w:ilvl w:val="0"/>
                <w:numId w:val="45"/>
              </w:numPr>
              <w:spacing w:after="0" w:line="240" w:lineRule="auto"/>
              <w:ind w:left="39" w:firstLine="283"/>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jāatbalsta SMS – e-mail un otrādi konvertācijas funkcionalitāte.</w:t>
            </w:r>
          </w:p>
        </w:tc>
        <w:tc>
          <w:tcPr>
            <w:tcW w:w="1994"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
                <w:bCs/>
                <w:sz w:val="18"/>
                <w:szCs w:val="18"/>
                <w:lang w:eastAsia="lv-LV"/>
              </w:rPr>
              <w:t>Modelis___________</w:t>
            </w:r>
          </w:p>
          <w:p w:rsidR="00B930AA" w:rsidRPr="00891130" w:rsidRDefault="00B930AA" w:rsidP="00B930AA">
            <w:pPr>
              <w:spacing w:after="0" w:line="240" w:lineRule="auto"/>
              <w:jc w:val="center"/>
              <w:rPr>
                <w:rFonts w:ascii="Times New Roman" w:eastAsia="Times New Roman" w:hAnsi="Times New Roman" w:cs="Times New Roman"/>
                <w:sz w:val="18"/>
                <w:szCs w:val="18"/>
                <w:lang w:eastAsia="lv-LV"/>
              </w:rPr>
            </w:pPr>
            <w:r w:rsidRPr="00891130">
              <w:rPr>
                <w:rFonts w:ascii="Times New Roman" w:eastAsia="Times New Roman" w:hAnsi="Times New Roman" w:cs="Times New Roman"/>
                <w:b/>
                <w:bCs/>
                <w:sz w:val="18"/>
                <w:szCs w:val="18"/>
                <w:lang w:eastAsia="lv-LV"/>
              </w:rPr>
              <w:t>Ražotājs__________</w:t>
            </w:r>
          </w:p>
        </w:tc>
      </w:tr>
      <w:tr w:rsidR="00891130" w:rsidRPr="00891130" w:rsidTr="009078DC">
        <w:trPr>
          <w:trHeight w:val="1983"/>
        </w:trPr>
        <w:tc>
          <w:tcPr>
            <w:tcW w:w="2655"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10.Garantija:</w:t>
            </w:r>
          </w:p>
        </w:tc>
        <w:tc>
          <w:tcPr>
            <w:tcW w:w="492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numPr>
                <w:ilvl w:val="0"/>
                <w:numId w:val="7"/>
              </w:num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jānodrošina 3 gadu garantijas atbalstu un programmatūras jauninājumus 3 gadu periodam.</w:t>
            </w:r>
          </w:p>
          <w:p w:rsidR="00B930AA" w:rsidRPr="00891130" w:rsidRDefault="00B930AA" w:rsidP="00B930AA">
            <w:pPr>
              <w:numPr>
                <w:ilvl w:val="0"/>
                <w:numId w:val="7"/>
              </w:num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tehnisko atbalstu un reakcijas laikus uz Pasūtītāja pieprasījumiem. Piegādātājam jānodrošina tālāk minētie reakcijas laiki:</w:t>
            </w:r>
          </w:p>
          <w:p w:rsidR="00B930AA" w:rsidRPr="00891130" w:rsidRDefault="00B930AA" w:rsidP="00B930AA">
            <w:pPr>
              <w:numPr>
                <w:ilvl w:val="0"/>
                <w:numId w:val="46"/>
              </w:numPr>
              <w:spacing w:after="0" w:line="240" w:lineRule="auto"/>
              <w:ind w:firstLine="453"/>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30 minūtes – darba laikā (darba diena);</w:t>
            </w:r>
          </w:p>
          <w:p w:rsidR="00B930AA" w:rsidRPr="00891130" w:rsidRDefault="00B930AA" w:rsidP="00B930AA">
            <w:pPr>
              <w:numPr>
                <w:ilvl w:val="0"/>
                <w:numId w:val="46"/>
              </w:numPr>
              <w:spacing w:after="0" w:line="240" w:lineRule="auto"/>
              <w:ind w:left="1456" w:hanging="283"/>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2 stundas – ārpus darba laika, brīvdienās un svētku dienās;</w:t>
            </w:r>
          </w:p>
          <w:p w:rsidR="00B930AA" w:rsidRPr="00891130" w:rsidRDefault="00B930AA" w:rsidP="00B930AA">
            <w:pPr>
              <w:spacing w:after="0" w:line="240" w:lineRule="auto"/>
              <w:ind w:left="747"/>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Piegādātājam jānodrošina tālāk minētie bojājumu novēršanas laiki:</w:t>
            </w:r>
          </w:p>
          <w:p w:rsidR="00B930AA" w:rsidRPr="00891130" w:rsidRDefault="00B930AA" w:rsidP="00B930AA">
            <w:pPr>
              <w:numPr>
                <w:ilvl w:val="0"/>
                <w:numId w:val="47"/>
              </w:numPr>
              <w:spacing w:after="0" w:line="240" w:lineRule="auto"/>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4 stundas – darba laikā (darba diena),</w:t>
            </w:r>
          </w:p>
          <w:p w:rsidR="00B930AA" w:rsidRPr="00891130" w:rsidRDefault="00B930AA" w:rsidP="00B930AA">
            <w:pPr>
              <w:numPr>
                <w:ilvl w:val="0"/>
                <w:numId w:val="47"/>
              </w:numPr>
              <w:spacing w:after="0" w:line="240" w:lineRule="auto"/>
              <w:ind w:left="1456" w:hanging="283"/>
              <w:jc w:val="both"/>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12 stundas - ārpus darba laika, brīvdienās un svētku dienās.</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p>
        </w:tc>
      </w:tr>
      <w:tr w:rsidR="00891130" w:rsidRPr="00891130" w:rsidTr="009078DC">
        <w:trPr>
          <w:trHeight w:val="567"/>
        </w:trPr>
        <w:tc>
          <w:tcPr>
            <w:tcW w:w="2655"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lang w:eastAsia="lv-LV"/>
              </w:rPr>
              <w:t>11.Papildus prasības:</w:t>
            </w:r>
          </w:p>
        </w:tc>
        <w:tc>
          <w:tcPr>
            <w:tcW w:w="492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both"/>
              <w:rPr>
                <w:rFonts w:ascii="Times New Roman" w:eastAsia="Times New Roman" w:hAnsi="Times New Roman" w:cs="Times New Roman"/>
                <w:b/>
                <w:bCs/>
                <w:sz w:val="18"/>
                <w:szCs w:val="18"/>
                <w:lang w:eastAsia="lv-LV"/>
              </w:rPr>
            </w:pPr>
            <w:r w:rsidRPr="00891130">
              <w:rPr>
                <w:rFonts w:ascii="Times New Roman" w:eastAsia="Times New Roman" w:hAnsi="Times New Roman" w:cs="Times New Roman"/>
                <w:bCs/>
                <w:sz w:val="18"/>
                <w:szCs w:val="18"/>
                <w:lang w:eastAsia="lv-LV"/>
              </w:rPr>
              <w:t>Pretendentam piedāvājuma ietvaros jāiesniedz testa programmatūras dokumentācija un testēšanas metodika</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p>
        </w:tc>
      </w:tr>
      <w:tr w:rsidR="00891130" w:rsidRPr="00891130" w:rsidTr="009078DC">
        <w:trPr>
          <w:trHeight w:val="481"/>
        </w:trPr>
        <w:tc>
          <w:tcPr>
            <w:tcW w:w="2655" w:type="dxa"/>
            <w:gridSpan w:val="2"/>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bCs/>
                <w:sz w:val="18"/>
                <w:szCs w:val="18"/>
                <w:lang w:eastAsia="lv-LV"/>
              </w:rPr>
              <w:t>12.līguma izpildes termiņš</w:t>
            </w:r>
          </w:p>
        </w:tc>
        <w:tc>
          <w:tcPr>
            <w:tcW w:w="4921" w:type="dxa"/>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rPr>
                <w:rFonts w:ascii="Times New Roman" w:eastAsia="Times New Roman" w:hAnsi="Times New Roman" w:cs="Times New Roman"/>
                <w:sz w:val="18"/>
                <w:szCs w:val="18"/>
                <w:lang w:eastAsia="lv-LV"/>
              </w:rPr>
            </w:pPr>
            <w:r w:rsidRPr="00891130">
              <w:rPr>
                <w:rFonts w:ascii="Times New Roman" w:eastAsia="Times New Roman" w:hAnsi="Times New Roman" w:cs="Times New Roman"/>
                <w:sz w:val="18"/>
                <w:szCs w:val="18"/>
              </w:rPr>
              <w:t>līdz 31.12.2014. Gadījumā, ja tiek pagarināts projekta ieviešanas termiņš, ne vēlāk kā 90 (deviņdesmit) dienu laikā no līguma noslēgšanas brīža</w:t>
            </w:r>
          </w:p>
        </w:tc>
        <w:tc>
          <w:tcPr>
            <w:tcW w:w="1994" w:type="dxa"/>
            <w:tcBorders>
              <w:top w:val="single" w:sz="4" w:space="0" w:color="auto"/>
              <w:left w:val="single" w:sz="4" w:space="0" w:color="auto"/>
              <w:bottom w:val="single" w:sz="4" w:space="0" w:color="auto"/>
              <w:right w:val="single" w:sz="4" w:space="0" w:color="auto"/>
            </w:tcBorders>
          </w:tcPr>
          <w:p w:rsidR="00B930AA" w:rsidRPr="00891130" w:rsidRDefault="00B930AA" w:rsidP="00B930AA">
            <w:pPr>
              <w:spacing w:after="0" w:line="360" w:lineRule="auto"/>
              <w:rPr>
                <w:rFonts w:ascii="Times New Roman" w:eastAsia="Times New Roman" w:hAnsi="Times New Roman" w:cs="Times New Roman"/>
                <w:b/>
                <w:bCs/>
                <w:sz w:val="18"/>
                <w:szCs w:val="18"/>
                <w:lang w:eastAsia="lv-LV"/>
              </w:rPr>
            </w:pPr>
          </w:p>
        </w:tc>
      </w:tr>
    </w:tbl>
    <w:p w:rsidR="00B930AA" w:rsidRPr="00891130" w:rsidRDefault="00B930AA" w:rsidP="00B930AA">
      <w:pPr>
        <w:suppressAutoHyphens/>
        <w:rPr>
          <w:rFonts w:ascii="Times New Roman" w:eastAsia="Calibri" w:hAnsi="Times New Roman" w:cs="Times New Roman"/>
          <w:b/>
          <w:i/>
          <w:kern w:val="1"/>
          <w:lang w:eastAsia="ar-SA"/>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pacing w:after="0" w:line="240" w:lineRule="auto"/>
        <w:rPr>
          <w:rFonts w:ascii="Times New Roman" w:eastAsia="Times New Roman" w:hAnsi="Times New Roman" w:cs="Times New Roman"/>
          <w:b/>
          <w:sz w:val="20"/>
          <w:szCs w:val="20"/>
          <w:u w:val="single"/>
          <w:lang w:eastAsia="lv-LV"/>
        </w:rPr>
      </w:pPr>
      <w:r w:rsidRPr="00891130">
        <w:rPr>
          <w:rFonts w:ascii="Times New Roman" w:eastAsia="Times New Roman" w:hAnsi="Times New Roman" w:cs="Times New Roman"/>
          <w:b/>
          <w:sz w:val="20"/>
          <w:szCs w:val="20"/>
          <w:u w:val="single"/>
          <w:lang w:eastAsia="lv-LV"/>
        </w:rPr>
        <w:t>Papildus vispārējās prasības:</w:t>
      </w:r>
    </w:p>
    <w:p w:rsidR="00B930AA" w:rsidRPr="00891130" w:rsidRDefault="00B930AA" w:rsidP="00B930AA">
      <w:pPr>
        <w:spacing w:after="0" w:line="240" w:lineRule="auto"/>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 xml:space="preserve"> Pretendentam pirms Preces nodošanas ekspluatācijā jāveic tam stresa izturības testu. Testa ietvaros:</w:t>
      </w:r>
    </w:p>
    <w:p w:rsidR="00B930AA" w:rsidRPr="00891130" w:rsidRDefault="00B930AA" w:rsidP="00B930AA">
      <w:pPr>
        <w:numPr>
          <w:ilvl w:val="1"/>
          <w:numId w:val="48"/>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nepārtraukti jāģenerē reāls trafiks 48 stundu garumā ar 30 vienlaicīgiem izsaukumiem;</w:t>
      </w:r>
    </w:p>
    <w:p w:rsidR="00B930AA" w:rsidRPr="00891130" w:rsidRDefault="00B930AA" w:rsidP="00B930AA">
      <w:pPr>
        <w:numPr>
          <w:ilvl w:val="1"/>
          <w:numId w:val="48"/>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jāimitē klientu (vienlaicīgi 10) atbildi ar balss trafika ģenerēšanu;</w:t>
      </w:r>
    </w:p>
    <w:p w:rsidR="00B930AA" w:rsidRPr="00891130" w:rsidRDefault="00B930AA" w:rsidP="00B930AA">
      <w:pPr>
        <w:numPr>
          <w:ilvl w:val="1"/>
          <w:numId w:val="48"/>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sistēmai jāģenerē DTMF, IVR darbības pārbaudei.</w:t>
      </w:r>
    </w:p>
    <w:p w:rsidR="00B930AA" w:rsidRPr="00891130" w:rsidRDefault="00B930AA" w:rsidP="00B930AA">
      <w:pPr>
        <w:spacing w:after="0" w:line="240" w:lineRule="auto"/>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Testa rezultātā jāpārliecinās, ka:</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sistēmā neparadās kritiskās kļūdas;</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pietiek ar izdalītiem resursiem;</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korekti notiek balss paziņojumu atskaņošana;</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IVR apstrādā DTMF;</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korekti darbojas reālā laika statistika;</w:t>
      </w:r>
    </w:p>
    <w:p w:rsidR="00B930AA" w:rsidRPr="00891130" w:rsidRDefault="00B930AA" w:rsidP="00B930AA">
      <w:pPr>
        <w:numPr>
          <w:ilvl w:val="1"/>
          <w:numId w:val="49"/>
        </w:numPr>
        <w:spacing w:after="0" w:line="240" w:lineRule="auto"/>
        <w:ind w:left="747" w:hanging="425"/>
        <w:rPr>
          <w:rFonts w:ascii="Times New Roman" w:eastAsia="Times New Roman" w:hAnsi="Times New Roman" w:cs="Times New Roman"/>
          <w:bCs/>
          <w:sz w:val="18"/>
          <w:szCs w:val="18"/>
          <w:lang w:eastAsia="lv-LV"/>
        </w:rPr>
      </w:pPr>
      <w:r w:rsidRPr="00891130">
        <w:rPr>
          <w:rFonts w:ascii="Times New Roman" w:eastAsia="Times New Roman" w:hAnsi="Times New Roman" w:cs="Times New Roman"/>
          <w:bCs/>
          <w:sz w:val="18"/>
          <w:szCs w:val="18"/>
          <w:lang w:eastAsia="lv-LV"/>
        </w:rPr>
        <w:t>notiek sarunu ierakstīšana.</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________________________               __________________           ___________________</w:t>
      </w:r>
      <w:r w:rsidRPr="00891130">
        <w:rPr>
          <w:rFonts w:ascii="Times New Roman" w:eastAsia="Times New Roman" w:hAnsi="Times New Roman" w:cs="Times New Roman"/>
          <w:sz w:val="24"/>
          <w:szCs w:val="24"/>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/vārds, uzvārds/</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 xml:space="preserve">    /amats/                   </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/sastādīšanas vieta/</w:t>
      </w:r>
    </w:p>
    <w:p w:rsidR="00B930AA" w:rsidRPr="00891130" w:rsidRDefault="00B930AA" w:rsidP="00B930AA">
      <w:pPr>
        <w:spacing w:after="0" w:line="240" w:lineRule="auto"/>
        <w:rPr>
          <w:rFonts w:ascii="Times New Roman" w:eastAsia="Times New Roman" w:hAnsi="Times New Roman" w:cs="Times New Roman"/>
          <w:sz w:val="20"/>
          <w:szCs w:val="24"/>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bCs/>
          <w:i/>
          <w:iCs/>
          <w:sz w:val="20"/>
          <w:szCs w:val="24"/>
        </w:rPr>
        <w:br w:type="page"/>
      </w: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jc w:val="center"/>
        <w:rPr>
          <w:rFonts w:ascii="Times New Roman" w:eastAsia="Times New Roman" w:hAnsi="Times New Roman" w:cs="Times New Roman"/>
          <w:b/>
          <w:bCs/>
          <w:sz w:val="32"/>
          <w:szCs w:val="32"/>
        </w:rPr>
      </w:pPr>
      <w:r w:rsidRPr="00891130">
        <w:rPr>
          <w:rFonts w:ascii="Times New Roman" w:eastAsia="Times New Roman" w:hAnsi="Times New Roman" w:cs="Times New Roman"/>
          <w:b/>
          <w:bCs/>
          <w:sz w:val="32"/>
          <w:szCs w:val="32"/>
        </w:rPr>
        <w:t>9.lote- Gadskārtu mērīšanas iekārta</w:t>
      </w:r>
    </w:p>
    <w:p w:rsidR="00B930AA" w:rsidRPr="00891130" w:rsidRDefault="00B930AA" w:rsidP="00B930AA">
      <w:pPr>
        <w:spacing w:after="0" w:line="240" w:lineRule="auto"/>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jc w:val="both"/>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Mērķis:</w:t>
      </w:r>
      <w:r w:rsidRPr="00891130">
        <w:t xml:space="preserve"> </w:t>
      </w:r>
      <w:r w:rsidRPr="00891130">
        <w:rPr>
          <w:rFonts w:ascii="Times New Roman" w:hAnsi="Times New Roman" w:cs="Times New Roman"/>
          <w:sz w:val="24"/>
          <w:szCs w:val="24"/>
        </w:rPr>
        <w:t>moderno tehnoloģiju pielietojuma attīstība arheoloģisko, bioarheoloģisko, dendrohronoloģisko un  vēstures lietisko avotu apstrādei un zinātniskajai izpētei</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tbl>
      <w:tblPr>
        <w:tblW w:w="10054" w:type="dxa"/>
        <w:tblInd w:w="-564" w:type="dxa"/>
        <w:tblLayout w:type="fixed"/>
        <w:tblCellMar>
          <w:left w:w="0" w:type="dxa"/>
          <w:right w:w="0" w:type="dxa"/>
        </w:tblCellMar>
        <w:tblLook w:val="04A0" w:firstRow="1" w:lastRow="0" w:firstColumn="1" w:lastColumn="0" w:noHBand="0" w:noVBand="1"/>
      </w:tblPr>
      <w:tblGrid>
        <w:gridCol w:w="706"/>
        <w:gridCol w:w="2268"/>
        <w:gridCol w:w="4673"/>
        <w:gridCol w:w="1700"/>
        <w:gridCol w:w="707"/>
      </w:tblGrid>
      <w:tr w:rsidR="00891130" w:rsidRPr="00891130" w:rsidTr="009078DC">
        <w:trPr>
          <w:cantSplit/>
          <w:trHeight w:val="407"/>
        </w:trPr>
        <w:tc>
          <w:tcPr>
            <w:tcW w:w="706"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N.p.k.</w:t>
            </w:r>
          </w:p>
        </w:tc>
        <w:tc>
          <w:tcPr>
            <w:tcW w:w="2268"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Prece</w:t>
            </w:r>
          </w:p>
        </w:tc>
        <w:tc>
          <w:tcPr>
            <w:tcW w:w="4673"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930AA" w:rsidRPr="00891130" w:rsidRDefault="00B930AA" w:rsidP="00B930AA">
            <w:pPr>
              <w:keepNext/>
              <w:suppressAutoHyphens/>
              <w:spacing w:after="0" w:line="240" w:lineRule="auto"/>
              <w:ind w:left="142" w:right="142"/>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Pasūtītāja prasības**</w:t>
            </w:r>
          </w:p>
        </w:tc>
        <w:tc>
          <w:tcPr>
            <w:tcW w:w="2407" w:type="dxa"/>
            <w:gridSpan w:val="2"/>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suppressAutoHyphens/>
              <w:spacing w:after="0" w:line="240" w:lineRule="auto"/>
              <w:ind w:left="141" w:right="141"/>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Pretendenta tehniskais piedāvājums*</w:t>
            </w:r>
          </w:p>
        </w:tc>
      </w:tr>
      <w:tr w:rsidR="00891130" w:rsidRPr="00891130" w:rsidTr="009078DC">
        <w:trPr>
          <w:cantSplit/>
          <w:trHeight w:val="1232"/>
        </w:trPr>
        <w:tc>
          <w:tcPr>
            <w:tcW w:w="70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2268"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spacing w:after="0" w:line="240" w:lineRule="auto"/>
              <w:ind w:left="144" w:right="142"/>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bCs/>
                <w:sz w:val="18"/>
                <w:szCs w:val="18"/>
              </w:rPr>
              <w:t xml:space="preserve">Koksnes </w:t>
            </w:r>
            <w:r w:rsidRPr="00891130">
              <w:rPr>
                <w:rFonts w:ascii="Times New Roman" w:eastAsia="Times New Roman" w:hAnsi="Times New Roman" w:cs="Times New Roman"/>
                <w:b/>
                <w:sz w:val="18"/>
                <w:szCs w:val="18"/>
              </w:rPr>
              <w:t>gadskārtu mērīšanas iekārta, tajā sakaitā:</w:t>
            </w:r>
          </w:p>
        </w:tc>
        <w:tc>
          <w:tcPr>
            <w:tcW w:w="4673"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suppressAutoHyphens/>
              <w:spacing w:after="0" w:line="240" w:lineRule="auto"/>
              <w:ind w:left="142" w:right="142"/>
              <w:outlineLvl w:val="5"/>
              <w:rPr>
                <w:rFonts w:ascii="Times New Roman" w:eastAsia="Times New Roman" w:hAnsi="Times New Roman" w:cs="Times New Roman"/>
                <w:b/>
                <w:bCs/>
                <w:sz w:val="18"/>
                <w:szCs w:val="18"/>
              </w:rPr>
            </w:pPr>
          </w:p>
        </w:tc>
        <w:tc>
          <w:tcPr>
            <w:tcW w:w="2407"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ind w:left="141" w:right="141"/>
              <w:rPr>
                <w:rFonts w:ascii="Times New Roman" w:eastAsia="Times New Roman" w:hAnsi="Times New Roman" w:cs="Times New Roman"/>
                <w:b/>
                <w:bCs/>
                <w:sz w:val="18"/>
                <w:szCs w:val="18"/>
              </w:rPr>
            </w:pPr>
          </w:p>
          <w:p w:rsidR="00B930AA" w:rsidRPr="00891130" w:rsidRDefault="00B930AA" w:rsidP="00B930AA">
            <w:pPr>
              <w:spacing w:after="0" w:line="240" w:lineRule="auto"/>
              <w:ind w:left="141" w:right="141"/>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Ražotājs: _________________</w:t>
            </w:r>
          </w:p>
          <w:p w:rsidR="00B930AA" w:rsidRPr="00891130" w:rsidRDefault="00B930AA" w:rsidP="00B930AA">
            <w:pPr>
              <w:spacing w:after="0" w:line="240" w:lineRule="auto"/>
              <w:ind w:left="141" w:right="141"/>
              <w:rPr>
                <w:rFonts w:ascii="Times New Roman" w:eastAsia="Times New Roman" w:hAnsi="Times New Roman" w:cs="Times New Roman"/>
                <w:b/>
                <w:bCs/>
                <w:sz w:val="18"/>
                <w:szCs w:val="18"/>
              </w:rPr>
            </w:pPr>
          </w:p>
        </w:tc>
      </w:tr>
      <w:tr w:rsidR="00891130" w:rsidRPr="00891130" w:rsidTr="009078DC">
        <w:trPr>
          <w:cantSplit/>
          <w:trHeight w:val="1853"/>
        </w:trPr>
        <w:tc>
          <w:tcPr>
            <w:tcW w:w="706"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226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jc w:val="both"/>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Mēriekārtas mehāniskā un elektroniskā daļa, nodrošināta ar aprīkojumu koksnes gadskārtu platuma datu iegūšanai un tiešai ievadīšanai datorā</w:t>
            </w:r>
          </w:p>
          <w:p w:rsidR="00B930AA" w:rsidRPr="00891130" w:rsidRDefault="00B930AA" w:rsidP="00B930AA">
            <w:pPr>
              <w:spacing w:after="0" w:line="240" w:lineRule="auto"/>
              <w:ind w:left="144" w:right="142"/>
              <w:jc w:val="both"/>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w:t>
            </w:r>
            <w:r w:rsidRPr="00891130">
              <w:rPr>
                <w:rFonts w:ascii="Times New Roman" w:eastAsia="Times New Roman" w:hAnsi="Times New Roman" w:cs="Times New Roman"/>
                <w:b/>
                <w:bCs/>
                <w:sz w:val="18"/>
                <w:szCs w:val="18"/>
              </w:rPr>
              <w:t>1 vienība</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p>
          <w:p w:rsidR="00B930AA" w:rsidRPr="00891130" w:rsidRDefault="00B930AA" w:rsidP="00B930AA">
            <w:pPr>
              <w:spacing w:after="0" w:line="240" w:lineRule="auto"/>
              <w:ind w:left="144" w:right="142"/>
              <w:rPr>
                <w:rFonts w:ascii="Times New Roman" w:eastAsia="Times New Roman" w:hAnsi="Times New Roman" w:cs="Times New Roman"/>
                <w:sz w:val="18"/>
                <w:szCs w:val="18"/>
              </w:rPr>
            </w:pPr>
          </w:p>
        </w:tc>
        <w:tc>
          <w:tcPr>
            <w:tcW w:w="4673"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Īpašas prasības:</w:t>
            </w:r>
            <w:r w:rsidRPr="00891130">
              <w:rPr>
                <w:rFonts w:ascii="Times New Roman" w:eastAsia="Times New Roman" w:hAnsi="Times New Roman" w:cs="Times New Roman"/>
                <w:sz w:val="18"/>
                <w:szCs w:val="18"/>
              </w:rPr>
              <w:t xml:space="preserve"> mērīšanas iekārta aprīkota ar garuma noteikšanas magnētisko sensoru, mērīšanas garums - vismaz 55 cm, </w:t>
            </w:r>
            <w:r w:rsidRPr="00891130">
              <w:rPr>
                <w:rFonts w:ascii="Times New Roman" w:eastAsia="Times New Roman" w:hAnsi="Times New Roman" w:cs="Times New Roman"/>
                <w:bCs/>
                <w:i/>
                <w:sz w:val="18"/>
                <w:szCs w:val="18"/>
              </w:rPr>
              <w:t>ParSer</w:t>
            </w:r>
            <w:r w:rsidRPr="00891130">
              <w:rPr>
                <w:rFonts w:ascii="Times New Roman" w:eastAsia="Times New Roman" w:hAnsi="Times New Roman" w:cs="Times New Roman"/>
                <w:sz w:val="18"/>
                <w:szCs w:val="18"/>
              </w:rPr>
              <w:t xml:space="preserve"> tipa interfeiss vai ekvivalents, pele datu fiksācijai un automātiskai novadīšanai uz datoru, datu iegūšanas programma, kas gadskārtu platumu fiksē ar 1/100 mm precizitāti un iegūtos datus piemēro darbam arī ar dendrohronoloģisko datu apstrādes un prezentēšanas programmu PAST5);</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p>
        </w:tc>
        <w:tc>
          <w:tcPr>
            <w:tcW w:w="2407"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sz w:val="18"/>
                <w:szCs w:val="18"/>
              </w:rPr>
            </w:pPr>
          </w:p>
        </w:tc>
      </w:tr>
      <w:tr w:rsidR="00891130" w:rsidRPr="00891130" w:rsidTr="009078DC">
        <w:trPr>
          <w:cantSplit/>
          <w:trHeight w:val="1029"/>
        </w:trPr>
        <w:tc>
          <w:tcPr>
            <w:tcW w:w="706"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226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Gaismas avots</w:t>
            </w:r>
          </w:p>
          <w:p w:rsidR="00B930AA" w:rsidRPr="00891130" w:rsidRDefault="00B930AA" w:rsidP="00B930AA">
            <w:pPr>
              <w:spacing w:after="0" w:line="240" w:lineRule="auto"/>
              <w:ind w:left="144" w:right="142"/>
              <w:rPr>
                <w:rFonts w:ascii="Times New Roman" w:eastAsia="Times New Roman" w:hAnsi="Times New Roman" w:cs="Times New Roman"/>
                <w:sz w:val="18"/>
                <w:szCs w:val="18"/>
                <w:lang w:val="en-GB"/>
              </w:rPr>
            </w:pPr>
          </w:p>
        </w:tc>
        <w:tc>
          <w:tcPr>
            <w:tcW w:w="4673"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numPr>
                <w:ilvl w:val="0"/>
                <w:numId w:val="51"/>
              </w:num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Regulējamā LED vai ekvivalenta tipa apļveida gaisma /</w:t>
            </w:r>
            <w:r w:rsidRPr="00891130">
              <w:rPr>
                <w:rFonts w:ascii="Times New Roman" w:eastAsia="Times New Roman" w:hAnsi="Times New Roman" w:cs="Times New Roman"/>
                <w:b/>
                <w:bCs/>
                <w:sz w:val="18"/>
                <w:szCs w:val="18"/>
              </w:rPr>
              <w:t>1 vienība</w:t>
            </w:r>
            <w:r w:rsidRPr="00891130">
              <w:rPr>
                <w:rFonts w:ascii="Times New Roman" w:eastAsia="Times New Roman" w:hAnsi="Times New Roman" w:cs="Times New Roman"/>
                <w:bCs/>
                <w:sz w:val="18"/>
                <w:szCs w:val="18"/>
              </w:rPr>
              <w:t>/;</w:t>
            </w:r>
          </w:p>
          <w:p w:rsidR="00B930AA" w:rsidRPr="00891130" w:rsidRDefault="00B930AA" w:rsidP="00B930AA">
            <w:pPr>
              <w:numPr>
                <w:ilvl w:val="0"/>
                <w:numId w:val="51"/>
              </w:num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Regulējamā spuldzes vai ekvivalenta tipa gaisma caur locāmo t.s. „gulbja kakla”  pievadu /</w:t>
            </w:r>
            <w:r w:rsidRPr="00891130">
              <w:rPr>
                <w:rFonts w:ascii="Times New Roman" w:eastAsia="Times New Roman" w:hAnsi="Times New Roman" w:cs="Times New Roman"/>
                <w:b/>
                <w:bCs/>
                <w:sz w:val="18"/>
                <w:szCs w:val="18"/>
              </w:rPr>
              <w:t>1vienība</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p>
        </w:tc>
        <w:tc>
          <w:tcPr>
            <w:tcW w:w="2407"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sz w:val="18"/>
                <w:szCs w:val="18"/>
                <w:lang w:val="en-GB"/>
              </w:rPr>
            </w:pPr>
          </w:p>
        </w:tc>
      </w:tr>
      <w:tr w:rsidR="00891130" w:rsidRPr="00891130" w:rsidTr="009078DC">
        <w:trPr>
          <w:cantSplit/>
          <w:trHeight w:val="814"/>
        </w:trPr>
        <w:tc>
          <w:tcPr>
            <w:tcW w:w="706" w:type="dxa"/>
            <w:tcBorders>
              <w:top w:val="nil"/>
              <w:left w:val="single" w:sz="2" w:space="0" w:color="000000"/>
              <w:bottom w:val="single" w:sz="4" w:space="0" w:color="auto"/>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1.3.</w:t>
            </w:r>
          </w:p>
        </w:tc>
        <w:tc>
          <w:tcPr>
            <w:tcW w:w="2268" w:type="dxa"/>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Trinokulārais mikroskops</w:t>
            </w:r>
          </w:p>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w:t>
            </w:r>
            <w:r w:rsidRPr="00891130">
              <w:rPr>
                <w:rFonts w:ascii="Times New Roman" w:eastAsia="Times New Roman" w:hAnsi="Times New Roman" w:cs="Times New Roman"/>
                <w:b/>
                <w:bCs/>
                <w:sz w:val="18"/>
                <w:szCs w:val="18"/>
              </w:rPr>
              <w:t>1vienība</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ind w:left="144" w:right="142"/>
              <w:rPr>
                <w:rFonts w:ascii="Times New Roman" w:eastAsia="Times New Roman" w:hAnsi="Times New Roman" w:cs="Times New Roman"/>
                <w:sz w:val="18"/>
                <w:szCs w:val="18"/>
                <w:lang w:val="en-GB"/>
              </w:rPr>
            </w:pPr>
          </w:p>
        </w:tc>
        <w:tc>
          <w:tcPr>
            <w:tcW w:w="4673" w:type="dxa"/>
            <w:tcBorders>
              <w:top w:val="nil"/>
              <w:left w:val="single" w:sz="2" w:space="0" w:color="000000"/>
              <w:bottom w:val="single" w:sz="4" w:space="0" w:color="auto"/>
              <w:right w:val="single" w:sz="2" w:space="0" w:color="000000"/>
            </w:tcBorders>
            <w:shd w:val="clear" w:color="auto" w:fill="E6E6E6"/>
            <w:hideMark/>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Palielinājums 10 - 80x, Greenough-a principam </w:t>
            </w:r>
            <w:r w:rsidRPr="00891130">
              <w:rPr>
                <w:rFonts w:ascii="Times New Roman" w:eastAsia="Times New Roman" w:hAnsi="Times New Roman" w:cs="Times New Roman"/>
                <w:bCs/>
                <w:sz w:val="18"/>
                <w:szCs w:val="18"/>
              </w:rPr>
              <w:t xml:space="preserve">vai ekvivalentam </w:t>
            </w:r>
            <w:r w:rsidRPr="00891130">
              <w:rPr>
                <w:rFonts w:ascii="Times New Roman" w:eastAsia="Times New Roman" w:hAnsi="Times New Roman" w:cs="Times New Roman"/>
                <w:sz w:val="18"/>
                <w:szCs w:val="18"/>
              </w:rPr>
              <w:t xml:space="preserve">atbilstošs gaismas ceļš, divi okulāru pāri (10x, 20x), celtņveida statīvs, LED </w:t>
            </w:r>
            <w:r w:rsidRPr="00891130">
              <w:rPr>
                <w:rFonts w:ascii="Times New Roman" w:eastAsia="Times New Roman" w:hAnsi="Times New Roman" w:cs="Times New Roman"/>
                <w:bCs/>
                <w:sz w:val="18"/>
                <w:szCs w:val="18"/>
              </w:rPr>
              <w:t>vai ekvivalenta</w:t>
            </w:r>
            <w:r w:rsidRPr="00891130">
              <w:rPr>
                <w:rFonts w:ascii="Times New Roman" w:eastAsia="Times New Roman" w:hAnsi="Times New Roman" w:cs="Times New Roman"/>
                <w:sz w:val="18"/>
                <w:szCs w:val="18"/>
              </w:rPr>
              <w:t xml:space="preserve"> tipa gaismas avots (vismaz  20000 lux; regulējams) </w:t>
            </w:r>
          </w:p>
        </w:tc>
        <w:tc>
          <w:tcPr>
            <w:tcW w:w="2407" w:type="dxa"/>
            <w:gridSpan w:val="2"/>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sz w:val="18"/>
                <w:szCs w:val="18"/>
                <w:lang w:val="de-DE"/>
              </w:rPr>
            </w:pPr>
          </w:p>
        </w:tc>
      </w:tr>
      <w:tr w:rsidR="00891130" w:rsidRPr="00891130" w:rsidTr="009078DC">
        <w:trPr>
          <w:cantSplit/>
          <w:trHeight w:val="418"/>
        </w:trPr>
        <w:tc>
          <w:tcPr>
            <w:tcW w:w="706" w:type="dxa"/>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w:t>
            </w:r>
          </w:p>
        </w:tc>
        <w:tc>
          <w:tcPr>
            <w:tcW w:w="2268" w:type="dxa"/>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r w:rsidRPr="00891130">
              <w:rPr>
                <w:rFonts w:ascii="Times New Roman" w:eastAsia="Times New Roman" w:hAnsi="Times New Roman" w:cs="Times New Roman"/>
                <w:sz w:val="18"/>
                <w:szCs w:val="18"/>
              </w:rPr>
              <w:t>Garantija:</w:t>
            </w:r>
          </w:p>
        </w:tc>
        <w:tc>
          <w:tcPr>
            <w:tcW w:w="4673" w:type="dxa"/>
            <w:tcBorders>
              <w:top w:val="nil"/>
              <w:left w:val="single" w:sz="2" w:space="0" w:color="000000"/>
              <w:bottom w:val="single" w:sz="4" w:space="0" w:color="auto"/>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Garantija: „On-site”;</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ne mazāk kā 2 gadi</w:t>
            </w:r>
          </w:p>
        </w:tc>
        <w:tc>
          <w:tcPr>
            <w:tcW w:w="2407" w:type="dxa"/>
            <w:gridSpan w:val="2"/>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sz w:val="18"/>
                <w:szCs w:val="18"/>
                <w:lang w:val="de-DE"/>
              </w:rPr>
            </w:pPr>
          </w:p>
        </w:tc>
      </w:tr>
      <w:tr w:rsidR="00891130" w:rsidRPr="00891130" w:rsidTr="009078DC">
        <w:trPr>
          <w:cantSplit/>
          <w:trHeight w:val="611"/>
        </w:trPr>
        <w:tc>
          <w:tcPr>
            <w:tcW w:w="706" w:type="dxa"/>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w:t>
            </w:r>
          </w:p>
        </w:tc>
        <w:tc>
          <w:tcPr>
            <w:tcW w:w="2268" w:type="dxa"/>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Līguma izpildes termiņš</w:t>
            </w:r>
          </w:p>
        </w:tc>
        <w:tc>
          <w:tcPr>
            <w:tcW w:w="4673" w:type="dxa"/>
            <w:tcBorders>
              <w:top w:val="nil"/>
              <w:left w:val="single" w:sz="2" w:space="0" w:color="000000"/>
              <w:bottom w:val="single" w:sz="4" w:space="0" w:color="auto"/>
              <w:right w:val="single" w:sz="2" w:space="0" w:color="000000"/>
            </w:tcBorders>
            <w:shd w:val="clear" w:color="auto" w:fill="E6E6E6"/>
          </w:tcPr>
          <w:p w:rsidR="00B930AA" w:rsidRPr="00891130" w:rsidRDefault="00B930AA" w:rsidP="00B930AA">
            <w:pPr>
              <w:spacing w:after="0" w:line="240" w:lineRule="auto"/>
              <w:ind w:left="142" w:right="142"/>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līdz 31.12.2014. Gadījumā, ja tiek pagarināts projekta ieviešanas termiņš, ne vēlāk kā 120 (viens simts divdesmit) dienu laikā no līguma noslēgšanas brīža</w:t>
            </w:r>
          </w:p>
        </w:tc>
        <w:tc>
          <w:tcPr>
            <w:tcW w:w="2407" w:type="dxa"/>
            <w:gridSpan w:val="2"/>
            <w:tcBorders>
              <w:top w:val="nil"/>
              <w:left w:val="single" w:sz="2" w:space="0" w:color="000000"/>
              <w:bottom w:val="single" w:sz="4" w:space="0" w:color="auto"/>
              <w:right w:val="single" w:sz="2" w:space="0" w:color="000000"/>
            </w:tcBorders>
          </w:tcPr>
          <w:p w:rsidR="00B930AA" w:rsidRPr="00891130" w:rsidRDefault="00B930AA" w:rsidP="00B930AA">
            <w:pPr>
              <w:spacing w:after="0" w:line="240" w:lineRule="auto"/>
              <w:ind w:left="141" w:right="141"/>
              <w:rPr>
                <w:rFonts w:ascii="Times New Roman" w:eastAsia="Times New Roman" w:hAnsi="Times New Roman" w:cs="Times New Roman"/>
                <w:sz w:val="18"/>
                <w:szCs w:val="18"/>
                <w:lang w:val="de-DE"/>
              </w:rPr>
            </w:pPr>
          </w:p>
        </w:tc>
      </w:tr>
      <w:tr w:rsidR="00891130" w:rsidRPr="00891130" w:rsidTr="009078DC">
        <w:trPr>
          <w:gridAfter w:val="1"/>
          <w:wAfter w:w="707" w:type="dxa"/>
          <w:cantSplit/>
          <w:trHeight w:val="11"/>
        </w:trPr>
        <w:tc>
          <w:tcPr>
            <w:tcW w:w="9347" w:type="dxa"/>
            <w:gridSpan w:val="4"/>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right"/>
              <w:rPr>
                <w:rFonts w:ascii="Times New Roman" w:eastAsia="Times New Roman" w:hAnsi="Times New Roman" w:cs="Times New Roman"/>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0"/>
          <w:szCs w:val="20"/>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sz w:val="24"/>
          <w:szCs w:val="24"/>
          <w:lang w:val="en-GB"/>
        </w:rPr>
      </w:pPr>
      <w:r w:rsidRPr="00891130">
        <w:rPr>
          <w:rFonts w:ascii="Times New Roman" w:eastAsia="Times New Roman" w:hAnsi="Times New Roman" w:cs="Times New Roman"/>
          <w:b/>
          <w:bCs/>
          <w:sz w:val="24"/>
          <w:szCs w:val="24"/>
        </w:rPr>
        <w:lastRenderedPageBreak/>
        <w:t>9.lote „</w:t>
      </w:r>
      <w:r w:rsidRPr="00891130">
        <w:rPr>
          <w:rFonts w:ascii="Times New Roman" w:eastAsia="Times New Roman" w:hAnsi="Times New Roman" w:cs="Times New Roman"/>
          <w:b/>
          <w:bCs/>
          <w:sz w:val="24"/>
          <w:szCs w:val="24"/>
          <w:lang w:val="en-GB"/>
        </w:rPr>
        <w:t>Tree ring measurement system</w:t>
      </w:r>
      <w:r w:rsidRPr="00891130">
        <w:rPr>
          <w:rFonts w:ascii="Times New Roman" w:eastAsia="Times New Roman" w:hAnsi="Times New Roman" w:cs="Times New Roman"/>
          <w:b/>
          <w:sz w:val="24"/>
          <w:szCs w:val="24"/>
          <w:lang w:val="en-GB"/>
        </w:rPr>
        <w:t>”</w:t>
      </w:r>
    </w:p>
    <w:p w:rsidR="00B930AA" w:rsidRPr="00891130" w:rsidRDefault="00B930AA" w:rsidP="00B930AA">
      <w:pPr>
        <w:spacing w:after="0" w:line="240" w:lineRule="auto"/>
        <w:jc w:val="center"/>
        <w:rPr>
          <w:rFonts w:ascii="Times New Roman" w:eastAsia="Times New Roman" w:hAnsi="Times New Roman" w:cs="Times New Roman"/>
          <w:b/>
          <w:sz w:val="24"/>
          <w:szCs w:val="24"/>
          <w:lang w:val="en-GB"/>
        </w:rPr>
      </w:pPr>
    </w:p>
    <w:p w:rsidR="00B930AA" w:rsidRPr="00891130" w:rsidRDefault="00B930AA" w:rsidP="00B930AA">
      <w:pPr>
        <w:spacing w:after="0" w:line="240" w:lineRule="auto"/>
        <w:jc w:val="both"/>
        <w:rPr>
          <w:rFonts w:ascii="Times New Roman" w:hAnsi="Times New Roman" w:cs="Times New Roman"/>
          <w:sz w:val="24"/>
          <w:szCs w:val="24"/>
        </w:rPr>
      </w:pPr>
      <w:r w:rsidRPr="00891130">
        <w:rPr>
          <w:rFonts w:ascii="Times New Roman" w:hAnsi="Times New Roman" w:cs="Times New Roman"/>
          <w:b/>
          <w:sz w:val="24"/>
          <w:szCs w:val="24"/>
          <w:lang w:val="en-GB"/>
        </w:rPr>
        <w:t>O</w:t>
      </w:r>
      <w:r w:rsidRPr="00891130">
        <w:rPr>
          <w:rFonts w:ascii="Times New Roman" w:hAnsi="Times New Roman" w:cs="Times New Roman"/>
          <w:b/>
          <w:sz w:val="24"/>
          <w:szCs w:val="24"/>
        </w:rPr>
        <w:t>bjective:</w:t>
      </w:r>
      <w:r w:rsidRPr="00891130">
        <w:rPr>
          <w:rFonts w:ascii="Times New Roman" w:hAnsi="Times New Roman" w:cs="Times New Roman"/>
          <w:sz w:val="24"/>
          <w:szCs w:val="24"/>
        </w:rPr>
        <w:t xml:space="preserve"> Development of modern technologies' application for handling and researching applied archeological, bio-archeological, dendrochronological and historical sources.</w:t>
      </w:r>
    </w:p>
    <w:p w:rsidR="00B930AA" w:rsidRPr="00891130" w:rsidRDefault="00B930AA" w:rsidP="00B930AA">
      <w:pPr>
        <w:spacing w:after="0" w:line="240" w:lineRule="auto"/>
        <w:jc w:val="center"/>
        <w:rPr>
          <w:rFonts w:ascii="Times New Roman" w:eastAsia="Times New Roman" w:hAnsi="Times New Roman" w:cs="Times New Roman"/>
          <w:b/>
          <w:lang w:val="it-IT"/>
        </w:rPr>
      </w:pPr>
    </w:p>
    <w:tbl>
      <w:tblPr>
        <w:tblW w:w="10065" w:type="dxa"/>
        <w:tblInd w:w="-564" w:type="dxa"/>
        <w:tblLayout w:type="fixed"/>
        <w:tblCellMar>
          <w:left w:w="0" w:type="dxa"/>
          <w:right w:w="0" w:type="dxa"/>
        </w:tblCellMar>
        <w:tblLook w:val="04A0" w:firstRow="1" w:lastRow="0" w:firstColumn="1" w:lastColumn="0" w:noHBand="0" w:noVBand="1"/>
      </w:tblPr>
      <w:tblGrid>
        <w:gridCol w:w="707"/>
        <w:gridCol w:w="2270"/>
        <w:gridCol w:w="4678"/>
        <w:gridCol w:w="2410"/>
      </w:tblGrid>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w:t>
            </w:r>
            <w:r w:rsidRPr="00891130">
              <w:rPr>
                <w:rFonts w:ascii="Times New Roman" w:eastAsia="Times New Roman" w:hAnsi="Times New Roman" w:cs="Times New Roman"/>
                <w:b/>
                <w:bCs/>
                <w:sz w:val="18"/>
                <w:szCs w:val="18"/>
              </w:rPr>
              <w:t>o.</w:t>
            </w:r>
          </w:p>
        </w:tc>
        <w:tc>
          <w:tcPr>
            <w:tcW w:w="2270"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PRODUCT</w:t>
            </w:r>
          </w:p>
        </w:tc>
        <w:tc>
          <w:tcPr>
            <w:tcW w:w="4678"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930AA" w:rsidRPr="00891130" w:rsidRDefault="00B930AA" w:rsidP="00B930AA">
            <w:pPr>
              <w:keepNext/>
              <w:suppressAutoHyphens/>
              <w:spacing w:after="0" w:line="240" w:lineRule="auto"/>
              <w:ind w:left="142" w:right="142"/>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CUSTOMER REQUIREMENTS</w:t>
            </w:r>
          </w:p>
        </w:tc>
        <w:tc>
          <w:tcPr>
            <w:tcW w:w="2410"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spacing w:after="0" w:line="240" w:lineRule="auto"/>
              <w:ind w:left="142" w:right="142"/>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SUPPLIER’S OFFER</w:t>
            </w:r>
          </w:p>
          <w:p w:rsidR="00B930AA" w:rsidRPr="00891130" w:rsidRDefault="00B930AA" w:rsidP="00B930AA">
            <w:pPr>
              <w:keepNext/>
              <w:tabs>
                <w:tab w:val="left" w:pos="0"/>
              </w:tabs>
              <w:suppressAutoHyphens/>
              <w:spacing w:after="0" w:line="240" w:lineRule="auto"/>
              <w:ind w:left="142" w:right="142"/>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(To be completed by applicant)</w:t>
            </w: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2270"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spacing w:after="0" w:line="240" w:lineRule="auto"/>
              <w:ind w:left="144" w:right="142"/>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Tree ring measurement system</w:t>
            </w:r>
          </w:p>
        </w:tc>
        <w:tc>
          <w:tcPr>
            <w:tcW w:w="467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suppressAutoHyphens/>
              <w:spacing w:after="0" w:line="240" w:lineRule="auto"/>
              <w:ind w:left="142" w:right="142"/>
              <w:outlineLvl w:val="5"/>
              <w:rPr>
                <w:rFonts w:ascii="Times New Roman" w:eastAsia="Times New Roman" w:hAnsi="Times New Roman" w:cs="Times New Roman"/>
                <w:b/>
                <w:bCs/>
                <w:sz w:val="18"/>
                <w:szCs w:val="18"/>
              </w:rPr>
            </w:pP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2" w:right="142"/>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ind w:left="142" w:right="142"/>
              <w:rPr>
                <w:rFonts w:ascii="Times New Roman" w:eastAsia="Times New Roman" w:hAnsi="Times New Roman" w:cs="Times New Roman"/>
                <w:b/>
                <w:bCs/>
                <w:sz w:val="18"/>
                <w:szCs w:val="18"/>
              </w:rPr>
            </w:pPr>
          </w:p>
          <w:p w:rsidR="00B930AA" w:rsidRPr="00891130" w:rsidRDefault="00B930AA" w:rsidP="00B930AA">
            <w:pPr>
              <w:spacing w:after="0" w:line="240" w:lineRule="auto"/>
              <w:ind w:left="142" w:right="142"/>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Manufacter: _________________</w:t>
            </w: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227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 xml:space="preserve"> Measuring table </w:t>
            </w:r>
          </w:p>
          <w:p w:rsidR="00B930AA" w:rsidRPr="00891130" w:rsidRDefault="00B930AA" w:rsidP="00B930AA">
            <w:pPr>
              <w:spacing w:after="0" w:line="240" w:lineRule="auto"/>
              <w:ind w:left="144" w:right="142"/>
              <w:jc w:val="both"/>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(Measuring equipment mechanical and electronic part, which is secured by equipment for tree ring width data obtain and transfer to computer)</w:t>
            </w:r>
          </w:p>
          <w:p w:rsidR="00B930AA" w:rsidRPr="00891130" w:rsidRDefault="00B930AA" w:rsidP="00B930AA">
            <w:pPr>
              <w:spacing w:after="0" w:line="240" w:lineRule="auto"/>
              <w:ind w:left="144" w:right="142"/>
              <w:jc w:val="both"/>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w:t>
            </w:r>
            <w:r w:rsidRPr="00891130">
              <w:rPr>
                <w:rFonts w:ascii="Times New Roman" w:eastAsia="Times New Roman" w:hAnsi="Times New Roman" w:cs="Times New Roman"/>
                <w:b/>
                <w:bCs/>
                <w:sz w:val="18"/>
                <w:szCs w:val="18"/>
              </w:rPr>
              <w:t>1 pc</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ind w:left="144" w:right="142"/>
              <w:rPr>
                <w:rFonts w:ascii="Times New Roman" w:eastAsia="Times New Roman" w:hAnsi="Times New Roman" w:cs="Times New Roman"/>
                <w:bCs/>
                <w:sz w:val="18"/>
                <w:szCs w:val="18"/>
              </w:rPr>
            </w:pPr>
          </w:p>
          <w:p w:rsidR="00B930AA" w:rsidRPr="00891130" w:rsidRDefault="00B930AA" w:rsidP="00B930AA">
            <w:pPr>
              <w:spacing w:after="0" w:line="240" w:lineRule="auto"/>
              <w:ind w:left="144" w:right="142"/>
              <w:rPr>
                <w:rFonts w:ascii="Times New Roman" w:eastAsia="Times New Roman" w:hAnsi="Times New Roman" w:cs="Times New Roman"/>
                <w:sz w:val="18"/>
                <w:szCs w:val="18"/>
              </w:rPr>
            </w:pPr>
          </w:p>
        </w:tc>
        <w:tc>
          <w:tcPr>
            <w:tcW w:w="467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The measuring device equipped with a magnetic length sensor and with the ParSer Interface or equivalent. Measuring length at least 55 cm, precision at least 1/100 mm, a mouse for measurements fixing and input into a computer. A data format suitable for the dendrochronology program PAST5.</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227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lang w:val="en-GB"/>
              </w:rPr>
              <w:t>Ligt sets</w:t>
            </w:r>
          </w:p>
          <w:p w:rsidR="00B930AA" w:rsidRPr="00891130" w:rsidRDefault="00B930AA" w:rsidP="00B930AA">
            <w:pPr>
              <w:spacing w:after="0" w:line="240" w:lineRule="auto"/>
              <w:ind w:left="144" w:right="142"/>
              <w:rPr>
                <w:rFonts w:ascii="Times New Roman" w:eastAsia="Times New Roman" w:hAnsi="Times New Roman" w:cs="Times New Roman"/>
                <w:sz w:val="18"/>
                <w:szCs w:val="18"/>
                <w:lang w:val="en-GB"/>
              </w:rPr>
            </w:pPr>
          </w:p>
        </w:tc>
        <w:tc>
          <w:tcPr>
            <w:tcW w:w="467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numPr>
                <w:ilvl w:val="0"/>
                <w:numId w:val="52"/>
              </w:numPr>
              <w:spacing w:after="0" w:line="240" w:lineRule="auto"/>
              <w:ind w:left="113" w:right="113"/>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lang w:val="en-GB"/>
              </w:rPr>
              <w:t>Dimming LED or equivalent ring light /</w:t>
            </w:r>
            <w:r w:rsidRPr="00891130">
              <w:rPr>
                <w:rFonts w:ascii="Times New Roman" w:eastAsia="Times New Roman" w:hAnsi="Times New Roman" w:cs="Times New Roman"/>
                <w:b/>
                <w:bCs/>
                <w:sz w:val="18"/>
                <w:szCs w:val="18"/>
                <w:lang w:val="en-GB"/>
              </w:rPr>
              <w:t>1pc</w:t>
            </w:r>
            <w:r w:rsidRPr="00891130">
              <w:rPr>
                <w:rFonts w:ascii="Times New Roman" w:eastAsia="Times New Roman" w:hAnsi="Times New Roman" w:cs="Times New Roman"/>
                <w:bCs/>
                <w:sz w:val="18"/>
                <w:szCs w:val="18"/>
                <w:lang w:val="en-GB"/>
              </w:rPr>
              <w:t xml:space="preserve">/ </w:t>
            </w:r>
          </w:p>
          <w:p w:rsidR="00B930AA" w:rsidRPr="00891130" w:rsidRDefault="00B930AA" w:rsidP="00B930AA">
            <w:pPr>
              <w:numPr>
                <w:ilvl w:val="0"/>
                <w:numId w:val="52"/>
              </w:numPr>
              <w:spacing w:after="0" w:line="240" w:lineRule="auto"/>
              <w:ind w:left="113" w:right="113"/>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rPr>
              <w:t>D</w:t>
            </w:r>
            <w:r w:rsidRPr="00891130">
              <w:rPr>
                <w:rFonts w:ascii="Times New Roman" w:eastAsia="Times New Roman" w:hAnsi="Times New Roman" w:cs="Times New Roman"/>
                <w:bCs/>
                <w:sz w:val="18"/>
                <w:szCs w:val="18"/>
                <w:lang w:val="en-GB"/>
              </w:rPr>
              <w:t xml:space="preserve">imming </w:t>
            </w:r>
            <w:r w:rsidRPr="00891130">
              <w:rPr>
                <w:rFonts w:ascii="Times New Roman" w:eastAsia="Times New Roman" w:hAnsi="Times New Roman" w:cs="Times New Roman"/>
                <w:bCs/>
                <w:sz w:val="18"/>
                <w:szCs w:val="18"/>
              </w:rPr>
              <w:t>Bulb</w:t>
            </w:r>
            <w:r w:rsidRPr="00891130">
              <w:rPr>
                <w:rFonts w:ascii="Times New Roman" w:eastAsia="Times New Roman" w:hAnsi="Times New Roman" w:cs="Times New Roman"/>
                <w:bCs/>
                <w:sz w:val="18"/>
                <w:szCs w:val="18"/>
                <w:lang w:val="en-GB"/>
              </w:rPr>
              <w:t xml:space="preserve"> or equivalent light set on „swan neck”/</w:t>
            </w:r>
            <w:r w:rsidRPr="00891130">
              <w:rPr>
                <w:rFonts w:ascii="Times New Roman" w:eastAsia="Times New Roman" w:hAnsi="Times New Roman" w:cs="Times New Roman"/>
                <w:b/>
                <w:bCs/>
                <w:sz w:val="18"/>
                <w:szCs w:val="18"/>
                <w:lang w:val="en-GB"/>
              </w:rPr>
              <w:t>1 pc</w:t>
            </w:r>
            <w:r w:rsidRPr="00891130">
              <w:rPr>
                <w:rFonts w:ascii="Times New Roman" w:eastAsia="Times New Roman" w:hAnsi="Times New Roman" w:cs="Times New Roman"/>
                <w:bCs/>
                <w:sz w:val="18"/>
                <w:szCs w:val="18"/>
                <w:lang w:val="en-GB"/>
              </w:rPr>
              <w:t>/;</w:t>
            </w:r>
          </w:p>
          <w:p w:rsidR="00B930AA" w:rsidRPr="00891130" w:rsidRDefault="00B930AA" w:rsidP="00B930AA">
            <w:pPr>
              <w:spacing w:after="0" w:line="240" w:lineRule="auto"/>
              <w:ind w:left="142" w:right="142"/>
              <w:rPr>
                <w:rFonts w:ascii="Times New Roman" w:eastAsia="Times New Roman" w:hAnsi="Times New Roman" w:cs="Times New Roman"/>
                <w:sz w:val="18"/>
                <w:szCs w:val="18"/>
                <w:lang w:val="en-GB"/>
              </w:rPr>
            </w:pP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2" w:right="142"/>
              <w:rPr>
                <w:rFonts w:ascii="Times New Roman" w:eastAsia="Times New Roman" w:hAnsi="Times New Roman" w:cs="Times New Roman"/>
                <w:sz w:val="18"/>
                <w:szCs w:val="18"/>
                <w:lang w:val="en-GB"/>
              </w:rPr>
            </w:pP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1.3.</w:t>
            </w:r>
          </w:p>
        </w:tc>
        <w:tc>
          <w:tcPr>
            <w:tcW w:w="227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lang w:val="en-GB"/>
              </w:rPr>
              <w:t>Trinocular</w:t>
            </w:r>
            <w:r w:rsidRPr="00891130">
              <w:rPr>
                <w:rFonts w:ascii="Times New Roman" w:eastAsia="Times New Roman" w:hAnsi="Times New Roman" w:cs="Times New Roman"/>
                <w:bCs/>
                <w:sz w:val="18"/>
                <w:szCs w:val="18"/>
              </w:rPr>
              <w:t xml:space="preserve"> microscope /</w:t>
            </w:r>
            <w:r w:rsidRPr="00891130">
              <w:rPr>
                <w:rFonts w:ascii="Times New Roman" w:eastAsia="Times New Roman" w:hAnsi="Times New Roman" w:cs="Times New Roman"/>
                <w:b/>
                <w:bCs/>
                <w:sz w:val="18"/>
                <w:szCs w:val="18"/>
              </w:rPr>
              <w:t>1pc</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ind w:left="144" w:right="142"/>
              <w:rPr>
                <w:rFonts w:ascii="Times New Roman" w:eastAsia="Times New Roman" w:hAnsi="Times New Roman" w:cs="Times New Roman"/>
                <w:sz w:val="18"/>
                <w:szCs w:val="18"/>
                <w:lang w:val="en-GB"/>
              </w:rPr>
            </w:pPr>
          </w:p>
        </w:tc>
        <w:tc>
          <w:tcPr>
            <w:tcW w:w="4678"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Magnification 10 - 80x, Greenough or equivalent light path, two sets of oculars (10x, 20x), boom stand, LED or equivalent light set (at least 20000 lux, dimmable) </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2" w:right="142"/>
              <w:rPr>
                <w:rFonts w:ascii="Times New Roman" w:eastAsia="Times New Roman" w:hAnsi="Times New Roman" w:cs="Times New Roman"/>
                <w:sz w:val="18"/>
                <w:szCs w:val="18"/>
                <w:lang w:val="de-DE"/>
              </w:rPr>
            </w:pP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w:t>
            </w:r>
          </w:p>
        </w:tc>
        <w:tc>
          <w:tcPr>
            <w:tcW w:w="227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Warranty:</w:t>
            </w:r>
          </w:p>
        </w:tc>
        <w:tc>
          <w:tcPr>
            <w:tcW w:w="467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Warranty  „On-site”</w:t>
            </w:r>
          </w:p>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at least 2 years</w:t>
            </w: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line="240" w:lineRule="auto"/>
              <w:ind w:left="142" w:right="142"/>
              <w:jc w:val="center"/>
              <w:outlineLvl w:val="5"/>
              <w:rPr>
                <w:rFonts w:ascii="Times New Roman" w:eastAsia="Times New Roman" w:hAnsi="Times New Roman" w:cs="Times New Roman"/>
                <w:b/>
                <w:bCs/>
                <w:sz w:val="18"/>
                <w:szCs w:val="18"/>
              </w:rPr>
            </w:pPr>
          </w:p>
        </w:tc>
      </w:tr>
      <w:tr w:rsidR="00891130" w:rsidRPr="00891130" w:rsidTr="009078DC">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w:t>
            </w:r>
          </w:p>
        </w:tc>
        <w:tc>
          <w:tcPr>
            <w:tcW w:w="227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4" w:right="142"/>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Duration of the contract:</w:t>
            </w:r>
          </w:p>
        </w:tc>
        <w:tc>
          <w:tcPr>
            <w:tcW w:w="467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to 31.12.2014. In the case of an extended project implementation period no later than 120 (one hundred twenty) days from the signing date</w:t>
            </w:r>
          </w:p>
        </w:tc>
        <w:tc>
          <w:tcPr>
            <w:tcW w:w="2410"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line="240" w:lineRule="auto"/>
              <w:ind w:left="142" w:right="142"/>
              <w:jc w:val="center"/>
              <w:outlineLvl w:val="5"/>
              <w:rPr>
                <w:rFonts w:ascii="Times New Roman" w:eastAsia="Times New Roman" w:hAnsi="Times New Roman" w:cs="Times New Roman"/>
                <w:b/>
                <w:bCs/>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________________________               __________________           ___________________</w:t>
      </w:r>
      <w:r w:rsidRPr="00891130">
        <w:rPr>
          <w:rFonts w:ascii="Times New Roman" w:eastAsia="Times New Roman" w:hAnsi="Times New Roman" w:cs="Times New Roman"/>
          <w:sz w:val="20"/>
          <w:szCs w:val="20"/>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 xml:space="preserve"> /vārds, uzvārds/</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 xml:space="preserve">    /amats/                   </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/paraksts/</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/sastādīšanas vieta/</w:t>
      </w:r>
    </w:p>
    <w:p w:rsidR="00B930AA" w:rsidRPr="00891130" w:rsidRDefault="00B930AA" w:rsidP="00B930AA">
      <w:pPr>
        <w:spacing w:after="0" w:line="240" w:lineRule="auto"/>
        <w:rPr>
          <w:rFonts w:ascii="Times New Roman" w:eastAsia="Times New Roman" w:hAnsi="Times New Roman" w:cs="Times New Roman"/>
          <w:sz w:val="20"/>
          <w:szCs w:val="20"/>
        </w:rPr>
      </w:pPr>
    </w:p>
    <w:p w:rsidR="00B930AA" w:rsidRPr="00891130" w:rsidRDefault="00B930AA" w:rsidP="00B930AA">
      <w:pPr>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bCs/>
          <w:i/>
          <w:iCs/>
          <w:sz w:val="20"/>
          <w:szCs w:val="20"/>
        </w:rPr>
        <w:br w:type="page"/>
      </w: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bCs/>
          <w:sz w:val="32"/>
          <w:szCs w:val="32"/>
        </w:rPr>
      </w:pPr>
      <w:r w:rsidRPr="00891130">
        <w:rPr>
          <w:rFonts w:ascii="Times New Roman" w:eastAsia="Times New Roman" w:hAnsi="Times New Roman" w:cs="Times New Roman"/>
          <w:b/>
          <w:bCs/>
          <w:sz w:val="32"/>
          <w:szCs w:val="32"/>
        </w:rPr>
        <w:t>10.lote- Dendrohronoloģisko datu programma un uz monitora redzamā digitālā attēla mērīšanas programma</w:t>
      </w:r>
    </w:p>
    <w:p w:rsidR="00B930AA" w:rsidRPr="00891130" w:rsidRDefault="00B930AA" w:rsidP="00B930AA">
      <w:pPr>
        <w:spacing w:after="0" w:line="240" w:lineRule="auto"/>
        <w:jc w:val="center"/>
        <w:rPr>
          <w:rFonts w:ascii="Times New Roman" w:eastAsia="Times New Roman" w:hAnsi="Times New Roman" w:cs="Times New Roman"/>
          <w:b/>
          <w:bCs/>
          <w:sz w:val="24"/>
          <w:szCs w:val="24"/>
        </w:rPr>
      </w:pPr>
    </w:p>
    <w:p w:rsidR="00B930AA" w:rsidRPr="00891130" w:rsidRDefault="00B930AA" w:rsidP="00B930AA">
      <w:pPr>
        <w:spacing w:after="0" w:line="240" w:lineRule="auto"/>
        <w:jc w:val="both"/>
        <w:rPr>
          <w:rFonts w:ascii="Times New Roman" w:eastAsia="Times New Roman" w:hAnsi="Times New Roman" w:cs="Times New Roman"/>
          <w:b/>
          <w:i/>
          <w:sz w:val="32"/>
          <w:szCs w:val="32"/>
          <w:lang w:eastAsia="lv-LV"/>
        </w:rPr>
      </w:pPr>
      <w:r w:rsidRPr="00891130">
        <w:rPr>
          <w:rFonts w:ascii="Times New Roman" w:eastAsia="Times New Roman" w:hAnsi="Times New Roman" w:cs="Times New Roman"/>
          <w:b/>
          <w:bCs/>
          <w:sz w:val="24"/>
          <w:szCs w:val="24"/>
        </w:rPr>
        <w:t>Mērķis:</w:t>
      </w:r>
      <w:r w:rsidRPr="00891130">
        <w:rPr>
          <w:rFonts w:ascii="Times New Roman" w:hAnsi="Times New Roman" w:cs="Times New Roman"/>
          <w:sz w:val="24"/>
          <w:szCs w:val="24"/>
        </w:rPr>
        <w:t xml:space="preserve"> moderno tehnoloģiju pielietojuma attīstība arheoloģisko, bioarheoloģisko, dendrohronoloģisko un  vēstures lietisko avotu apstrādei un zinātniskajai izpētei</w:t>
      </w:r>
    </w:p>
    <w:tbl>
      <w:tblPr>
        <w:tblW w:w="9498" w:type="dxa"/>
        <w:tblInd w:w="-564" w:type="dxa"/>
        <w:tblLayout w:type="fixed"/>
        <w:tblCellMar>
          <w:left w:w="0" w:type="dxa"/>
          <w:right w:w="0" w:type="dxa"/>
        </w:tblCellMar>
        <w:tblLook w:val="04A0" w:firstRow="1" w:lastRow="0" w:firstColumn="1" w:lastColumn="0" w:noHBand="0" w:noVBand="1"/>
      </w:tblPr>
      <w:tblGrid>
        <w:gridCol w:w="707"/>
        <w:gridCol w:w="2128"/>
        <w:gridCol w:w="3828"/>
        <w:gridCol w:w="2551"/>
        <w:gridCol w:w="284"/>
      </w:tblGrid>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N.p.k.</w:t>
            </w:r>
          </w:p>
        </w:tc>
        <w:tc>
          <w:tcPr>
            <w:tcW w:w="2128"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Prece</w:t>
            </w:r>
          </w:p>
        </w:tc>
        <w:tc>
          <w:tcPr>
            <w:tcW w:w="3828"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Pasūtītāja prasības**</w:t>
            </w:r>
          </w:p>
        </w:tc>
        <w:tc>
          <w:tcPr>
            <w:tcW w:w="2835" w:type="dxa"/>
            <w:gridSpan w:val="2"/>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 xml:space="preserve">Pretendenta tehniskais </w:t>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piedāvājums*</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2128"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spacing w:after="0" w:line="240" w:lineRule="auto"/>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bCs/>
                <w:sz w:val="18"/>
                <w:szCs w:val="18"/>
              </w:rPr>
              <w:t>Specializētā programmatūra</w:t>
            </w:r>
          </w:p>
        </w:tc>
        <w:tc>
          <w:tcPr>
            <w:tcW w:w="382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bCs/>
                <w:sz w:val="18"/>
                <w:szCs w:val="18"/>
              </w:rPr>
            </w:pP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Ražotājs: _________________</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Dendrohronoloģisko datu apstrādes programma</w:t>
            </w:r>
          </w:p>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w:t>
            </w:r>
            <w:r w:rsidRPr="00891130">
              <w:rPr>
                <w:rFonts w:ascii="Times New Roman" w:eastAsia="Times New Roman" w:hAnsi="Times New Roman" w:cs="Times New Roman"/>
                <w:b/>
                <w:bCs/>
                <w:sz w:val="18"/>
                <w:szCs w:val="18"/>
              </w:rPr>
              <w:t>2 licences</w:t>
            </w:r>
            <w:r w:rsidRPr="00891130">
              <w:rPr>
                <w:rFonts w:ascii="Times New Roman" w:eastAsia="Times New Roman" w:hAnsi="Times New Roman" w:cs="Times New Roman"/>
                <w:bCs/>
                <w:sz w:val="18"/>
                <w:szCs w:val="18"/>
              </w:rPr>
              <w:t>/</w:t>
            </w:r>
          </w:p>
          <w:p w:rsidR="00B930AA" w:rsidRPr="00891130" w:rsidRDefault="00B930AA" w:rsidP="00B930AA">
            <w:pPr>
              <w:spacing w:after="0" w:line="240" w:lineRule="auto"/>
              <w:rPr>
                <w:rFonts w:ascii="Times New Roman" w:eastAsia="Times New Roman" w:hAnsi="Times New Roman" w:cs="Times New Roman"/>
                <w:sz w:val="18"/>
                <w:szCs w:val="18"/>
              </w:rPr>
            </w:pPr>
          </w:p>
        </w:tc>
        <w:tc>
          <w:tcPr>
            <w:tcW w:w="382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Dendrohronoloģisko datu apstrādes programmai jābūt saderīgai ar iepriekš aprakstītās koksnes gadskārtu mērīšanas iekārtu (skatīt 9.loti). Tai ir jānodrošina:</w:t>
            </w:r>
          </w:p>
          <w:p w:rsidR="00B930AA" w:rsidRPr="00891130" w:rsidRDefault="00B930AA" w:rsidP="00B930AA">
            <w:pPr>
              <w:spacing w:after="0" w:line="240" w:lineRule="auto"/>
              <w:ind w:left="180" w:hangingChars="100" w:hanging="180"/>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 xml:space="preserve">a) gadskārtu datu laikrindu sastādīšanu, rediģēšanu un šķērsdatēšanu; </w:t>
            </w:r>
          </w:p>
          <w:p w:rsidR="00B930AA" w:rsidRPr="00891130" w:rsidRDefault="00B930AA" w:rsidP="00B930AA">
            <w:pPr>
              <w:spacing w:after="0" w:line="240" w:lineRule="auto"/>
              <w:ind w:left="180" w:hangingChars="100" w:hanging="180"/>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 xml:space="preserve">b)  laikrindu datu matemātisko apstrādi (laikrindu vērtību  indeksāciju pēc dažādām metodēm, to statistisko līdzības rādītāju        (t-vērtības, Gleichläufigkeit koeficienta) aprēķināšanu, vidējo vērtību laikrindu un hronoloģiju sastādīšanu u.c.), </w:t>
            </w:r>
          </w:p>
          <w:p w:rsidR="00B930AA" w:rsidRPr="00891130" w:rsidRDefault="00B930AA" w:rsidP="00B930AA">
            <w:pPr>
              <w:spacing w:after="0" w:line="240" w:lineRule="auto"/>
              <w:ind w:left="180" w:hangingChars="100" w:hanging="180"/>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 xml:space="preserve">c) laikrindu atsevišķo un komplekso grafisko attēlu attēlošanas iespējas (daž. līniju un stabiņu, t.sk. arī Gantta diagrammas), </w:t>
            </w:r>
          </w:p>
          <w:p w:rsidR="00B930AA" w:rsidRPr="00891130" w:rsidRDefault="00B930AA" w:rsidP="00B930AA">
            <w:pPr>
              <w:spacing w:after="0" w:line="240" w:lineRule="auto"/>
              <w:ind w:left="180" w:hangingChars="100" w:hanging="180"/>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 xml:space="preserve">d) datu importēšanas iespējas, kuri sagatavoti citos formātos (arī Heidelberg, Catras, Tucson, jaunajā TRiDaS formātā), kā arī iespēja datus importēt no Tellervo tīkla servisa. </w:t>
            </w:r>
          </w:p>
          <w:p w:rsidR="00B930AA" w:rsidRPr="00891130" w:rsidRDefault="00B930AA" w:rsidP="00B930AA">
            <w:pPr>
              <w:spacing w:after="0" w:line="240" w:lineRule="auto"/>
              <w:ind w:left="180" w:hangingChars="100" w:hanging="180"/>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e) datu eksportēšanu arī uz MS Excel vai ekvivalents failu</w:t>
            </w:r>
          </w:p>
          <w:p w:rsidR="00B930AA" w:rsidRPr="00891130" w:rsidRDefault="00B930AA" w:rsidP="00B930AA">
            <w:pPr>
              <w:spacing w:after="0" w:line="240" w:lineRule="auto"/>
              <w:ind w:left="142"/>
              <w:rPr>
                <w:rFonts w:ascii="Times New Roman" w:eastAsia="Times New Roman" w:hAnsi="Times New Roman" w:cs="Times New Roman"/>
                <w:sz w:val="18"/>
                <w:szCs w:val="18"/>
              </w:rPr>
            </w:pP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2128"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Uz monitora redzamā digitālā attēla mērīšanas programma/</w:t>
            </w:r>
            <w:r w:rsidRPr="00891130">
              <w:rPr>
                <w:rFonts w:ascii="Times New Roman" w:eastAsia="Times New Roman" w:hAnsi="Times New Roman" w:cs="Times New Roman"/>
                <w:b/>
                <w:bCs/>
                <w:sz w:val="18"/>
                <w:szCs w:val="18"/>
              </w:rPr>
              <w:t>1 licence</w:t>
            </w:r>
            <w:r w:rsidRPr="00891130">
              <w:rPr>
                <w:rFonts w:ascii="Times New Roman" w:eastAsia="Times New Roman" w:hAnsi="Times New Roman" w:cs="Times New Roman"/>
                <w:bCs/>
                <w:sz w:val="18"/>
                <w:szCs w:val="18"/>
              </w:rPr>
              <w:t>/</w:t>
            </w:r>
          </w:p>
        </w:tc>
        <w:tc>
          <w:tcPr>
            <w:tcW w:w="3828"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ind w:left="142"/>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Programmai jānodrošina gadskārtu platuma datu nolasīšanu un fiksēšanu no koksnes gadskārtu skenēta vai digitāli fotografēta attēla, kas redzams uz monitora. Tai jābūt tieši saderīgai ar dendrohronoloģisko datu apstrādes programmu, kas, savukārt, paredzēta darbam ar datiem, kuri iegūti ar jauno gadskārtu mērīšanas iekārtu.</w:t>
            </w: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Licences</w:t>
            </w:r>
          </w:p>
        </w:tc>
        <w:tc>
          <w:tcPr>
            <w:tcW w:w="382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Beztermiņa</w:t>
            </w: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lang w:val="en-GB"/>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Garantija</w:t>
            </w:r>
          </w:p>
        </w:tc>
        <w:tc>
          <w:tcPr>
            <w:tcW w:w="382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Garantija: „On-site”;</w:t>
            </w:r>
          </w:p>
          <w:p w:rsidR="00B930AA" w:rsidRPr="00891130" w:rsidRDefault="00B930AA" w:rsidP="00B930AA">
            <w:pPr>
              <w:spacing w:after="0" w:line="240" w:lineRule="auto"/>
              <w:ind w:left="142"/>
              <w:rPr>
                <w:rFonts w:ascii="Times New Roman" w:eastAsia="Times New Roman" w:hAnsi="Times New Roman" w:cs="Times New Roman"/>
                <w:bCs/>
                <w:sz w:val="18"/>
                <w:szCs w:val="18"/>
              </w:rPr>
            </w:pPr>
            <w:r w:rsidRPr="00891130">
              <w:rPr>
                <w:rFonts w:ascii="Times New Roman" w:eastAsia="Times New Roman" w:hAnsi="Times New Roman" w:cs="Times New Roman"/>
                <w:sz w:val="18"/>
                <w:szCs w:val="18"/>
              </w:rPr>
              <w:t>ne mazāk kā 2 gadi</w:t>
            </w: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lang w:val="en-GB"/>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4.</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Līguma izpildes termiņi</w:t>
            </w:r>
          </w:p>
        </w:tc>
        <w:tc>
          <w:tcPr>
            <w:tcW w:w="3828"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2"/>
              <w:rPr>
                <w:rFonts w:ascii="Times New Roman" w:eastAsia="Times New Roman" w:hAnsi="Times New Roman" w:cs="Times New Roman"/>
                <w:bCs/>
                <w:sz w:val="18"/>
                <w:szCs w:val="18"/>
              </w:rPr>
            </w:pPr>
            <w:r w:rsidRPr="00891130">
              <w:rPr>
                <w:rFonts w:ascii="Times New Roman" w:eastAsia="Times New Roman" w:hAnsi="Times New Roman" w:cs="Times New Roman"/>
                <w:sz w:val="18"/>
                <w:szCs w:val="18"/>
              </w:rPr>
              <w:t>līdz 31.12.2014. Gadījumā, ja tiek pagarināts projekta ieviešanas termiņš, ne vēlāk kā 120 (viens simts divdesmit) dienu laikā no līguma noslēgšanas brīža</w:t>
            </w:r>
          </w:p>
        </w:tc>
        <w:tc>
          <w:tcPr>
            <w:tcW w:w="2835" w:type="dxa"/>
            <w:gridSpan w:val="2"/>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rPr>
            </w:pPr>
          </w:p>
        </w:tc>
      </w:tr>
      <w:tr w:rsidR="00891130" w:rsidRPr="00891130" w:rsidTr="009078DC">
        <w:trPr>
          <w:gridAfter w:val="1"/>
          <w:wAfter w:w="284" w:type="dxa"/>
          <w:cantSplit/>
        </w:trPr>
        <w:tc>
          <w:tcPr>
            <w:tcW w:w="9214" w:type="dxa"/>
            <w:gridSpan w:val="4"/>
            <w:tcBorders>
              <w:top w:val="single" w:sz="4" w:space="0" w:color="auto"/>
              <w:left w:val="single" w:sz="4" w:space="0" w:color="auto"/>
              <w:bottom w:val="single" w:sz="4" w:space="0" w:color="auto"/>
              <w:right w:val="single" w:sz="4" w:space="0" w:color="auto"/>
            </w:tcBorders>
            <w:hideMark/>
          </w:tcPr>
          <w:p w:rsidR="00B930AA" w:rsidRPr="00891130" w:rsidRDefault="00B930AA" w:rsidP="00B930AA">
            <w:pPr>
              <w:spacing w:after="0" w:line="240" w:lineRule="auto"/>
              <w:jc w:val="right"/>
              <w:rPr>
                <w:rFonts w:ascii="Times New Roman" w:eastAsia="Times New Roman" w:hAnsi="Times New Roman" w:cs="Times New Roman"/>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bCs/>
          <w:sz w:val="24"/>
          <w:szCs w:val="24"/>
          <w:lang w:val="en-GB"/>
        </w:rPr>
      </w:pPr>
      <w:r w:rsidRPr="00891130">
        <w:rPr>
          <w:rFonts w:ascii="Times New Roman" w:eastAsia="Times New Roman" w:hAnsi="Times New Roman" w:cs="Times New Roman"/>
          <w:b/>
          <w:bCs/>
          <w:sz w:val="24"/>
          <w:szCs w:val="24"/>
        </w:rPr>
        <w:t>10.lote- -</w:t>
      </w:r>
      <w:r w:rsidRPr="00891130">
        <w:rPr>
          <w:rFonts w:ascii="Times New Roman" w:eastAsia="Times New Roman" w:hAnsi="Times New Roman" w:cs="Times New Roman"/>
          <w:b/>
          <w:bCs/>
          <w:sz w:val="24"/>
          <w:szCs w:val="24"/>
          <w:lang w:val="en-GB"/>
        </w:rPr>
        <w:t>Dendrochronology program package and program for measuring tree-rings width from digital image on screen</w:t>
      </w:r>
    </w:p>
    <w:p w:rsidR="00B930AA" w:rsidRPr="00891130" w:rsidRDefault="00B930AA" w:rsidP="00B930AA">
      <w:pPr>
        <w:spacing w:after="0" w:line="240" w:lineRule="auto"/>
        <w:jc w:val="both"/>
        <w:rPr>
          <w:rFonts w:ascii="Times New Roman" w:hAnsi="Times New Roman" w:cs="Times New Roman"/>
          <w:sz w:val="24"/>
          <w:szCs w:val="24"/>
        </w:rPr>
      </w:pPr>
      <w:r w:rsidRPr="00891130">
        <w:rPr>
          <w:rFonts w:ascii="Times New Roman" w:hAnsi="Times New Roman" w:cs="Times New Roman"/>
          <w:b/>
          <w:sz w:val="24"/>
          <w:szCs w:val="24"/>
          <w:lang w:val="en-GB"/>
        </w:rPr>
        <w:t>O</w:t>
      </w:r>
      <w:r w:rsidRPr="00891130">
        <w:rPr>
          <w:rFonts w:ascii="Times New Roman" w:hAnsi="Times New Roman" w:cs="Times New Roman"/>
          <w:b/>
          <w:sz w:val="24"/>
          <w:szCs w:val="24"/>
        </w:rPr>
        <w:t>bjective:</w:t>
      </w:r>
      <w:r w:rsidRPr="00891130">
        <w:rPr>
          <w:rFonts w:ascii="Times New Roman" w:hAnsi="Times New Roman" w:cs="Times New Roman"/>
          <w:sz w:val="24"/>
          <w:szCs w:val="24"/>
        </w:rPr>
        <w:t xml:space="preserve"> Development of modern technologies' application for handling and researching applied archeological, bio-archeological, dendrochronological and historical sources.</w:t>
      </w:r>
    </w:p>
    <w:p w:rsidR="00B930AA" w:rsidRPr="00891130" w:rsidRDefault="00B930AA" w:rsidP="00B930AA">
      <w:pPr>
        <w:spacing w:after="0" w:line="240" w:lineRule="auto"/>
        <w:jc w:val="center"/>
        <w:rPr>
          <w:rFonts w:ascii="Times New Roman" w:eastAsia="Times New Roman" w:hAnsi="Times New Roman" w:cs="Times New Roman"/>
          <w:b/>
        </w:rPr>
      </w:pPr>
    </w:p>
    <w:tbl>
      <w:tblPr>
        <w:tblW w:w="9639" w:type="dxa"/>
        <w:tblInd w:w="-564" w:type="dxa"/>
        <w:tblLayout w:type="fixed"/>
        <w:tblCellMar>
          <w:left w:w="0" w:type="dxa"/>
          <w:right w:w="0" w:type="dxa"/>
        </w:tblCellMar>
        <w:tblLook w:val="04A0" w:firstRow="1" w:lastRow="0" w:firstColumn="1" w:lastColumn="0" w:noHBand="0" w:noVBand="1"/>
      </w:tblPr>
      <w:tblGrid>
        <w:gridCol w:w="706"/>
        <w:gridCol w:w="2128"/>
        <w:gridCol w:w="3829"/>
        <w:gridCol w:w="2976"/>
      </w:tblGrid>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w:t>
            </w:r>
            <w:r w:rsidRPr="00891130">
              <w:rPr>
                <w:rFonts w:ascii="Times New Roman" w:eastAsia="Times New Roman" w:hAnsi="Times New Roman" w:cs="Times New Roman"/>
                <w:b/>
                <w:bCs/>
                <w:sz w:val="18"/>
                <w:szCs w:val="18"/>
              </w:rPr>
              <w:t>o.</w:t>
            </w:r>
          </w:p>
        </w:tc>
        <w:tc>
          <w:tcPr>
            <w:tcW w:w="2128"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PRODUCT</w:t>
            </w:r>
          </w:p>
        </w:tc>
        <w:tc>
          <w:tcPr>
            <w:tcW w:w="3829"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CUSTOMER REQUIREMENTS</w:t>
            </w:r>
          </w:p>
        </w:tc>
        <w:tc>
          <w:tcPr>
            <w:tcW w:w="2976"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SUPPLIER’S OFFER</w:t>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(To be completed by applicant)</w:t>
            </w: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2128"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spacing w:after="0" w:line="240" w:lineRule="auto"/>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Dendrochronological software</w:t>
            </w:r>
          </w:p>
        </w:tc>
        <w:tc>
          <w:tcPr>
            <w:tcW w:w="3829"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bCs/>
                <w:sz w:val="18"/>
                <w:szCs w:val="18"/>
              </w:rPr>
            </w:pP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Manufacter: _________________</w:t>
            </w: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5"/>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Dendrochronology program package</w:t>
            </w:r>
          </w:p>
          <w:p w:rsidR="00B930AA" w:rsidRPr="00891130" w:rsidRDefault="00B930AA" w:rsidP="00B930AA">
            <w:pPr>
              <w:spacing w:after="0" w:line="240" w:lineRule="auto"/>
              <w:ind w:left="145"/>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w:t>
            </w:r>
            <w:r w:rsidRPr="00891130">
              <w:rPr>
                <w:rFonts w:ascii="Times New Roman" w:eastAsia="Times New Roman" w:hAnsi="Times New Roman" w:cs="Times New Roman"/>
                <w:b/>
                <w:sz w:val="18"/>
                <w:szCs w:val="18"/>
              </w:rPr>
              <w:t>2 licences/</w:t>
            </w:r>
          </w:p>
          <w:p w:rsidR="00B930AA" w:rsidRPr="00891130" w:rsidRDefault="00B930AA" w:rsidP="00B930AA">
            <w:pPr>
              <w:spacing w:after="0" w:line="240" w:lineRule="auto"/>
              <w:ind w:left="145"/>
              <w:rPr>
                <w:rFonts w:ascii="Times New Roman" w:eastAsia="Times New Roman" w:hAnsi="Times New Roman" w:cs="Times New Roman"/>
                <w:sz w:val="18"/>
                <w:szCs w:val="18"/>
              </w:rPr>
            </w:pPr>
          </w:p>
        </w:tc>
        <w:tc>
          <w:tcPr>
            <w:tcW w:w="3829"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3"/>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Compatible with the Tree-rings measurement system mentioned above (see 9.loti). </w:t>
            </w:r>
          </w:p>
          <w:p w:rsidR="00B930AA" w:rsidRPr="00891130" w:rsidRDefault="00B930AA" w:rsidP="00B930AA">
            <w:pPr>
              <w:spacing w:after="0" w:line="240" w:lineRule="auto"/>
              <w:ind w:left="143"/>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The main requirements are:</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building, editing and crossdating of the tree-ring series;</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mathematical and statistical calculation and analysis of tree-ring series (indexation, correlation, calculation of t-values and values of Gleichläufigkeit), building of averaged series and  chronologies etc.;</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 xml:space="preserve">possibility to draw various graphics of individual or complex tree-ring series (lines, bars, including Gannt diagram). drawing and printing of  various single and multiple line graphs as well as Gannt graphs; </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 xml:space="preserve">possibility to import data, which are prepared in different formats (Heidelberg, Catras, Tucson, as well TRiDaS). Option to import data from Tellervo network service; </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e)</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export of data onto MS Excel file or equivalent;</w:t>
            </w:r>
          </w:p>
          <w:p w:rsidR="00B930AA" w:rsidRPr="00891130" w:rsidRDefault="00B930AA" w:rsidP="00B930AA">
            <w:pPr>
              <w:spacing w:after="0" w:line="240" w:lineRule="auto"/>
              <w:ind w:left="180" w:hangingChars="100" w:hanging="18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f)</w:t>
            </w:r>
            <w:r w:rsidRPr="00891130">
              <w:rPr>
                <w:rFonts w:ascii="Times New Roman" w:eastAsia="Times New Roman" w:hAnsi="Times New Roman" w:cs="Times New Roman"/>
                <w:sz w:val="18"/>
                <w:szCs w:val="18"/>
              </w:rPr>
              <w:t xml:space="preserve"> </w:t>
            </w:r>
            <w:r w:rsidRPr="00891130">
              <w:rPr>
                <w:rFonts w:ascii="Times New Roman" w:eastAsia="Times New Roman" w:hAnsi="Times New Roman" w:cs="Times New Roman"/>
                <w:sz w:val="18"/>
                <w:szCs w:val="18"/>
                <w:lang w:val="en-GB"/>
              </w:rPr>
              <w:t>measurement, editing, cross-dating, list graph, mathematical  library (indexation, correlation, transformation, regression etc., graph library (var. line and bar graphs, core beams), support of other formats (Catras, TRiDaS etc.), support of var. measurement tables.</w:t>
            </w:r>
          </w:p>
          <w:p w:rsidR="00B930AA" w:rsidRPr="00891130" w:rsidRDefault="00B930AA" w:rsidP="00B930AA">
            <w:pPr>
              <w:spacing w:after="0" w:line="240" w:lineRule="auto"/>
              <w:ind w:left="143"/>
              <w:rPr>
                <w:rFonts w:ascii="Times New Roman" w:eastAsia="Times New Roman" w:hAnsi="Times New Roman" w:cs="Times New Roman"/>
                <w:sz w:val="18"/>
                <w:szCs w:val="18"/>
              </w:rPr>
            </w:pP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2128"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ind w:left="145"/>
              <w:rPr>
                <w:rFonts w:ascii="Times New Roman" w:eastAsia="Times New Roman" w:hAnsi="Times New Roman" w:cs="Times New Roman"/>
                <w:b/>
                <w:bCs/>
                <w:sz w:val="18"/>
                <w:szCs w:val="18"/>
              </w:rPr>
            </w:pPr>
            <w:r w:rsidRPr="00891130">
              <w:rPr>
                <w:rFonts w:ascii="Times New Roman" w:eastAsia="Times New Roman" w:hAnsi="Times New Roman" w:cs="Times New Roman"/>
                <w:bCs/>
                <w:sz w:val="18"/>
                <w:szCs w:val="18"/>
                <w:lang w:val="en-GB"/>
              </w:rPr>
              <w:t>Program for measuring tree-rings width from digital image on screen/</w:t>
            </w:r>
            <w:r w:rsidRPr="00891130">
              <w:rPr>
                <w:rFonts w:ascii="Times New Roman" w:eastAsia="Times New Roman" w:hAnsi="Times New Roman" w:cs="Times New Roman"/>
                <w:b/>
                <w:bCs/>
                <w:sz w:val="18"/>
                <w:szCs w:val="18"/>
              </w:rPr>
              <w:t>1 licence/</w:t>
            </w:r>
          </w:p>
          <w:p w:rsidR="00B930AA" w:rsidRPr="00891130" w:rsidRDefault="00B930AA" w:rsidP="00B930AA">
            <w:pPr>
              <w:spacing w:after="0" w:line="240" w:lineRule="auto"/>
              <w:ind w:left="145"/>
              <w:rPr>
                <w:rFonts w:ascii="Times New Roman" w:eastAsia="Times New Roman" w:hAnsi="Times New Roman" w:cs="Times New Roman"/>
                <w:sz w:val="18"/>
                <w:szCs w:val="18"/>
              </w:rPr>
            </w:pPr>
          </w:p>
        </w:tc>
        <w:tc>
          <w:tcPr>
            <w:tcW w:w="3829"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ind w:left="143"/>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lang w:val="en-GB"/>
              </w:rPr>
              <w:t xml:space="preserve">Software must provide tree-ring width reading, fixation and measuring from scanned or digitally photographed image, which is displayed on screen. </w:t>
            </w:r>
          </w:p>
          <w:p w:rsidR="00B930AA" w:rsidRPr="00891130" w:rsidRDefault="00B930AA" w:rsidP="00B930AA">
            <w:pPr>
              <w:spacing w:after="0" w:line="240" w:lineRule="auto"/>
              <w:ind w:left="143"/>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lang w:val="en-GB"/>
              </w:rPr>
              <w:t xml:space="preserve">The software must be compatible with dendrochronological data processing software, which is intended to work with data, obtained with the new tree-ring width measurement equipment. </w:t>
            </w: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18"/>
              </w:rPr>
            </w:pP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5"/>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lang w:val="en-GB"/>
              </w:rPr>
              <w:t>Licence  term:</w:t>
            </w:r>
          </w:p>
        </w:tc>
        <w:tc>
          <w:tcPr>
            <w:tcW w:w="3829"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3"/>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lang w:val="en-GB"/>
              </w:rPr>
              <w:t>Lifetime</w:t>
            </w: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18"/>
              </w:rPr>
            </w:pP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5" w:right="142"/>
              <w:jc w:val="both"/>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Warranty:</w:t>
            </w:r>
          </w:p>
        </w:tc>
        <w:tc>
          <w:tcPr>
            <w:tcW w:w="3829"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3"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Warranty  „On-site”</w:t>
            </w:r>
          </w:p>
          <w:p w:rsidR="00B930AA" w:rsidRPr="00891130" w:rsidRDefault="00B930AA" w:rsidP="00B930AA">
            <w:pPr>
              <w:spacing w:after="0" w:line="240" w:lineRule="auto"/>
              <w:ind w:left="143"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at least 2 years</w:t>
            </w: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18"/>
              </w:rPr>
            </w:pPr>
          </w:p>
        </w:tc>
      </w:tr>
      <w:tr w:rsidR="00891130" w:rsidRPr="00891130" w:rsidTr="009078DC">
        <w:tc>
          <w:tcPr>
            <w:tcW w:w="70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w:t>
            </w:r>
          </w:p>
        </w:tc>
        <w:tc>
          <w:tcPr>
            <w:tcW w:w="2128"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145" w:right="142"/>
              <w:jc w:val="both"/>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Duration of the contract:</w:t>
            </w:r>
          </w:p>
        </w:tc>
        <w:tc>
          <w:tcPr>
            <w:tcW w:w="3829"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ind w:left="143" w:right="142"/>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to 31.12.2014. In the case of an extended project implementation period no later than 120 (one hundred twenty) days from the signing date</w:t>
            </w:r>
          </w:p>
        </w:tc>
        <w:tc>
          <w:tcPr>
            <w:tcW w:w="2976"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val="it-IT"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lastRenderedPageBreak/>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________________________               __________________           ___________________</w:t>
      </w:r>
      <w:r w:rsidRPr="00891130">
        <w:rPr>
          <w:rFonts w:ascii="Times New Roman" w:eastAsia="Times New Roman" w:hAnsi="Times New Roman" w:cs="Times New Roman"/>
          <w:sz w:val="20"/>
          <w:szCs w:val="20"/>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 xml:space="preserve"> /vārds, uzvārds/</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 xml:space="preserve">    /amats/                   </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/paraksts/</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/sastādīšanas vieta/</w:t>
      </w:r>
    </w:p>
    <w:p w:rsidR="00B930AA" w:rsidRPr="00891130" w:rsidRDefault="00B930AA" w:rsidP="00B930AA">
      <w:pPr>
        <w:spacing w:after="0" w:line="240" w:lineRule="auto"/>
        <w:rPr>
          <w:rFonts w:ascii="Times New Roman" w:eastAsia="Times New Roman" w:hAnsi="Times New Roman" w:cs="Times New Roman"/>
          <w:sz w:val="20"/>
          <w:szCs w:val="20"/>
        </w:rPr>
      </w:pPr>
    </w:p>
    <w:p w:rsidR="00B930AA" w:rsidRPr="00891130" w:rsidRDefault="00B930AA" w:rsidP="00B930AA">
      <w:pPr>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bCs/>
          <w:i/>
          <w:iCs/>
          <w:sz w:val="20"/>
          <w:szCs w:val="20"/>
        </w:rPr>
        <w:br w:type="page"/>
      </w: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sz w:val="32"/>
          <w:szCs w:val="32"/>
          <w:lang w:val="it-IT"/>
        </w:rPr>
      </w:pPr>
      <w:r w:rsidRPr="00891130">
        <w:rPr>
          <w:rFonts w:ascii="Times New Roman" w:eastAsia="Times New Roman" w:hAnsi="Times New Roman" w:cs="Times New Roman"/>
          <w:b/>
          <w:sz w:val="32"/>
          <w:szCs w:val="32"/>
          <w:lang w:val="it-IT"/>
        </w:rPr>
        <w:t>1</w:t>
      </w:r>
      <w:r w:rsidR="00562A1C">
        <w:rPr>
          <w:rFonts w:ascii="Times New Roman" w:eastAsia="Times New Roman" w:hAnsi="Times New Roman" w:cs="Times New Roman"/>
          <w:b/>
          <w:sz w:val="32"/>
          <w:szCs w:val="32"/>
          <w:lang w:val="it-IT"/>
        </w:rPr>
        <w:t>1</w:t>
      </w:r>
      <w:r w:rsidRPr="00891130">
        <w:rPr>
          <w:rFonts w:ascii="Times New Roman" w:eastAsia="Times New Roman" w:hAnsi="Times New Roman" w:cs="Times New Roman"/>
          <w:b/>
          <w:sz w:val="32"/>
          <w:szCs w:val="32"/>
          <w:lang w:val="it-IT"/>
        </w:rPr>
        <w:t>.lote</w:t>
      </w:r>
      <w:r w:rsidRPr="00891130">
        <w:rPr>
          <w:rFonts w:ascii="Times New Roman" w:eastAsia="Times New Roman" w:hAnsi="Times New Roman" w:cs="Times New Roman"/>
          <w:b/>
          <w:bCs/>
          <w:sz w:val="32"/>
          <w:szCs w:val="32"/>
        </w:rPr>
        <w:t xml:space="preserve"> -</w:t>
      </w:r>
      <w:r w:rsidRPr="00891130">
        <w:rPr>
          <w:rFonts w:ascii="Times New Roman" w:eastAsia="Times New Roman" w:hAnsi="Times New Roman" w:cs="Times New Roman"/>
          <w:b/>
          <w:sz w:val="32"/>
          <w:szCs w:val="32"/>
        </w:rPr>
        <w:t>Koksnes paraugu urbji (koksnes pieauguma svārpsti</w:t>
      </w:r>
      <w:r w:rsidRPr="00891130">
        <w:rPr>
          <w:rFonts w:ascii="Times New Roman" w:eastAsia="Times New Roman" w:hAnsi="Times New Roman" w:cs="Times New Roman"/>
          <w:b/>
          <w:sz w:val="32"/>
          <w:szCs w:val="32"/>
          <w:lang w:val="it-IT"/>
        </w:rPr>
        <w:t>)</w:t>
      </w:r>
    </w:p>
    <w:p w:rsidR="00B930AA" w:rsidRPr="00891130" w:rsidRDefault="00B930AA" w:rsidP="00B930AA">
      <w:pPr>
        <w:spacing w:after="0" w:line="240" w:lineRule="auto"/>
        <w:jc w:val="both"/>
        <w:rPr>
          <w:rFonts w:ascii="Times New Roman" w:eastAsia="Times New Roman" w:hAnsi="Times New Roman" w:cs="Times New Roman"/>
          <w:i/>
          <w:sz w:val="24"/>
          <w:szCs w:val="24"/>
          <w:lang w:val="it-IT"/>
        </w:rPr>
      </w:pPr>
      <w:r w:rsidRPr="00891130">
        <w:rPr>
          <w:rFonts w:ascii="Times New Roman" w:eastAsia="Times New Roman" w:hAnsi="Times New Roman" w:cs="Times New Roman"/>
          <w:b/>
          <w:i/>
          <w:sz w:val="24"/>
          <w:szCs w:val="24"/>
          <w:lang w:val="it-IT"/>
        </w:rPr>
        <w:t>Mērķis:</w:t>
      </w:r>
      <w:r w:rsidRPr="00891130">
        <w:rPr>
          <w:rFonts w:ascii="Times New Roman" w:hAnsi="Times New Roman" w:cs="Times New Roman"/>
          <w:sz w:val="24"/>
          <w:szCs w:val="24"/>
        </w:rPr>
        <w:t xml:space="preserve"> moderno tehnoloģiju pielietojuma attīstība arheoloģisko, bioarheoloģisko, dendrohronoloģisko un  vēstures lietisko avotu apstrādei un zinātniskajai izpētei</w:t>
      </w:r>
    </w:p>
    <w:p w:rsidR="00B930AA" w:rsidRPr="00891130" w:rsidRDefault="00B930AA" w:rsidP="00B930AA">
      <w:pPr>
        <w:spacing w:after="0" w:line="240" w:lineRule="auto"/>
        <w:rPr>
          <w:rFonts w:ascii="Times New Roman" w:eastAsia="Times New Roman" w:hAnsi="Times New Roman" w:cs="Times New Roman"/>
          <w:b/>
          <w:i/>
          <w:sz w:val="24"/>
          <w:szCs w:val="24"/>
          <w:lang w:val="it-IT" w:eastAsia="lv-LV"/>
        </w:rPr>
      </w:pPr>
    </w:p>
    <w:tbl>
      <w:tblPr>
        <w:tblW w:w="9072" w:type="dxa"/>
        <w:tblInd w:w="-564" w:type="dxa"/>
        <w:tblLayout w:type="fixed"/>
        <w:tblCellMar>
          <w:left w:w="0" w:type="dxa"/>
          <w:right w:w="0" w:type="dxa"/>
        </w:tblCellMar>
        <w:tblLook w:val="04A0" w:firstRow="1" w:lastRow="0" w:firstColumn="1" w:lastColumn="0" w:noHBand="0" w:noVBand="1"/>
      </w:tblPr>
      <w:tblGrid>
        <w:gridCol w:w="707"/>
        <w:gridCol w:w="3072"/>
        <w:gridCol w:w="2742"/>
        <w:gridCol w:w="2551"/>
      </w:tblGrid>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N.p.k.</w:t>
            </w:r>
          </w:p>
        </w:tc>
        <w:tc>
          <w:tcPr>
            <w:tcW w:w="3072"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Prece</w:t>
            </w:r>
          </w:p>
        </w:tc>
        <w:tc>
          <w:tcPr>
            <w:tcW w:w="2742" w:type="dxa"/>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Pasūtītāja prasības</w:t>
            </w:r>
          </w:p>
        </w:tc>
        <w:tc>
          <w:tcPr>
            <w:tcW w:w="2551" w:type="dxa"/>
            <w:tcBorders>
              <w:top w:val="single" w:sz="2" w:space="0" w:color="000000"/>
              <w:left w:val="single" w:sz="2" w:space="0" w:color="000000"/>
              <w:bottom w:val="single" w:sz="2" w:space="0" w:color="000000"/>
              <w:right w:val="single" w:sz="2"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Pretendenta tehniskais piedāvājums</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spacing w:after="0" w:line="240" w:lineRule="auto"/>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bCs/>
                <w:sz w:val="18"/>
                <w:szCs w:val="18"/>
              </w:rPr>
              <w:t>Koksnes pieauguma svārpsts (komplekts)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 xml:space="preserve"> Apjoms: </w:t>
            </w:r>
          </w:p>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2-vītņu – 2 gab;</w:t>
            </w: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 xml:space="preserve"> 3-vītņu – 1gab</w:t>
            </w:r>
          </w:p>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bCs/>
                <w:sz w:val="18"/>
                <w:szCs w:val="18"/>
              </w:rPr>
            </w:pP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Ražotājs: _________________</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3072"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Garums</w:t>
            </w:r>
          </w:p>
          <w:p w:rsidR="00B930AA" w:rsidRPr="00891130" w:rsidRDefault="00B930AA" w:rsidP="00B930AA">
            <w:pPr>
              <w:spacing w:after="0" w:line="240" w:lineRule="auto"/>
              <w:rPr>
                <w:rFonts w:ascii="Times New Roman" w:eastAsia="Times New Roman" w:hAnsi="Times New Roman" w:cs="Times New Roman"/>
                <w:sz w:val="18"/>
                <w:szCs w:val="18"/>
              </w:rPr>
            </w:pP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300 mm / 12”</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rPr>
              <w:t>Iekšējais (serdeņa) diametrs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rPr>
              <w:t>Aptuveni 5 mm / 0,2”</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lang w:val="en-GB"/>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1.3.</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rPr>
              <w:t>Īpašas prasības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 xml:space="preserve">Ražots no augstas kvalitātes Zviedrijas tērauda, pārklāts ar PTFE (teflona) kārtu aizsardzībai pret rūsu, sveķu pielipšanu un berzi </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en-GB"/>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2.</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
                <w:sz w:val="18"/>
                <w:szCs w:val="18"/>
              </w:rPr>
              <w:t xml:space="preserve">Koksnes pieauguma svārpsta  urbis </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Apjoms:</w:t>
            </w:r>
          </w:p>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2-vītņu -  2;</w:t>
            </w: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 xml:space="preserve"> 3-vītņu - 1</w:t>
            </w:r>
          </w:p>
          <w:p w:rsidR="00B930AA" w:rsidRPr="00891130" w:rsidRDefault="00B930AA" w:rsidP="00B930AA">
            <w:pPr>
              <w:spacing w:after="0" w:line="240" w:lineRule="auto"/>
              <w:rPr>
                <w:rFonts w:ascii="Times New Roman" w:eastAsia="Times New Roman" w:hAnsi="Times New Roman" w:cs="Times New Roman"/>
                <w:sz w:val="18"/>
                <w:szCs w:val="18"/>
              </w:rPr>
            </w:pP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Ražotājs: _________________</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2.1.</w:t>
            </w:r>
          </w:p>
        </w:tc>
        <w:tc>
          <w:tcPr>
            <w:tcW w:w="3072"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Garums</w:t>
            </w:r>
          </w:p>
          <w:p w:rsidR="00B930AA" w:rsidRPr="00891130" w:rsidRDefault="00B930AA" w:rsidP="00B930AA">
            <w:pPr>
              <w:spacing w:after="0" w:line="240" w:lineRule="auto"/>
              <w:rPr>
                <w:rFonts w:ascii="Times New Roman" w:eastAsia="Times New Roman" w:hAnsi="Times New Roman" w:cs="Times New Roman"/>
                <w:bCs/>
                <w:sz w:val="18"/>
                <w:szCs w:val="18"/>
              </w:rPr>
            </w:pP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300 mm / 12”</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2.2.</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Iekšējais (serdeņa) diametrs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Aptuveni 5 mm / 0,2”</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2.3.</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Īpašas prasības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Ražots no augstas kvalitātes Zviedrijas tērauda, pārklāts ar PTFE (teflona) kārtu aizsardzībai pret rūsu, sveķu pielipšanu un berzi </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3.</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
                <w:sz w:val="18"/>
                <w:szCs w:val="18"/>
              </w:rPr>
              <w:t>Koksnes pieauguma svārpsta  mēlīte/3 gab/</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Apjoms</w:t>
            </w:r>
            <w:r w:rsidRPr="00891130">
              <w:rPr>
                <w:rFonts w:ascii="Times New Roman" w:eastAsia="Times New Roman" w:hAnsi="Times New Roman" w:cs="Times New Roman"/>
                <w:sz w:val="18"/>
                <w:szCs w:val="18"/>
              </w:rPr>
              <w:t>:3 gab</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Ražotājs: _________________</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3.1</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Garums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300 mm</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3.2.</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Platums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Atbilstošs 5 mm diametra serdeņiem</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3.3.</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Īpašas prasības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Ražota no nerūsejosa tērauda, priekšgalā ar satveres zobniņiem, aizmugurējā galā ar tērauda skrūvējamo vāciņu</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4.</w:t>
            </w:r>
          </w:p>
        </w:tc>
        <w:tc>
          <w:tcPr>
            <w:tcW w:w="3072"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
                <w:sz w:val="18"/>
                <w:szCs w:val="18"/>
              </w:rPr>
              <w:t>Koksnes pieauguma svārpstu apkopes instrumentu komplekts/1gab/</w:t>
            </w:r>
          </w:p>
        </w:tc>
        <w:tc>
          <w:tcPr>
            <w:tcW w:w="2742"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Apjoms /1gab/</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Ražotājs: _________________</w:t>
            </w: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lastRenderedPageBreak/>
              <w:t>4.1.</w:t>
            </w:r>
          </w:p>
        </w:tc>
        <w:tc>
          <w:tcPr>
            <w:tcW w:w="3072"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Prasības</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Svārpsta urbju (ar iekšējo izmēru aptuveni </w:t>
            </w:r>
          </w:p>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 mm) kopšanai. Komplektā  noteikti jāietilpst šaurajai apaļajai galodai, plakanajai galodai, bišu vaskam un minerāleļļai.</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5.</w:t>
            </w:r>
          </w:p>
        </w:tc>
        <w:tc>
          <w:tcPr>
            <w:tcW w:w="3072"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Garantija</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„On-site”;</w:t>
            </w:r>
          </w:p>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Garantija 2 gadi</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p>
        </w:tc>
      </w:tr>
      <w:tr w:rsidR="00891130" w:rsidRPr="00891130" w:rsidTr="009078DC">
        <w:trPr>
          <w:cantSplit/>
        </w:trPr>
        <w:tc>
          <w:tcPr>
            <w:tcW w:w="707"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Cs/>
                <w:sz w:val="18"/>
                <w:szCs w:val="18"/>
              </w:rPr>
            </w:pPr>
            <w:r w:rsidRPr="00891130">
              <w:rPr>
                <w:rFonts w:ascii="Times New Roman" w:eastAsia="Times New Roman" w:hAnsi="Times New Roman" w:cs="Times New Roman"/>
                <w:bCs/>
                <w:sz w:val="18"/>
                <w:szCs w:val="18"/>
              </w:rPr>
              <w:t>6.</w:t>
            </w:r>
          </w:p>
        </w:tc>
        <w:tc>
          <w:tcPr>
            <w:tcW w:w="3072"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Līguma izpildes termiņš</w:t>
            </w:r>
          </w:p>
        </w:tc>
        <w:tc>
          <w:tcPr>
            <w:tcW w:w="2742" w:type="dxa"/>
            <w:tcBorders>
              <w:top w:val="single" w:sz="2" w:space="0" w:color="000000"/>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line="240" w:lineRule="auto"/>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līdz 31.12.2014. Gadījumā, ja tiek pagarināts projekta ieviešanas termiņš, ne vēlāk kā 120 (viens simts divdesmit) dienu laikā no līguma noslēgšanas brīža</w:t>
            </w:r>
          </w:p>
        </w:tc>
        <w:tc>
          <w:tcPr>
            <w:tcW w:w="2551" w:type="dxa"/>
            <w:tcBorders>
              <w:top w:val="single" w:sz="2" w:space="0" w:color="000000"/>
              <w:left w:val="single" w:sz="2" w:space="0" w:color="000000"/>
              <w:bottom w:val="single" w:sz="2" w:space="0" w:color="000000"/>
              <w:right w:val="single" w:sz="2"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sz w:val="24"/>
          <w:szCs w:val="24"/>
          <w:lang w:val="en-GB"/>
        </w:rPr>
      </w:pPr>
      <w:r w:rsidRPr="00891130">
        <w:rPr>
          <w:rFonts w:ascii="Times New Roman" w:eastAsia="Times New Roman" w:hAnsi="Times New Roman" w:cs="Times New Roman"/>
          <w:b/>
          <w:bCs/>
          <w:sz w:val="24"/>
          <w:szCs w:val="24"/>
        </w:rPr>
        <w:t>1</w:t>
      </w:r>
      <w:r w:rsidR="00562A1C">
        <w:rPr>
          <w:rFonts w:ascii="Times New Roman" w:eastAsia="Times New Roman" w:hAnsi="Times New Roman" w:cs="Times New Roman"/>
          <w:b/>
          <w:bCs/>
          <w:sz w:val="24"/>
          <w:szCs w:val="24"/>
        </w:rPr>
        <w:t>1</w:t>
      </w:r>
      <w:r w:rsidRPr="00891130">
        <w:rPr>
          <w:rFonts w:ascii="Times New Roman" w:eastAsia="Times New Roman" w:hAnsi="Times New Roman" w:cs="Times New Roman"/>
          <w:b/>
          <w:bCs/>
          <w:sz w:val="24"/>
          <w:szCs w:val="24"/>
        </w:rPr>
        <w:t>.lote -</w:t>
      </w:r>
      <w:r w:rsidRPr="00891130">
        <w:rPr>
          <w:rFonts w:ascii="Times New Roman" w:eastAsia="Times New Roman" w:hAnsi="Times New Roman" w:cs="Times New Roman"/>
          <w:b/>
          <w:sz w:val="24"/>
          <w:szCs w:val="24"/>
          <w:lang w:val="en-GB"/>
        </w:rPr>
        <w:t>Wood increment borers</w:t>
      </w:r>
    </w:p>
    <w:p w:rsidR="00B930AA" w:rsidRPr="00891130" w:rsidRDefault="00B930AA" w:rsidP="00B930AA">
      <w:pPr>
        <w:spacing w:after="0" w:line="240" w:lineRule="auto"/>
        <w:jc w:val="center"/>
        <w:rPr>
          <w:rFonts w:ascii="Times New Roman" w:eastAsia="Times New Roman" w:hAnsi="Times New Roman" w:cs="Times New Roman"/>
          <w:b/>
          <w:sz w:val="24"/>
          <w:szCs w:val="24"/>
          <w:lang w:val="en-GB"/>
        </w:rPr>
      </w:pPr>
    </w:p>
    <w:p w:rsidR="00B930AA" w:rsidRPr="00891130" w:rsidRDefault="00B930AA" w:rsidP="00B930AA">
      <w:pPr>
        <w:spacing w:after="0" w:line="240" w:lineRule="auto"/>
        <w:jc w:val="both"/>
        <w:rPr>
          <w:rFonts w:ascii="Times New Roman" w:hAnsi="Times New Roman" w:cs="Times New Roman"/>
          <w:sz w:val="24"/>
          <w:szCs w:val="24"/>
        </w:rPr>
      </w:pPr>
      <w:r w:rsidRPr="00891130">
        <w:rPr>
          <w:rFonts w:ascii="Times New Roman" w:hAnsi="Times New Roman" w:cs="Times New Roman"/>
          <w:b/>
          <w:sz w:val="24"/>
          <w:szCs w:val="24"/>
          <w:lang w:val="en-GB"/>
        </w:rPr>
        <w:t>O</w:t>
      </w:r>
      <w:r w:rsidRPr="00891130">
        <w:rPr>
          <w:rFonts w:ascii="Times New Roman" w:hAnsi="Times New Roman" w:cs="Times New Roman"/>
          <w:b/>
          <w:sz w:val="24"/>
          <w:szCs w:val="24"/>
        </w:rPr>
        <w:t>bjective:</w:t>
      </w:r>
      <w:r w:rsidRPr="00891130">
        <w:rPr>
          <w:rFonts w:ascii="Times New Roman" w:hAnsi="Times New Roman" w:cs="Times New Roman"/>
          <w:sz w:val="24"/>
          <w:szCs w:val="24"/>
        </w:rPr>
        <w:t xml:space="preserve"> Development of modern technologies' application for handling and researching applied archeological, bio-archeological, dendrochronological and historical sources.</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tbl>
      <w:tblPr>
        <w:tblW w:w="9072" w:type="dxa"/>
        <w:tblInd w:w="-564" w:type="dxa"/>
        <w:tblLayout w:type="fixed"/>
        <w:tblCellMar>
          <w:left w:w="0" w:type="dxa"/>
          <w:right w:w="0" w:type="dxa"/>
        </w:tblCellMar>
        <w:tblLook w:val="04A0" w:firstRow="1" w:lastRow="0" w:firstColumn="1" w:lastColumn="0" w:noHBand="0" w:noVBand="1"/>
      </w:tblPr>
      <w:tblGrid>
        <w:gridCol w:w="707"/>
        <w:gridCol w:w="3072"/>
        <w:gridCol w:w="1891"/>
        <w:gridCol w:w="1418"/>
        <w:gridCol w:w="1984"/>
      </w:tblGrid>
      <w:tr w:rsidR="00891130" w:rsidRPr="00891130" w:rsidTr="009078DC">
        <w:trPr>
          <w:cantSplit/>
        </w:trPr>
        <w:tc>
          <w:tcPr>
            <w:tcW w:w="707" w:type="dxa"/>
            <w:tcBorders>
              <w:top w:val="single" w:sz="2" w:space="0" w:color="000000"/>
              <w:left w:val="single" w:sz="2" w:space="0" w:color="000000"/>
              <w:bottom w:val="single" w:sz="4" w:space="0" w:color="000000"/>
              <w:right w:val="single" w:sz="4"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w:t>
            </w:r>
            <w:r w:rsidRPr="00891130">
              <w:rPr>
                <w:rFonts w:ascii="Times New Roman" w:eastAsia="Times New Roman" w:hAnsi="Times New Roman" w:cs="Times New Roman"/>
                <w:b/>
                <w:bCs/>
                <w:sz w:val="18"/>
                <w:szCs w:val="18"/>
              </w:rPr>
              <w:t>o.</w:t>
            </w:r>
          </w:p>
        </w:tc>
        <w:tc>
          <w:tcPr>
            <w:tcW w:w="3072" w:type="dxa"/>
            <w:tcBorders>
              <w:top w:val="single" w:sz="2" w:space="0" w:color="000000"/>
              <w:left w:val="single" w:sz="4" w:space="0" w:color="000000"/>
              <w:bottom w:val="single" w:sz="4" w:space="0" w:color="000000"/>
              <w:right w:val="single" w:sz="4"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PRODUCT</w:t>
            </w:r>
          </w:p>
        </w:tc>
        <w:tc>
          <w:tcPr>
            <w:tcW w:w="1891" w:type="dxa"/>
            <w:tcBorders>
              <w:top w:val="single" w:sz="2" w:space="0" w:color="000000"/>
              <w:left w:val="single" w:sz="4" w:space="0" w:color="000000"/>
              <w:bottom w:val="single" w:sz="4" w:space="0" w:color="000000"/>
              <w:right w:val="single" w:sz="4" w:space="0" w:color="000000"/>
            </w:tcBorders>
            <w:shd w:val="clear" w:color="auto" w:fill="E6E6E6"/>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CUSTOMER REQUIREMENTS</w:t>
            </w:r>
          </w:p>
        </w:tc>
        <w:tc>
          <w:tcPr>
            <w:tcW w:w="1418" w:type="dxa"/>
            <w:tcBorders>
              <w:top w:val="single" w:sz="2" w:space="0" w:color="000000"/>
              <w:left w:val="single" w:sz="4" w:space="0" w:color="000000"/>
              <w:bottom w:val="single" w:sz="4" w:space="0" w:color="000000"/>
              <w:right w:val="single" w:sz="4" w:space="0" w:color="000000"/>
            </w:tcBorders>
            <w:vAlign w:val="center"/>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rPr>
            </w:pPr>
            <w:r w:rsidRPr="00891130">
              <w:rPr>
                <w:rFonts w:ascii="Times New Roman" w:eastAsia="Times New Roman" w:hAnsi="Times New Roman" w:cs="Times New Roman"/>
                <w:b/>
                <w:sz w:val="18"/>
                <w:szCs w:val="18"/>
                <w:lang w:val="en-GB"/>
              </w:rPr>
              <w:t>Amount</w:t>
            </w:r>
          </w:p>
        </w:tc>
        <w:tc>
          <w:tcPr>
            <w:tcW w:w="1984" w:type="dxa"/>
            <w:tcBorders>
              <w:top w:val="single" w:sz="2" w:space="0" w:color="000000"/>
              <w:left w:val="single" w:sz="4" w:space="0" w:color="000000"/>
              <w:bottom w:val="single" w:sz="4" w:space="0" w:color="000000"/>
              <w:right w:val="single" w:sz="4" w:space="0" w:color="000000"/>
            </w:tcBorders>
            <w:vAlign w:val="center"/>
            <w:hideMark/>
          </w:tcPr>
          <w:p w:rsidR="00B930AA" w:rsidRPr="00891130" w:rsidRDefault="00B930AA" w:rsidP="00B930AA">
            <w:pPr>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SUPPLIER’S OFFER</w:t>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(To be completed by applicant)</w:t>
            </w: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tcPr>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line="240" w:lineRule="auto"/>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keepNext/>
              <w:spacing w:after="0" w:line="240" w:lineRule="auto"/>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Wood increment borer     (whole set)</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keepNext/>
              <w:tabs>
                <w:tab w:val="left" w:pos="0"/>
              </w:tabs>
              <w:suppressAutoHyphens/>
              <w:spacing w:after="0" w:line="240" w:lineRule="auto"/>
              <w:outlineLvl w:val="5"/>
              <w:rPr>
                <w:rFonts w:ascii="Times New Roman" w:eastAsia="Times New Roman" w:hAnsi="Times New Roman" w:cs="Times New Roman"/>
                <w:b/>
                <w:bCs/>
                <w:sz w:val="18"/>
                <w:szCs w:val="18"/>
              </w:rPr>
            </w:pPr>
          </w:p>
        </w:tc>
        <w:tc>
          <w:tcPr>
            <w:tcW w:w="1418"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tabs>
                <w:tab w:val="center" w:pos="1827"/>
              </w:tabs>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2-threaded -</w:t>
            </w:r>
          </w:p>
          <w:p w:rsidR="00B930AA" w:rsidRPr="00891130" w:rsidRDefault="00B930AA" w:rsidP="00B930AA">
            <w:pPr>
              <w:tabs>
                <w:tab w:val="center" w:pos="1827"/>
              </w:tabs>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 xml:space="preserve"> </w:t>
            </w:r>
            <w:r w:rsidRPr="00891130">
              <w:rPr>
                <w:rFonts w:ascii="Times New Roman" w:eastAsia="Times New Roman" w:hAnsi="Times New Roman" w:cs="Times New Roman"/>
                <w:b/>
                <w:sz w:val="18"/>
                <w:szCs w:val="18"/>
              </w:rPr>
              <w:t xml:space="preserve">         </w:t>
            </w:r>
            <w:r w:rsidRPr="00891130">
              <w:rPr>
                <w:rFonts w:ascii="Times New Roman" w:eastAsia="Times New Roman" w:hAnsi="Times New Roman" w:cs="Times New Roman"/>
                <w:b/>
                <w:sz w:val="18"/>
                <w:szCs w:val="18"/>
                <w:lang w:val="en-GB"/>
              </w:rPr>
              <w:t>2</w:t>
            </w:r>
            <w:r w:rsidRPr="00891130">
              <w:rPr>
                <w:rFonts w:ascii="Times New Roman" w:eastAsia="Times New Roman" w:hAnsi="Times New Roman" w:cs="Times New Roman"/>
                <w:b/>
                <w:sz w:val="18"/>
                <w:szCs w:val="18"/>
                <w:lang w:val="en-GB"/>
              </w:rPr>
              <w:tab/>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3-threaded -1</w:t>
            </w:r>
            <w:r w:rsidRPr="00891130">
              <w:rPr>
                <w:rFonts w:ascii="Times New Roman" w:eastAsia="Times New Roman" w:hAnsi="Times New Roman" w:cs="Times New Roman"/>
                <w:sz w:val="18"/>
                <w:szCs w:val="18"/>
                <w:lang w:val="en-GB"/>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Manufacter: _________________</w:t>
            </w:r>
          </w:p>
        </w:tc>
      </w:tr>
      <w:tr w:rsidR="00891130" w:rsidRPr="00891130" w:rsidTr="009078DC">
        <w:trPr>
          <w:cantSplit/>
          <w:trHeight w:val="331"/>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Cs/>
                <w:sz w:val="18"/>
                <w:szCs w:val="18"/>
              </w:rPr>
              <w:t>Length:</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lang w:val="en-GB"/>
              </w:rPr>
              <w:t>300 mm / 12”</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555"/>
                <w:tab w:val="center" w:pos="627"/>
              </w:tabs>
              <w:spacing w:after="0" w:line="240" w:lineRule="auto"/>
              <w:jc w:val="center"/>
              <w:outlineLvl w:val="5"/>
              <w:rPr>
                <w:rFonts w:ascii="Times New Roman" w:eastAsia="Times New Roman" w:hAnsi="Times New Roman"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Core diameter:</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ca 5 mm / 0.2”</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ind w:left="45"/>
              <w:rPr>
                <w:rFonts w:ascii="Times New Roman" w:eastAsia="Times New Roman" w:hAnsi="Times New Roman" w:cs="Times New Roman"/>
                <w:sz w:val="18"/>
                <w:szCs w:val="18"/>
                <w:lang w:val="en-GB"/>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1.3.</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Special requirements:</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Produced with high quality Swedish Steel with PTFE (Teflon) coating on the borer pit to protect against rust and resin and to reduce friction.</w:t>
            </w:r>
          </w:p>
          <w:p w:rsidR="00B930AA" w:rsidRPr="00891130" w:rsidRDefault="00B930AA" w:rsidP="00B930AA">
            <w:pPr>
              <w:spacing w:after="0" w:line="240" w:lineRule="auto"/>
              <w:rPr>
                <w:rFonts w:ascii="Times New Roman" w:eastAsia="Times New Roman" w:hAnsi="Times New Roman" w:cs="Times New Roman"/>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en-US"/>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2.</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
                <w:sz w:val="18"/>
                <w:szCs w:val="18"/>
              </w:rPr>
              <w:t>Auger</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c>
          <w:tcPr>
            <w:tcW w:w="1418"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tabs>
                <w:tab w:val="center" w:pos="1827"/>
              </w:tabs>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2-threaded -</w:t>
            </w:r>
          </w:p>
          <w:p w:rsidR="00B930AA" w:rsidRPr="00891130" w:rsidRDefault="00B930AA" w:rsidP="00B930AA">
            <w:pPr>
              <w:tabs>
                <w:tab w:val="center" w:pos="1827"/>
              </w:tabs>
              <w:spacing w:after="0" w:line="240" w:lineRule="auto"/>
              <w:jc w:val="center"/>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 xml:space="preserve"> </w:t>
            </w:r>
            <w:r w:rsidRPr="00891130">
              <w:rPr>
                <w:rFonts w:ascii="Times New Roman" w:eastAsia="Times New Roman" w:hAnsi="Times New Roman" w:cs="Times New Roman"/>
                <w:b/>
                <w:sz w:val="18"/>
                <w:szCs w:val="18"/>
              </w:rPr>
              <w:t xml:space="preserve">         </w:t>
            </w:r>
            <w:r w:rsidRPr="00891130">
              <w:rPr>
                <w:rFonts w:ascii="Times New Roman" w:eastAsia="Times New Roman" w:hAnsi="Times New Roman" w:cs="Times New Roman"/>
                <w:b/>
                <w:sz w:val="18"/>
                <w:szCs w:val="18"/>
                <w:lang w:val="en-GB"/>
              </w:rPr>
              <w:t>2</w:t>
            </w:r>
            <w:r w:rsidRPr="00891130">
              <w:rPr>
                <w:rFonts w:ascii="Times New Roman" w:eastAsia="Times New Roman" w:hAnsi="Times New Roman" w:cs="Times New Roman"/>
                <w:b/>
                <w:sz w:val="18"/>
                <w:szCs w:val="18"/>
                <w:lang w:val="en-GB"/>
              </w:rPr>
              <w:tab/>
            </w:r>
          </w:p>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r w:rsidRPr="00891130">
              <w:rPr>
                <w:rFonts w:ascii="Times New Roman" w:eastAsia="Times New Roman" w:hAnsi="Times New Roman" w:cs="Times New Roman"/>
                <w:b/>
                <w:sz w:val="18"/>
                <w:szCs w:val="18"/>
                <w:lang w:val="en-GB"/>
              </w:rPr>
              <w:t>3-threaded -1</w:t>
            </w:r>
            <w:r w:rsidRPr="00891130">
              <w:rPr>
                <w:rFonts w:ascii="Times New Roman" w:eastAsia="Times New Roman" w:hAnsi="Times New Roman" w:cs="Times New Roman"/>
                <w:sz w:val="18"/>
                <w:szCs w:val="18"/>
                <w:lang w:val="en-GB"/>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Manufacter: _________________</w:t>
            </w: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2.1.</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Cs/>
                <w:sz w:val="18"/>
                <w:szCs w:val="18"/>
              </w:rPr>
              <w:t>Length:</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sz w:val="18"/>
                <w:szCs w:val="18"/>
                <w:lang w:val="en-GB"/>
              </w:rPr>
              <w:t>300 mm / 12”</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2.2.</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Core diameter:</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sz w:val="18"/>
                <w:szCs w:val="18"/>
                <w:lang w:val="en-GB"/>
              </w:rPr>
              <w:t>ca 5 mm / 0.2”</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2.3.</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Special requirements:</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Produced with high quality Swedish Steel with PTFE (Teflon) coating on the borer pit to protect against rust and resin and to reduce friction</w:t>
            </w:r>
            <w:r w:rsidRPr="00891130">
              <w:rPr>
                <w:rFonts w:ascii="Times New Roman" w:eastAsia="Times New Roman" w:hAnsi="Times New Roman" w:cs="Times New Roman"/>
                <w:sz w:val="18"/>
                <w:szCs w:val="18"/>
              </w:rPr>
              <w:t>.</w:t>
            </w:r>
          </w:p>
          <w:p w:rsidR="00B930AA" w:rsidRPr="00891130" w:rsidRDefault="00B930AA" w:rsidP="00B930AA">
            <w:pPr>
              <w:spacing w:after="0" w:line="240" w:lineRule="auto"/>
              <w:rPr>
                <w:rFonts w:ascii="Times New Roman" w:eastAsia="Times New Roman" w:hAnsi="Times New Roman" w:cs="Times New Roman"/>
                <w:sz w:val="18"/>
                <w:szCs w:val="18"/>
                <w:lang w:val="en-US"/>
              </w:rPr>
            </w:pP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en-US"/>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3.</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
                <w:sz w:val="18"/>
                <w:szCs w:val="18"/>
                <w:lang w:val="en-GB"/>
              </w:rPr>
              <w:t>Core extractor</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c>
          <w:tcPr>
            <w:tcW w:w="1418"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3</w:t>
            </w: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Manufacter: _________________</w:t>
            </w: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3.1.</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Length:</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sz w:val="18"/>
                <w:szCs w:val="18"/>
              </w:rPr>
              <w:t>300 mm / 12”</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3.2.</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Width:</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sz w:val="18"/>
                <w:szCs w:val="18"/>
                <w:lang w:val="en-GB"/>
              </w:rPr>
              <w:t>Suitable for 5 mm cores</w:t>
            </w:r>
            <w:r w:rsidRPr="00891130">
              <w:rPr>
                <w:rFonts w:ascii="Times New Roman" w:eastAsia="Times New Roman" w:hAnsi="Times New Roman" w:cs="Times New Roman"/>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de-DE"/>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3.3.</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Special requirements: </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en-US"/>
              </w:rPr>
            </w:pPr>
            <w:r w:rsidRPr="00891130">
              <w:rPr>
                <w:rFonts w:ascii="Times New Roman" w:eastAsia="Times New Roman" w:hAnsi="Times New Roman" w:cs="Times New Roman"/>
                <w:sz w:val="18"/>
                <w:szCs w:val="18"/>
              </w:rPr>
              <w:t>I</w:t>
            </w:r>
            <w:r w:rsidRPr="00891130">
              <w:rPr>
                <w:rFonts w:ascii="Times New Roman" w:eastAsia="Times New Roman" w:hAnsi="Times New Roman" w:cs="Times New Roman"/>
                <w:sz w:val="18"/>
                <w:szCs w:val="18"/>
                <w:lang w:val="en-GB"/>
              </w:rPr>
              <w:t>mproved extractor made from stainless steel with steel cap</w:t>
            </w:r>
            <w:r w:rsidRPr="00891130">
              <w:rPr>
                <w:rFonts w:ascii="Times New Roman" w:eastAsia="Times New Roman" w:hAnsi="Times New Roman" w:cs="Times New Roman"/>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sz w:val="18"/>
                <w:szCs w:val="18"/>
                <w:lang w:val="en-US"/>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4.</w:t>
            </w:r>
          </w:p>
        </w:tc>
        <w:tc>
          <w:tcPr>
            <w:tcW w:w="3072"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spacing w:after="0" w:line="240" w:lineRule="auto"/>
              <w:rPr>
                <w:rFonts w:ascii="Times New Roman" w:eastAsia="Times New Roman" w:hAnsi="Times New Roman" w:cs="Times New Roman"/>
                <w:sz w:val="18"/>
                <w:szCs w:val="18"/>
                <w:lang w:val="en-GB"/>
              </w:rPr>
            </w:pPr>
            <w:r w:rsidRPr="00891130">
              <w:rPr>
                <w:rFonts w:ascii="Times New Roman" w:eastAsia="Times New Roman" w:hAnsi="Times New Roman" w:cs="Times New Roman"/>
                <w:b/>
                <w:sz w:val="18"/>
                <w:szCs w:val="18"/>
                <w:lang w:val="en-GB"/>
              </w:rPr>
              <w:t>Service tools for the wood increment borers</w:t>
            </w:r>
          </w:p>
        </w:tc>
        <w:tc>
          <w:tcPr>
            <w:tcW w:w="1891" w:type="dxa"/>
            <w:tcBorders>
              <w:top w:val="single" w:sz="4" w:space="0" w:color="000000"/>
              <w:left w:val="single" w:sz="4" w:space="0" w:color="000000"/>
              <w:bottom w:val="single" w:sz="4" w:space="0" w:color="000000"/>
              <w:right w:val="single" w:sz="4" w:space="0" w:color="000000"/>
            </w:tcBorders>
            <w:shd w:val="clear" w:color="auto" w:fill="E6E6E6"/>
            <w:hideMark/>
          </w:tcPr>
          <w:p w:rsidR="00B930AA" w:rsidRPr="00891130" w:rsidRDefault="00B930AA" w:rsidP="00B930AA">
            <w:pPr>
              <w:spacing w:after="0" w:line="240" w:lineRule="auto"/>
              <w:rPr>
                <w:rFonts w:ascii="Times New Roman" w:eastAsia="Times New Roman" w:hAnsi="Times New Roman" w:cs="Times New Roman"/>
                <w:sz w:val="18"/>
                <w:szCs w:val="18"/>
                <w:lang w:val="en-US"/>
              </w:rPr>
            </w:pPr>
            <w:r w:rsidRPr="00891130">
              <w:rPr>
                <w:rFonts w:ascii="Times New Roman" w:eastAsia="Times New Roman" w:hAnsi="Times New Roman" w:cs="Times New Roman"/>
                <w:sz w:val="18"/>
                <w:szCs w:val="18"/>
              </w:rPr>
              <w:t>S</w:t>
            </w:r>
            <w:r w:rsidRPr="00891130">
              <w:rPr>
                <w:rFonts w:ascii="Times New Roman" w:eastAsia="Times New Roman" w:hAnsi="Times New Roman" w:cs="Times New Roman"/>
                <w:sz w:val="18"/>
                <w:szCs w:val="18"/>
                <w:lang w:val="en-GB"/>
              </w:rPr>
              <w:t>uitable for service of augers with internal diameter ca. 5 mm. Sharpening kit with sharpening stones, whetstone, beeswax, oil</w:t>
            </w:r>
            <w:r w:rsidRPr="00891130">
              <w:rPr>
                <w:rFonts w:ascii="Times New Roman" w:eastAsia="Times New Roman" w:hAnsi="Times New Roman" w:cs="Times New Roman"/>
                <w:sz w:val="18"/>
                <w:szCs w:val="18"/>
              </w:rPr>
              <w:t>.</w:t>
            </w:r>
          </w:p>
        </w:tc>
        <w:tc>
          <w:tcPr>
            <w:tcW w:w="1418" w:type="dxa"/>
            <w:tcBorders>
              <w:top w:val="single" w:sz="4" w:space="0" w:color="000000"/>
              <w:left w:val="single" w:sz="4" w:space="0" w:color="000000"/>
              <w:bottom w:val="single" w:sz="4" w:space="0" w:color="000000"/>
              <w:right w:val="single" w:sz="4" w:space="0" w:color="000000"/>
            </w:tcBorders>
            <w:hideMark/>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1</w:t>
            </w: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 _________________</w:t>
            </w:r>
          </w:p>
          <w:p w:rsidR="00B930AA" w:rsidRPr="00891130" w:rsidRDefault="00B930AA" w:rsidP="00B930AA">
            <w:pPr>
              <w:spacing w:after="0" w:line="240" w:lineRule="auto"/>
              <w:rPr>
                <w:rFonts w:ascii="Times New Roman" w:eastAsia="Times New Roman" w:hAnsi="Times New Roman" w:cs="Times New Roman"/>
                <w:b/>
                <w:bCs/>
                <w:sz w:val="18"/>
                <w:szCs w:val="18"/>
              </w:rPr>
            </w:pPr>
          </w:p>
          <w:p w:rsidR="00B930AA" w:rsidRPr="00891130" w:rsidRDefault="00B930AA" w:rsidP="00B930AA">
            <w:pPr>
              <w:spacing w:after="0" w:line="240" w:lineRule="auto"/>
              <w:rPr>
                <w:rFonts w:ascii="Times New Roman" w:eastAsia="Times New Roman" w:hAnsi="Times New Roman" w:cs="Times New Roman"/>
                <w:sz w:val="18"/>
                <w:szCs w:val="18"/>
                <w:lang w:val="de-DE"/>
              </w:rPr>
            </w:pPr>
            <w:r w:rsidRPr="00891130">
              <w:rPr>
                <w:rFonts w:ascii="Times New Roman" w:eastAsia="Times New Roman" w:hAnsi="Times New Roman" w:cs="Times New Roman"/>
                <w:b/>
                <w:bCs/>
                <w:sz w:val="18"/>
                <w:szCs w:val="18"/>
              </w:rPr>
              <w:t>Manufacter: _________________</w:t>
            </w: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5.</w:t>
            </w:r>
          </w:p>
        </w:tc>
        <w:tc>
          <w:tcPr>
            <w:tcW w:w="3072"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ind w:left="145" w:right="142"/>
              <w:jc w:val="both"/>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Warranty:</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ind w:left="141"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Warranty  „On-site”</w:t>
            </w:r>
          </w:p>
          <w:p w:rsidR="00B930AA" w:rsidRPr="00891130" w:rsidRDefault="00B930AA" w:rsidP="00B930AA">
            <w:pPr>
              <w:spacing w:after="0" w:line="240" w:lineRule="auto"/>
              <w:ind w:left="141" w:right="142"/>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at least 2 years</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p>
        </w:tc>
      </w:tr>
      <w:tr w:rsidR="00891130" w:rsidRPr="00891130" w:rsidTr="009078DC">
        <w:trPr>
          <w:cantSplit/>
        </w:trPr>
        <w:tc>
          <w:tcPr>
            <w:tcW w:w="707" w:type="dxa"/>
            <w:tcBorders>
              <w:top w:val="single" w:sz="4" w:space="0" w:color="000000"/>
              <w:left w:val="single" w:sz="2"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6.</w:t>
            </w:r>
          </w:p>
        </w:tc>
        <w:tc>
          <w:tcPr>
            <w:tcW w:w="3072"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ind w:left="145" w:right="142"/>
              <w:jc w:val="both"/>
              <w:rPr>
                <w:rFonts w:ascii="Times New Roman" w:eastAsia="Times New Roman" w:hAnsi="Times New Roman" w:cs="Times New Roman"/>
                <w:bCs/>
                <w:sz w:val="18"/>
                <w:szCs w:val="18"/>
                <w:lang w:val="en-GB"/>
              </w:rPr>
            </w:pPr>
            <w:r w:rsidRPr="00891130">
              <w:rPr>
                <w:rFonts w:ascii="Times New Roman" w:eastAsia="Times New Roman" w:hAnsi="Times New Roman" w:cs="Times New Roman"/>
                <w:bCs/>
                <w:sz w:val="18"/>
                <w:szCs w:val="18"/>
              </w:rPr>
              <w:t>Duration of the contract:</w:t>
            </w:r>
          </w:p>
        </w:tc>
        <w:tc>
          <w:tcPr>
            <w:tcW w:w="1891" w:type="dxa"/>
            <w:tcBorders>
              <w:top w:val="single" w:sz="4" w:space="0" w:color="000000"/>
              <w:left w:val="single" w:sz="4" w:space="0" w:color="000000"/>
              <w:bottom w:val="single" w:sz="4" w:space="0" w:color="000000"/>
              <w:right w:val="single" w:sz="4" w:space="0" w:color="000000"/>
            </w:tcBorders>
            <w:shd w:val="clear" w:color="auto" w:fill="E6E6E6"/>
          </w:tcPr>
          <w:p w:rsidR="00B930AA" w:rsidRPr="00891130" w:rsidRDefault="00B930AA" w:rsidP="00B930AA">
            <w:pPr>
              <w:spacing w:after="0" w:line="240" w:lineRule="auto"/>
              <w:ind w:left="141" w:right="142"/>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to 31.12.2014. In the case of an extended project implementation period no later than 120 (one hundred twenty) days from the signing date</w:t>
            </w:r>
          </w:p>
        </w:tc>
        <w:tc>
          <w:tcPr>
            <w:tcW w:w="1418"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keepNext/>
              <w:tabs>
                <w:tab w:val="left" w:pos="0"/>
              </w:tabs>
              <w:suppressAutoHyphens/>
              <w:spacing w:after="0" w:line="240" w:lineRule="auto"/>
              <w:jc w:val="center"/>
              <w:outlineLvl w:val="5"/>
              <w:rPr>
                <w:rFonts w:ascii="Times New Roman" w:eastAsia="Times New Roman" w:hAnsi="Times New Roman" w:cs="Times New Roman"/>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B930AA" w:rsidRPr="00891130" w:rsidRDefault="00B930AA" w:rsidP="00B930AA">
            <w:pPr>
              <w:spacing w:after="0" w:line="240" w:lineRule="auto"/>
              <w:rPr>
                <w:rFonts w:ascii="Times New Roman" w:eastAsia="Times New Roman" w:hAnsi="Times New Roman" w:cs="Times New Roman"/>
                <w:b/>
                <w:bCs/>
                <w:sz w:val="18"/>
                <w:szCs w:val="18"/>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________________________               __________________           ___________________</w:t>
      </w:r>
      <w:r w:rsidRPr="00891130">
        <w:rPr>
          <w:rFonts w:ascii="Times New Roman" w:eastAsia="Times New Roman" w:hAnsi="Times New Roman" w:cs="Times New Roman"/>
          <w:sz w:val="20"/>
          <w:szCs w:val="20"/>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 xml:space="preserve"> /vārds, uzvārds/</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 xml:space="preserve">    /amats/                   </w:t>
      </w:r>
      <w:r w:rsidRPr="00891130">
        <w:rPr>
          <w:rFonts w:ascii="Times New Roman" w:eastAsia="Times New Roman" w:hAnsi="Times New Roman" w:cs="Times New Roman"/>
          <w:sz w:val="20"/>
          <w:szCs w:val="20"/>
        </w:rPr>
        <w:tab/>
      </w:r>
      <w:r w:rsidRPr="00891130">
        <w:rPr>
          <w:rFonts w:ascii="Times New Roman" w:eastAsia="Times New Roman" w:hAnsi="Times New Roman" w:cs="Times New Roman"/>
          <w:sz w:val="20"/>
          <w:szCs w:val="20"/>
        </w:rPr>
        <w:tab/>
        <w:t>/paraksts/</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0"/>
          <w:szCs w:val="20"/>
        </w:rPr>
      </w:pPr>
      <w:r w:rsidRPr="00891130">
        <w:rPr>
          <w:rFonts w:ascii="Times New Roman" w:eastAsia="Times New Roman" w:hAnsi="Times New Roman" w:cs="Times New Roman"/>
          <w:sz w:val="20"/>
          <w:szCs w:val="20"/>
        </w:rPr>
        <w:t>/sastādīšanas vieta/</w:t>
      </w:r>
    </w:p>
    <w:p w:rsidR="00B930AA" w:rsidRPr="00891130" w:rsidRDefault="00B930AA" w:rsidP="00B930AA">
      <w:pPr>
        <w:spacing w:after="0" w:line="240" w:lineRule="auto"/>
        <w:rPr>
          <w:rFonts w:ascii="Times New Roman" w:eastAsia="Times New Roman" w:hAnsi="Times New Roman" w:cs="Times New Roman"/>
          <w:sz w:val="20"/>
          <w:szCs w:val="20"/>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0"/>
          <w:szCs w:val="24"/>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2.pielikums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Tehniskā specifikācija</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rPr>
          <w:rFonts w:ascii="Times New Roman" w:hAnsi="Times New Roman" w:cs="Times New Roman"/>
          <w:sz w:val="24"/>
          <w:szCs w:val="24"/>
        </w:rPr>
      </w:pPr>
    </w:p>
    <w:p w:rsidR="00B930AA" w:rsidRPr="00891130" w:rsidRDefault="00B930AA" w:rsidP="00B930AA">
      <w:pPr>
        <w:spacing w:after="0" w:line="240" w:lineRule="auto"/>
        <w:jc w:val="center"/>
        <w:rPr>
          <w:rFonts w:ascii="Times New Roman" w:eastAsia="Times New Roman" w:hAnsi="Times New Roman" w:cs="Times New Roman"/>
          <w:b/>
          <w:i/>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sz w:val="32"/>
          <w:szCs w:val="32"/>
          <w:lang w:eastAsia="lv-LV"/>
        </w:rPr>
        <w:t>1</w:t>
      </w:r>
      <w:r w:rsidR="00562A1C">
        <w:rPr>
          <w:rFonts w:ascii="Times New Roman" w:eastAsia="Times New Roman" w:hAnsi="Times New Roman" w:cs="Times New Roman"/>
          <w:b/>
          <w:sz w:val="32"/>
          <w:szCs w:val="32"/>
          <w:lang w:eastAsia="lv-LV"/>
        </w:rPr>
        <w:t>2</w:t>
      </w:r>
      <w:r w:rsidRPr="00891130">
        <w:rPr>
          <w:rFonts w:ascii="Times New Roman" w:eastAsia="Times New Roman" w:hAnsi="Times New Roman" w:cs="Times New Roman"/>
          <w:b/>
          <w:sz w:val="32"/>
          <w:szCs w:val="32"/>
          <w:lang w:eastAsia="lv-LV"/>
        </w:rPr>
        <w:t>.lote-</w:t>
      </w:r>
      <w:r w:rsidRPr="00891130">
        <w:rPr>
          <w:rFonts w:ascii="Times New Roman" w:eastAsia="Times New Roman" w:hAnsi="Times New Roman" w:cs="Times New Roman"/>
          <w:b/>
          <w:sz w:val="32"/>
          <w:szCs w:val="32"/>
        </w:rPr>
        <w:t xml:space="preserve"> Instrumenti plastmasas un metāla apstrādei</w:t>
      </w:r>
    </w:p>
    <w:p w:rsidR="00B930AA" w:rsidRPr="00891130" w:rsidRDefault="00B930AA" w:rsidP="00B930AA">
      <w:pPr>
        <w:spacing w:after="0" w:line="240" w:lineRule="auto"/>
        <w:rPr>
          <w:rFonts w:ascii="Times New Roman" w:eastAsia="Times New Roman" w:hAnsi="Times New Roman" w:cs="Times New Roman"/>
          <w:b/>
          <w:sz w:val="32"/>
          <w:szCs w:val="32"/>
          <w:lang w:eastAsia="lv-LV"/>
        </w:rPr>
      </w:pPr>
    </w:p>
    <w:tbl>
      <w:tblPr>
        <w:tblW w:w="9498" w:type="dxa"/>
        <w:tblInd w:w="-564" w:type="dxa"/>
        <w:tblLayout w:type="fixed"/>
        <w:tblCellMar>
          <w:left w:w="0" w:type="dxa"/>
          <w:right w:w="0" w:type="dxa"/>
        </w:tblCellMar>
        <w:tblLook w:val="04A0" w:firstRow="1" w:lastRow="0" w:firstColumn="1" w:lastColumn="0" w:noHBand="0" w:noVBand="1"/>
      </w:tblPr>
      <w:tblGrid>
        <w:gridCol w:w="849"/>
        <w:gridCol w:w="2410"/>
        <w:gridCol w:w="3118"/>
        <w:gridCol w:w="3121"/>
      </w:tblGrid>
      <w:tr w:rsidR="00891130" w:rsidRPr="00891130" w:rsidTr="009078DC">
        <w:trPr>
          <w:cantSplit/>
        </w:trPr>
        <w:tc>
          <w:tcPr>
            <w:tcW w:w="849"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tabs>
                <w:tab w:val="left" w:pos="0"/>
              </w:tabs>
              <w:suppressAutoHyphens/>
              <w:spacing w:after="0"/>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N.p.k.</w:t>
            </w:r>
          </w:p>
        </w:tc>
        <w:tc>
          <w:tcPr>
            <w:tcW w:w="2410"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tabs>
                <w:tab w:val="left" w:pos="0"/>
              </w:tabs>
              <w:suppressAutoHyphens/>
              <w:spacing w:after="0"/>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Prece</w:t>
            </w:r>
          </w:p>
        </w:tc>
        <w:tc>
          <w:tcPr>
            <w:tcW w:w="3118" w:type="dxa"/>
            <w:tcBorders>
              <w:top w:val="single" w:sz="2" w:space="0" w:color="000000"/>
              <w:left w:val="single" w:sz="2" w:space="0" w:color="000000"/>
              <w:bottom w:val="single" w:sz="2" w:space="0" w:color="000000"/>
              <w:right w:val="single" w:sz="2" w:space="0" w:color="000000"/>
            </w:tcBorders>
            <w:shd w:val="clear" w:color="auto" w:fill="E6E6E6"/>
            <w:hideMark/>
          </w:tcPr>
          <w:p w:rsidR="00B930AA" w:rsidRPr="00891130" w:rsidRDefault="00B930AA" w:rsidP="00B930AA">
            <w:pPr>
              <w:keepNext/>
              <w:tabs>
                <w:tab w:val="left" w:pos="0"/>
              </w:tabs>
              <w:suppressAutoHyphens/>
              <w:spacing w:after="0"/>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Pasūtītāja prasības*</w:t>
            </w:r>
          </w:p>
        </w:tc>
        <w:tc>
          <w:tcPr>
            <w:tcW w:w="3120" w:type="dxa"/>
            <w:tcBorders>
              <w:top w:val="single" w:sz="2" w:space="0" w:color="000000"/>
              <w:left w:val="single" w:sz="2" w:space="0" w:color="000000"/>
              <w:bottom w:val="single" w:sz="2" w:space="0" w:color="000000"/>
              <w:right w:val="single" w:sz="2" w:space="0" w:color="000000"/>
            </w:tcBorders>
            <w:hideMark/>
          </w:tcPr>
          <w:p w:rsidR="00B930AA" w:rsidRPr="00891130" w:rsidRDefault="00B930AA" w:rsidP="00B930AA">
            <w:pPr>
              <w:keepNext/>
              <w:tabs>
                <w:tab w:val="left" w:pos="0"/>
              </w:tabs>
              <w:suppressAutoHyphens/>
              <w:spacing w:after="0"/>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Pretendentatehniskaispiedāvājums</w:t>
            </w:r>
          </w:p>
          <w:p w:rsidR="00B930AA" w:rsidRPr="00891130" w:rsidRDefault="00B930AA" w:rsidP="00B930AA">
            <w:pPr>
              <w:keepNext/>
              <w:tabs>
                <w:tab w:val="left" w:pos="0"/>
              </w:tabs>
              <w:suppressAutoHyphens/>
              <w:spacing w:after="0"/>
              <w:jc w:val="center"/>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sz w:val="18"/>
                <w:szCs w:val="18"/>
                <w:lang w:val="en-GB"/>
              </w:rPr>
              <w:t>(Aizpildapretendents)**</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keepNext/>
              <w:spacing w:after="0"/>
              <w:outlineLvl w:val="5"/>
              <w:rPr>
                <w:rFonts w:ascii="Times New Roman" w:eastAsia="Times New Roman" w:hAnsi="Times New Roman" w:cs="Times New Roman"/>
                <w:b/>
                <w:bCs/>
                <w:sz w:val="18"/>
                <w:szCs w:val="18"/>
                <w:lang w:val="en-GB"/>
              </w:rPr>
            </w:pPr>
          </w:p>
          <w:p w:rsidR="00B930AA" w:rsidRPr="00891130" w:rsidRDefault="00B930AA" w:rsidP="00B930AA">
            <w:pPr>
              <w:keepNext/>
              <w:spacing w:after="0"/>
              <w:outlineLvl w:val="5"/>
              <w:rPr>
                <w:rFonts w:ascii="Times New Roman" w:eastAsia="Times New Roman" w:hAnsi="Times New Roman" w:cs="Times New Roman"/>
                <w:b/>
                <w:bCs/>
                <w:sz w:val="18"/>
                <w:szCs w:val="18"/>
                <w:lang w:val="en-GB"/>
              </w:rPr>
            </w:pPr>
            <w:r w:rsidRPr="00891130">
              <w:rPr>
                <w:rFonts w:ascii="Times New Roman" w:eastAsia="Times New Roman" w:hAnsi="Times New Roman" w:cs="Times New Roman"/>
                <w:b/>
                <w:bCs/>
                <w:sz w:val="18"/>
                <w:szCs w:val="18"/>
                <w:lang w:val="en-GB"/>
              </w:rPr>
              <w:t>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keepNext/>
              <w:spacing w:after="0"/>
              <w:outlineLvl w:val="5"/>
              <w:rPr>
                <w:rFonts w:ascii="Times New Roman" w:eastAsia="Times New Roman" w:hAnsi="Times New Roman" w:cs="Times New Roman"/>
                <w:sz w:val="18"/>
                <w:szCs w:val="18"/>
                <w:lang w:val="en-GB"/>
              </w:rPr>
            </w:pPr>
            <w:r w:rsidRPr="00891130">
              <w:rPr>
                <w:rFonts w:ascii="Times New Roman" w:eastAsia="Times New Roman" w:hAnsi="Times New Roman" w:cs="Times New Roman"/>
                <w:b/>
                <w:sz w:val="18"/>
                <w:szCs w:val="18"/>
                <w:lang w:val="en-GB"/>
              </w:rPr>
              <w:t>Iegremdējamais zāģis ar vadlineālu</w:t>
            </w:r>
            <w:r w:rsidRPr="00891130">
              <w:rPr>
                <w:rFonts w:ascii="Times New Roman" w:eastAsia="Times New Roman" w:hAnsi="Times New Roman" w:cs="Times New Roman"/>
                <w:sz w:val="18"/>
                <w:szCs w:val="18"/>
                <w:lang w:val="en-GB"/>
              </w:rPr>
              <w:t xml:space="preserve"> (angl. Plunge Saw with Guide Rail)</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lang w:val="en-GB"/>
              </w:rPr>
              <w:t>1 komplekts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bCs/>
                <w:sz w:val="18"/>
                <w:szCs w:val="18"/>
                <w:lang w:val="en-GB"/>
              </w:rPr>
            </w:pPr>
          </w:p>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vairākkā4,5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1200W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Griešanās ātrums elektroniski regulējams diapazonā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2000-5200 apgriezieni 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Sliedesgarums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vismaz1400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Asmensdiametrs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150-170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Griezumadziļums 90 gr. leņķī</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vismaz55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Griezumadziļums 45 gr. leņķī</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vismaz43 mm</w:t>
            </w:r>
          </w:p>
          <w:p w:rsidR="00B930AA" w:rsidRPr="00891130" w:rsidRDefault="00B930AA" w:rsidP="00B930AA">
            <w:pPr>
              <w:spacing w:after="0"/>
              <w:rPr>
                <w:rFonts w:ascii="Times New Roman" w:eastAsia="Times New Roman" w:hAnsi="Times New Roman" w:cs="Times New Roman"/>
                <w:sz w:val="18"/>
                <w:szCs w:val="18"/>
                <w:lang w:val="en-GB"/>
              </w:rPr>
            </w:pPr>
          </w:p>
          <w:p w:rsidR="00B930AA" w:rsidRPr="00891130" w:rsidRDefault="00B930AA" w:rsidP="00B930AA">
            <w:pPr>
              <w:spacing w:after="0"/>
              <w:rPr>
                <w:rFonts w:ascii="Times New Roman" w:eastAsia="Times New Roman" w:hAnsi="Times New Roman" w:cs="Times New Roman"/>
                <w:sz w:val="18"/>
                <w:szCs w:val="18"/>
                <w:lang w:val="en-GB"/>
              </w:rPr>
            </w:pPr>
          </w:p>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 Citas 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-Griezuma līnija nemainās mainot leņķi;</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-asmens nomaiņa bez rīkiem un aizsardzība pret ieslēgšanu asmeņa nomaiņas laikā;</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-griezuma vietas priekšas un aizmugures marķieri griežot pilnā dziļumā;</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-asmens nomaiņa bez rīkiem un aizsardzība pret ieslēgšanu asmeņa nomaiņas laikā;</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-griezuma vietas priekšas un aizmugures marķieri griežot pilnā dziļumā;</w:t>
            </w:r>
          </w:p>
          <w:p w:rsidR="00B930AA" w:rsidRPr="00891130" w:rsidRDefault="00B930AA" w:rsidP="00B930AA">
            <w:pPr>
              <w:spacing w:after="0"/>
              <w:jc w:val="both"/>
              <w:rPr>
                <w:rFonts w:ascii="Times New Roman" w:eastAsia="Times New Roman" w:hAnsi="Times New Roman" w:cs="Times New Roman"/>
                <w:sz w:val="18"/>
                <w:szCs w:val="18"/>
                <w:lang w:val="de-DE"/>
              </w:rPr>
            </w:pPr>
            <w:r w:rsidRPr="00891130">
              <w:rPr>
                <w:rFonts w:ascii="Times New Roman" w:eastAsia="Times New Roman" w:hAnsi="Times New Roman" w:cs="Times New Roman"/>
                <w:sz w:val="18"/>
                <w:szCs w:val="18"/>
                <w:lang w:val="de-DE"/>
              </w:rPr>
              <w:t>-elektroniski vadīta elektriska asmens bremze;</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-kustīgs skaidu/putekļu atsūkšanas uzgalis zāģa darbināšanai dažādās pozīcijās;</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w:t>
            </w:r>
            <w:r w:rsidRPr="00891130">
              <w:rPr>
                <w:rFonts w:ascii="Times New Roman" w:eastAsia="Times New Roman" w:hAnsi="Times New Roman" w:cs="Times New Roman"/>
                <w:sz w:val="18"/>
                <w:szCs w:val="18"/>
                <w:lang w:val="en-GB"/>
              </w:rPr>
              <w:t>iespēja atvienotbarošanasvadu no iekārtas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 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1.10.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Garantija </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(izņemotasmeni);</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Skaidu nosūcējs/1 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left="360"/>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Sūkšanasātrums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vismaz65 litrisekundē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Tilpnesizmērs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vismaz26 litri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2.3.</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Ciras prasības</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Height w:val="3343"/>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Daudzkārt lietojams maiss tilpnē; </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-putekļu atsūkšanas klase- L;</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 lietot mitru atsūkšanu;</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-Savietojams ar visiem šajā lotē iegādājamajiem instrumentiem, kuriem vispār paredzēta putekļu atsūkšana</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-galvenaisfiltrsizņemams un tīrāms;</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-integrēta instrumentu pievienošanas rozete ar jaudu ne mazāku kā 2400W un iespēju sūcējam automātiski izslēgties pēc pievienotā instrumenta apstādināšanas;  </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-iespēja iebūvēt papildus rozeti ar automātisku ieslēgšanos/izslēgšanos;</w:t>
            </w:r>
          </w:p>
          <w:p w:rsidR="00B930AA" w:rsidRPr="00891130" w:rsidRDefault="00B930AA" w:rsidP="00B930AA">
            <w:pPr>
              <w:spacing w:after="0"/>
              <w:jc w:val="both"/>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  </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vairākkā14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Komplektētsarantistatiskušļūteni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Garums vismaz  3,5m diametrs 27mm </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 plūstoši regulējama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intervālā 350-1200W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 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2.8.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 xml:space="preserve">Iekārtas ražotāja garantija: </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3.</w:t>
            </w:r>
          </w:p>
          <w:p w:rsidR="00B930AA" w:rsidRPr="00891130" w:rsidRDefault="00B930AA" w:rsidP="00B930AA">
            <w:pPr>
              <w:spacing w:after="0"/>
              <w:rPr>
                <w:rFonts w:ascii="Times New Roman" w:eastAsia="Times New Roman" w:hAnsi="Times New Roman" w:cs="Times New Roman"/>
                <w:sz w:val="18"/>
                <w:szCs w:val="18"/>
              </w:rPr>
            </w:pP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Universāla slīpmašīna ar ekscentrisku un piespiedu rotācijas kustību/1.gab/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left="360"/>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vairākkā2,3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720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Slīppēdas un abrazīvā materiāla 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140-160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Citas 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line="240" w:lineRule="auto"/>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Slīppēda nomaināma bez</w:t>
            </w:r>
          </w:p>
          <w:p w:rsidR="00B930AA" w:rsidRPr="00891130" w:rsidRDefault="00B930AA" w:rsidP="00B930AA">
            <w:pPr>
              <w:spacing w:after="0" w:line="240" w:lineRule="auto"/>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instrumenta ;</w:t>
            </w:r>
          </w:p>
          <w:p w:rsidR="00B930AA" w:rsidRPr="00891130" w:rsidRDefault="00B930AA" w:rsidP="00B930AA">
            <w:pPr>
              <w:spacing w:after="0" w:line="240" w:lineRule="auto"/>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-Komplektācijā ietilpst noņemams malas aizsargs;</w:t>
            </w:r>
          </w:p>
          <w:p w:rsidR="00B930AA" w:rsidRPr="00891130" w:rsidRDefault="00B930AA" w:rsidP="00B930AA">
            <w:pPr>
              <w:spacing w:after="0" w:line="240" w:lineRule="auto"/>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-Iespējaatvienotbarošanasvadu no iekārtas</w:t>
            </w:r>
          </w:p>
          <w:p w:rsidR="00B930AA" w:rsidRPr="00891130" w:rsidRDefault="00B930AA" w:rsidP="00B930AA">
            <w:pPr>
              <w:spacing w:after="0"/>
              <w:jc w:val="both"/>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Ekscentriskakustībaplūstoširegulējama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3300-6800</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apgriezieni 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Rotācijaskustībaplūstoširegulējama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320-660 apgriezieni 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Putekļuatsūcējapievienošanasuzgalis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27 mmdiametrā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Izmantodaudzucaurumugaisaplūsmu</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savietojamībaar Multi-Hole Abrasive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 spraudnis vai 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rPr>
            </w:pP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3.10.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 ražotāja 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Universāla slīpmašīna ar iespēju apstrādāt stūrus/1.gab/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left="360"/>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4.1.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vairākkā1,5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400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Slīppēdas un abrazīvā materiāla 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4.4.</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lang w:val="en-GB"/>
              </w:rPr>
              <w:t>Citas prasības:</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rPr>
            </w:pP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Komplektānomaināma delta formaspamatne;</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-slīppēda nomaināma bez instrumenta;</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-komplektācijā ietilpst mīkstā 90 mmslīppēda</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w:t>
            </w:r>
            <w:r w:rsidRPr="00891130">
              <w:rPr>
                <w:rFonts w:ascii="Times New Roman" w:eastAsia="Times New Roman" w:hAnsi="Times New Roman" w:cs="Times New Roman"/>
                <w:sz w:val="18"/>
                <w:szCs w:val="18"/>
              </w:rPr>
              <w:t>komplektācijā ietilpst mīkstā delta slīppēda ar aizsardzību pret neatbilstoša režīma ieslēgšanu</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w:t>
            </w:r>
            <w:r w:rsidRPr="00891130">
              <w:rPr>
                <w:rFonts w:ascii="Times New Roman" w:eastAsia="Times New Roman" w:hAnsi="Times New Roman" w:cs="Times New Roman"/>
                <w:sz w:val="18"/>
                <w:szCs w:val="18"/>
              </w:rPr>
              <w:t>komplektācijā ietilpst noņemams malas aizsargs</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-komplektācijā ietilpst kaste ar atslēgu kastes noslēgšanai un kastu savienošanai</w:t>
            </w:r>
          </w:p>
          <w:p w:rsidR="00B930AA" w:rsidRPr="00891130" w:rsidRDefault="00B930AA" w:rsidP="00B930AA">
            <w:pPr>
              <w:spacing w:after="0"/>
              <w:jc w:val="both"/>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-iespējaatvienotbarošanasvadu no iekārtas</w:t>
            </w:r>
          </w:p>
          <w:p w:rsidR="00B930AA" w:rsidRPr="00891130" w:rsidRDefault="00B930AA" w:rsidP="00B930AA">
            <w:pPr>
              <w:spacing w:after="0"/>
              <w:jc w:val="both"/>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Rotācijaskustībaplūstoširegulējama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260-520 apgriezieniminūtē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Ekscentriskakustībaplūstoširegulējama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3500-6800</w:t>
            </w:r>
          </w:p>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apgriezieniminūtē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Putekļu atsūcēja pievienošanas uzgaļa diametrs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27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Izmantodaudzucaurumugaisaplūsmu</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savietojamībaar Multi-Hole Abrasive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4.15.</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4.16.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Lentas slīpmašīna/1.gab/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left="360"/>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vairākkā3,8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1010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Lentasizmērs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533 x 75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Slīpēšanaslaukums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135 x 75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Lentasātrumselektroniskiregulējamsdiapazonā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200-380 metriminūtē (tukšgaitā)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Lentasatbalsta (angl. Sanding Base) materiāls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Grafītsvaicits, pēcizturībaslīdzvērtīga, materiāls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Putekļuatsūcējapievienošanasuzgalis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27 mmdiametrā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Prasība:</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Komplektācijā ietilpst regulējams slīpēšanas dziļumu ierobežojošs rāmis </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5.10.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 ražotāja 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de-DE"/>
              </w:rPr>
              <w:t>Svārstzāģisarakumulatoruunpiederumiem/1.gab/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right="142"/>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vairākkā2,3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Strāvasavotaspriegums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18 V</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Strāvasavotaietilpība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2,6 Ah</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Bez kolektora (bez oglīšu) dzinējs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6.5.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Asmenskustībasbiežumsregulējamsrobežās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1500-3800 min</w:t>
            </w:r>
            <w:r w:rsidRPr="00891130">
              <w:rPr>
                <w:rFonts w:ascii="Times New Roman" w:eastAsia="Times New Roman" w:hAnsi="Times New Roman" w:cs="Times New Roman"/>
                <w:sz w:val="18"/>
                <w:szCs w:val="18"/>
                <w:vertAlign w:val="superscript"/>
                <w:lang w:val="en-GB"/>
              </w:rPr>
              <w:t>-1</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Asmenskustībasamplitūda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vismaz26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Asmenskustībasrežīmi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4</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Metālagriešanasdziļums (dzelzs)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vismaz10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Kokagriešanasdziļums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vismaz120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Komplektācijāietilpstakumulators</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 gab.</w:t>
            </w:r>
          </w:p>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Komplektācijāietilpstlādēšanasiekārta</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Barošanasspriegumslādēšanasiekārtai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cirkulis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kaste ar atslēgu kastes noslēgšanai un kastu savienošanai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Griezuma vietas atbrīvošana no putekļiem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Griezuma vietas apgaismojuma režīmi pārslēdzami, iespējams stroboskopisks apgaismojums </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6.17.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Iekārtas ražotāja garantija: </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Virsfrēze/1.gab/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ind w:left="360"/>
              <w:rPr>
                <w:rFonts w:ascii="Times New Roman" w:eastAsia="Times New Roman" w:hAnsi="Times New Roman" w:cs="Times New Roman"/>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vairākkā4,5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1400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Griešanās ātrums elektroniski regulējams diapazonā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10000-22500 apgriezieniminūtē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Elektroniskabremze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Canga (angl. Collet)</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 mm un 12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Piedziņasvārpstaspieslēgumavītne</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 22 x 1,0</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Griešanasdziļums (angl. Plunge Stroke)</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vismaz70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Dziļuma regulēšanas precizitāte</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sliktāka, kā0,1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Precīzās dziļuma regulēšanas diapazons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vismaz8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Iegremdējamsarvienuroku</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Komplektācijāietilpstprecīziregulējamssānuatturis (angl. Parallel side fence with fine adjustment)</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kopēšanas riņķis ar 30 mm diametru, stiprināms bez instrumenta</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Adapterislineālamvirsfrēzei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kaste ar atslēgu kastes noslēgšanai un kastu savienošanai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Putekļu atsūcēja pievienošanas uzgalis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27 diametrā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 atvienot barošanas vadu no iekārtas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7.18.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jc w:val="center"/>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lastRenderedPageBreak/>
              <w:t>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Multifunkcionāls darba galds/1 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lang w:val="en-GB"/>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vairākkā28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Izmēri  (pieļaujamsizmērs, kas par +/-20mm atšķiras no norādītā pa jebkuru no dimensijām)</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1102 x 718 x 900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Virsmasmateriāls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MDF vaifinieris, vaimonolītskoks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Urbumigaldavirsmāatbilstošuskavunostiprināšanai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diametrs20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8.5.</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V-veidasānustiprinājumakanāli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8.6.</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Stiprinājumusistēmasavietojamavismazaršajāiepirkumāminētajieminstrumentiem: iegremdējamaiszāģisarsliedi, lentasslīpmašīna, elektriskaisbezvadurokaszāģis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8.7.</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Komplektācijāietilpstšarnīrveidasliedesstiprinājums (angl. Hinged rail adapter)</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8.8.</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Komplektācijāietilpstsliedesstiprinājums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8.9.</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Komplektācijāietilpstregulējamsatturis (angl. Adjustable stop)</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ietilpsts liede</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garumsvismaz1080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spīles vadlineāliem160 mm ar ātrofiksāciju</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 gab.</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atdure uz lineāla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 gab.</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Galda piederums spīles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 komplekts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8.14.</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attura stiprinājuma skava (angl. Fence support clamp (vai ekvivalents)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8.15.</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ietilpsts liedes gala ierobežotājs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Spraišļigaldastabilitātespalielināšanai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 gab.</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8.17.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lang w:val="en-GB"/>
              </w:rPr>
            </w:pPr>
            <w:r w:rsidRPr="00891130">
              <w:rPr>
                <w:rFonts w:ascii="Times New Roman" w:eastAsia="Times New Roman" w:hAnsi="Times New Roman" w:cs="Times New Roman"/>
                <w:b/>
                <w:sz w:val="18"/>
                <w:szCs w:val="18"/>
                <w:lang w:val="en-GB"/>
              </w:rPr>
              <w:t>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Moduļagaldarāmisaratlokāmāmkājām un savietojamiemmoduļiem/1 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lang w:val="en-GB"/>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10,8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Izmēri (pieļaujamsizmērs, kas par +/-20mm atšķiras no norādītā pa jebkuru no dimensijām)</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585x400x900mm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9.3.</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zāģa galda modulis savietojams ar šajāiepirkumā minēto iegremdējamo zāģiarsliedi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9.4.</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frēzes galda modulis savietojams ar šajā iepirkumā minēto virsfrēzi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9.5.</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 ietilpst kariete līdz 830 mm garu detaļu apstrādes atvieglošanai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ind w:left="5"/>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9.6.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de-DE"/>
              </w:rPr>
              <w:t>Bezvaduurbisunskrūvgriezis (viensinstruments)1 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lang w:val="de-DE"/>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10.1.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vairākkā900 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Strāvasavotaveids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Litijajonuakumulators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Strāvasavotaspriegums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10,8 V</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Strāvasavotaietilpība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1,5 Ah</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Griešanās ātrumam vismaz divi mehāniski pārslēdzami un elektroniski regulējami diapazoni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0-400 un 0-1200 apgr./min.</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Maksimālaisgriezes moments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16 Nm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Griešanasrežīmuskaits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12</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Uzgaļustiprināšanasveids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bezatslēgas, Centrotecsavietojams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Uzgaļuizmērs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līdz8 mmdiametrā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Maksimālaisurbumudiametrskokā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vismaz12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Maksimālaisurbumudiametrsmetālā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vismaz8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Komplektācijāietilpstakumulatorubaterijas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 gab</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Komplektācijāietilpstakumulatorulādētājs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Barošanasspriegumslādētājam</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Centrotec vai ekvivalents savietojamu uzgaļu komplekts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98 elementi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kaste ar atslēgu kastes noslēgšanai un kastu savienošanai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10.17.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rPr>
              <w:t>Stacionārā urbjmašīna ar lāzera marķieri /1.gab/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 kā11,2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Nominālāelektriskājauda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 kā 710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Mehāniskājauda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360W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Maksimālaisgriezes moments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10 Nm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Griešanās ātrumam vismaz divi mehāniski pārslēdzami un elektroniski regulējami diapazoni </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vismaz 200-850 un 600-2500</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 apgriezieni minūtē (tukšgaitā)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Ātrumaindikācija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digitāla</w:t>
            </w:r>
          </w:p>
        </w:tc>
        <w:tc>
          <w:tcPr>
            <w:tcW w:w="3121"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Urbjpatronasaptvertspēja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no 1,5 līdz13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Urbjpatronasmaksimālaispacelšanasaugstums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vismaz90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Urbjpatronasgājienaindikācija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digitāla</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Maksimālaisurbumudiametrskokā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vismaz40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Maksimālaisurbumudiametrstēraudā</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vismaz13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Pamatnesizmērs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330x350x30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Iebūvētsapgaismojums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LED vailīdzvērtīgatehnoloģija</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Lāzeramarķieralāzeraklase</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2</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 xml:space="preserve">Komplektācijā ietilpst pie galda gropēs stiprināma regulējama vadotne (angl. </w:t>
            </w:r>
            <w:r w:rsidRPr="00891130">
              <w:rPr>
                <w:rFonts w:ascii="Times New Roman" w:eastAsia="Times New Roman" w:hAnsi="Times New Roman" w:cs="Times New Roman"/>
                <w:sz w:val="18"/>
                <w:szCs w:val="18"/>
                <w:lang w:val="en-GB"/>
              </w:rPr>
              <w:t>Parallel guide)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Komplektācijāietilpststiprināšanasskava (Quick-action clamp)</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lastRenderedPageBreak/>
              <w:t>11.17.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 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atbilstošsspraudnisvailīdzvērtīgs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11.18.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 ražotāja 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Tapošanas frēze /1.gab/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lang w:val="en-GB"/>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vairākkā3,2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420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Griešanāsātrums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24300 apgriezieniminūtē</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Griežņuizmēri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4, 5, 8, 10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 xml:space="preserve">Dziļuma ierobežotāji (angl. CutterDepth Stops) ar fiksētām pozīcijām </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12, 15, 20, 25, 28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Dziļumaregulētājsarskalu</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5-30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Noliekumaleņķis (angl. Mitre Angle) regulējams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0-90</w:t>
            </w:r>
            <w:r w:rsidRPr="00891130">
              <w:rPr>
                <w:rFonts w:ascii="Times New Roman" w:eastAsia="Times New Roman" w:hAnsi="Times New Roman" w:cs="Times New Roman"/>
                <w:sz w:val="18"/>
                <w:szCs w:val="18"/>
                <w:vertAlign w:val="superscript"/>
                <w:lang w:val="en-GB"/>
              </w:rPr>
              <w:t>o</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 D5 grieznis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Komplektācijāietilpstatbalstalenķītis (angl. support bracket )</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ierobežotājs (angl. trim stop)</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atdure frēzēšanai detaļu galos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tapu un griežnu kaste ar tapu un griežņu paraugiem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kaste ar griežņiem (ar atslēgu kastes noslēgšanai un kastu savienošanai)</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Barošanas spriegums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Standartam CEE 7/4 atbilstošs spraudnis vai līdzvērtīgs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 atvienot barošanas vadu no iekārtas</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12.16.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Iekārtasražotājagarantija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 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sz w:val="18"/>
                <w:szCs w:val="18"/>
                <w:lang w:val="en-GB"/>
              </w:rPr>
              <w:t>Prožektors testa galdam/1.gab/</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jc w:val="center"/>
              <w:rPr>
                <w:rFonts w:ascii="Times New Roman" w:eastAsia="Times New Roman" w:hAnsi="Times New Roman" w:cs="Times New Roman"/>
                <w:b/>
                <w:sz w:val="18"/>
                <w:szCs w:val="18"/>
                <w:lang w:val="en-GB"/>
              </w:rPr>
            </w:pPr>
          </w:p>
        </w:tc>
        <w:tc>
          <w:tcPr>
            <w:tcW w:w="312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bCs/>
                <w:sz w:val="18"/>
                <w:szCs w:val="18"/>
              </w:rPr>
            </w:pPr>
            <w:r w:rsidRPr="00891130">
              <w:rPr>
                <w:rFonts w:ascii="Times New Roman" w:eastAsia="Times New Roman" w:hAnsi="Times New Roman" w:cs="Times New Roman"/>
                <w:b/>
                <w:bCs/>
                <w:sz w:val="18"/>
                <w:szCs w:val="18"/>
              </w:rPr>
              <w:t>Modelis____________</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b/>
                <w:bCs/>
                <w:sz w:val="18"/>
                <w:szCs w:val="18"/>
              </w:rPr>
              <w:t>Ražotājs____________</w:t>
            </w: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Lampas /4.gab/</w:t>
            </w:r>
          </w:p>
          <w:p w:rsidR="00B930AA" w:rsidRPr="00891130" w:rsidRDefault="00B930AA" w:rsidP="00B930AA">
            <w:pPr>
              <w:spacing w:after="0"/>
              <w:rPr>
                <w:rFonts w:ascii="Times New Roman" w:eastAsia="Times New Roman" w:hAnsi="Times New Roman" w:cs="Times New Roman"/>
                <w:sz w:val="18"/>
                <w:szCs w:val="18"/>
                <w:lang w:val="en-GB"/>
              </w:rPr>
            </w:pP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13.1.1.</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Svars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vairākkā0,7 kg</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Izmērs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ne vairākkā 80x100x150 mm</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13.1.3.</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Izmanto LED tehnoloģijuvaiekvivalentu</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13.1.4.</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Jauda katrai lampai</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18 W</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13.1.5.</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Krāsu temperatūra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4000-5000K</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13.1.6.</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Pārslēgšana ekonomiskā režīmā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13.1.7.</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Nepārtrauktas darbības laiks no iekšēja akumulatora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pamat režīmā vismaz</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90 min.,</w:t>
            </w:r>
          </w:p>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ekonomiskā režīmā vismaz 240 min.</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13.1.8.</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Komplektācijā ietilpst akumulatora lādētājs ar uzlādes pakāpes indikāciju</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13.1.9.</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Prasības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Iespējapievienotpapildusārējuakumulatoru 10,8 – 18 V</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13.1.10.</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Peasības</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rPr>
            </w:pPr>
            <w:r w:rsidRPr="00891130">
              <w:rPr>
                <w:rFonts w:ascii="Times New Roman" w:eastAsia="Times New Roman" w:hAnsi="Times New Roman" w:cs="Times New Roman"/>
                <w:sz w:val="18"/>
                <w:szCs w:val="18"/>
              </w:rPr>
              <w:t>Iespēja stiprināt uz statīva ar ¼ collas vītni katrai no lampām (statīvs nav jāpiegādā)</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13.2.</w:t>
            </w:r>
          </w:p>
        </w:tc>
        <w:tc>
          <w:tcPr>
            <w:tcW w:w="2410" w:type="dxa"/>
            <w:tcBorders>
              <w:top w:val="nil"/>
              <w:left w:val="single" w:sz="2" w:space="0" w:color="000000"/>
              <w:bottom w:val="single" w:sz="2" w:space="0" w:color="000000"/>
              <w:right w:val="single" w:sz="2" w:space="0" w:color="000000"/>
            </w:tcBorders>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Iekārtas garantija</w:t>
            </w:r>
          </w:p>
        </w:tc>
        <w:tc>
          <w:tcPr>
            <w:tcW w:w="3118" w:type="dxa"/>
            <w:tcBorders>
              <w:top w:val="nil"/>
              <w:left w:val="single" w:sz="2" w:space="0" w:color="000000"/>
              <w:bottom w:val="single" w:sz="2" w:space="0" w:color="000000"/>
              <w:right w:val="single" w:sz="2" w:space="0" w:color="000000"/>
            </w:tcBorders>
            <w:shd w:val="clear" w:color="auto" w:fill="E6E6E6"/>
            <w:hideMark/>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vismaz 3 gadi;”On-Site”</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r w:rsidR="00891130" w:rsidRPr="00891130" w:rsidTr="009078DC">
        <w:trPr>
          <w:cantSplit/>
        </w:trPr>
        <w:tc>
          <w:tcPr>
            <w:tcW w:w="849"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b/>
                <w:sz w:val="18"/>
                <w:szCs w:val="18"/>
              </w:rPr>
            </w:pPr>
            <w:r w:rsidRPr="00891130">
              <w:rPr>
                <w:rFonts w:ascii="Times New Roman" w:eastAsia="Times New Roman" w:hAnsi="Times New Roman" w:cs="Times New Roman"/>
                <w:b/>
                <w:sz w:val="18"/>
                <w:szCs w:val="18"/>
              </w:rPr>
              <w:t>14.</w:t>
            </w:r>
          </w:p>
        </w:tc>
        <w:tc>
          <w:tcPr>
            <w:tcW w:w="2410" w:type="dxa"/>
            <w:tcBorders>
              <w:top w:val="nil"/>
              <w:left w:val="single" w:sz="2" w:space="0" w:color="000000"/>
              <w:bottom w:val="single" w:sz="2" w:space="0" w:color="000000"/>
              <w:right w:val="single" w:sz="2" w:space="0" w:color="000000"/>
            </w:tcBorders>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lang w:val="en-GB"/>
              </w:rPr>
              <w:t>Līguma izpilde</w:t>
            </w:r>
          </w:p>
        </w:tc>
        <w:tc>
          <w:tcPr>
            <w:tcW w:w="3118" w:type="dxa"/>
            <w:tcBorders>
              <w:top w:val="nil"/>
              <w:left w:val="single" w:sz="2" w:space="0" w:color="000000"/>
              <w:bottom w:val="single" w:sz="2" w:space="0" w:color="000000"/>
              <w:right w:val="single" w:sz="2" w:space="0" w:color="000000"/>
            </w:tcBorders>
            <w:shd w:val="clear" w:color="auto" w:fill="E6E6E6"/>
          </w:tcPr>
          <w:p w:rsidR="00B930AA" w:rsidRPr="00891130" w:rsidRDefault="00B930AA" w:rsidP="00B930AA">
            <w:pPr>
              <w:spacing w:after="0"/>
              <w:rPr>
                <w:rFonts w:ascii="Times New Roman" w:eastAsia="Times New Roman" w:hAnsi="Times New Roman" w:cs="Times New Roman"/>
                <w:sz w:val="18"/>
                <w:szCs w:val="18"/>
                <w:lang w:val="en-GB"/>
              </w:rPr>
            </w:pPr>
            <w:r w:rsidRPr="00891130">
              <w:rPr>
                <w:rFonts w:ascii="Times New Roman" w:eastAsia="Times New Roman" w:hAnsi="Times New Roman" w:cs="Times New Roman"/>
                <w:sz w:val="18"/>
                <w:szCs w:val="18"/>
              </w:rPr>
              <w:t>ne vēlāk kā 90 (deviņdesmit) dienu laikā no līguma noslēgšanas brīža</w:t>
            </w:r>
          </w:p>
        </w:tc>
        <w:tc>
          <w:tcPr>
            <w:tcW w:w="3120" w:type="dxa"/>
            <w:tcBorders>
              <w:top w:val="nil"/>
              <w:left w:val="single" w:sz="2" w:space="0" w:color="000000"/>
              <w:bottom w:val="single" w:sz="2" w:space="0" w:color="000000"/>
              <w:right w:val="single" w:sz="2" w:space="0" w:color="000000"/>
            </w:tcBorders>
          </w:tcPr>
          <w:p w:rsidR="00B930AA" w:rsidRPr="00891130" w:rsidRDefault="00B930AA" w:rsidP="00B930AA">
            <w:pPr>
              <w:keepNext/>
              <w:tabs>
                <w:tab w:val="left" w:pos="0"/>
              </w:tabs>
              <w:suppressAutoHyphens/>
              <w:spacing w:after="0"/>
              <w:outlineLvl w:val="5"/>
              <w:rPr>
                <w:rFonts w:ascii="Times New Roman" w:eastAsia="Times New Roman" w:hAnsi="Times New Roman" w:cs="Times New Roman"/>
                <w:sz w:val="18"/>
                <w:szCs w:val="18"/>
                <w:lang w:val="en-GB"/>
              </w:rPr>
            </w:pPr>
          </w:p>
        </w:tc>
      </w:tr>
    </w:tbl>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*Ja kādā no Preču aprakstiem ir minēts konkrēts kataloga nummurs, zīmols vai specifisks Preču veids, Pretendents var piedāvāt Preci, kura ir ekvivalenta Pasūtītāja norādītajām prasībām.</w:t>
      </w:r>
    </w:p>
    <w:p w:rsidR="00B930AA" w:rsidRPr="00891130" w:rsidRDefault="00B930AA" w:rsidP="00B930AA">
      <w:pPr>
        <w:suppressAutoHyphens/>
        <w:spacing w:after="0" w:line="240" w:lineRule="auto"/>
        <w:rPr>
          <w:rFonts w:ascii="Times New Roman" w:eastAsia="Times New Roman" w:hAnsi="Times New Roman" w:cs="Times New Roman"/>
          <w:b/>
          <w:i/>
          <w:sz w:val="20"/>
          <w:szCs w:val="20"/>
          <w:lang w:eastAsia="lv-LV"/>
        </w:rPr>
      </w:pPr>
      <w:r w:rsidRPr="00891130">
        <w:rPr>
          <w:rFonts w:ascii="Times New Roman" w:eastAsia="Times New Roman" w:hAnsi="Times New Roman" w:cs="Times New Roman"/>
          <w:b/>
          <w:i/>
          <w:sz w:val="20"/>
          <w:szCs w:val="20"/>
          <w:lang w:eastAsia="lv-LV"/>
        </w:rPr>
        <w:t>** Pretendents norāda  piedāvātās preces detalizētu aprakstu, tajā skaitā norādot ražotāju un modeli</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Amatpersona (pretendenta  pilnvarotā persona):</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________________________               __________________           ___________________</w:t>
      </w:r>
      <w:r w:rsidRPr="00891130">
        <w:rPr>
          <w:rFonts w:ascii="Times New Roman" w:eastAsia="Times New Roman" w:hAnsi="Times New Roman" w:cs="Times New Roman"/>
          <w:sz w:val="24"/>
          <w:szCs w:val="24"/>
        </w:rPr>
        <w:tab/>
        <w:t xml:space="preserve">   </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 /vārds, uzvārds/</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 xml:space="preserve">    /amats/                   </w:t>
      </w:r>
      <w:r w:rsidRPr="00891130">
        <w:rPr>
          <w:rFonts w:ascii="Times New Roman" w:eastAsia="Times New Roman" w:hAnsi="Times New Roman" w:cs="Times New Roman"/>
          <w:sz w:val="24"/>
          <w:szCs w:val="24"/>
        </w:rPr>
        <w:tab/>
      </w:r>
      <w:r w:rsidRPr="00891130">
        <w:rPr>
          <w:rFonts w:ascii="Times New Roman" w:eastAsia="Times New Roman" w:hAnsi="Times New Roman" w:cs="Times New Roman"/>
          <w:sz w:val="24"/>
          <w:szCs w:val="24"/>
        </w:rPr>
        <w:tab/>
        <w:t>/paraksts/</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____________________2014.gada ___.________________</w:t>
      </w:r>
    </w:p>
    <w:p w:rsidR="00B930AA" w:rsidRPr="00891130" w:rsidRDefault="00B930AA" w:rsidP="00B930AA">
      <w:pPr>
        <w:suppressAutoHyphens/>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/sastādīšanas vieta/</w:t>
      </w:r>
    </w:p>
    <w:p w:rsidR="00B930AA" w:rsidRPr="00891130" w:rsidRDefault="00B930AA" w:rsidP="00B930AA">
      <w:pPr>
        <w:spacing w:after="0" w:line="240" w:lineRule="auto"/>
        <w:rPr>
          <w:rFonts w:ascii="Times New Roman" w:eastAsia="Times New Roman" w:hAnsi="Times New Roman" w:cs="Times New Roman"/>
          <w:sz w:val="20"/>
          <w:szCs w:val="24"/>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bCs/>
          <w:i/>
          <w:iCs/>
          <w:sz w:val="20"/>
          <w:szCs w:val="24"/>
        </w:rPr>
        <w:br w:type="page"/>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4"/>
          <w:szCs w:val="24"/>
        </w:rPr>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uppressAutoHyphens/>
        <w:spacing w:after="0" w:line="240" w:lineRule="auto"/>
        <w:jc w:val="center"/>
        <w:rPr>
          <w:rFonts w:ascii="Times New Roman" w:eastAsia="Times New Roman" w:hAnsi="Times New Roman" w:cs="Times New Roman"/>
          <w:b/>
          <w:bCs/>
          <w:sz w:val="28"/>
          <w:szCs w:val="28"/>
          <w:lang w:eastAsia="lv-LV"/>
        </w:rPr>
      </w:pP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bCs/>
          <w:sz w:val="32"/>
          <w:szCs w:val="32"/>
          <w:shd w:val="clear" w:color="auto" w:fill="FFFFFF"/>
          <w:lang w:eastAsia="lv-LV"/>
        </w:rPr>
      </w:pPr>
      <w:r w:rsidRPr="00891130">
        <w:rPr>
          <w:rFonts w:ascii="Times New Roman" w:eastAsia="Times New Roman" w:hAnsi="Times New Roman" w:cs="Times New Roman"/>
          <w:b/>
          <w:bCs/>
          <w:sz w:val="32"/>
          <w:szCs w:val="32"/>
          <w:shd w:val="clear" w:color="auto" w:fill="FFFFFF"/>
          <w:lang w:eastAsia="lv-LV"/>
        </w:rPr>
        <w:t>1. Rokrakstu un katoloģiskā materiāla digitalizācijas iekārta, automatizētais skenieris</w:t>
      </w:r>
    </w:p>
    <w:p w:rsidR="00B930AA" w:rsidRPr="00891130" w:rsidRDefault="00B930AA" w:rsidP="00B930AA">
      <w:pPr>
        <w:widowControl w:val="0"/>
        <w:suppressAutoHyphens/>
        <w:spacing w:after="0" w:line="240" w:lineRule="auto"/>
        <w:jc w:val="center"/>
        <w:rPr>
          <w:rFonts w:ascii="Times New Roman" w:eastAsia="Times New Roman" w:hAnsi="Times New Roman" w:cs="Times New Roman"/>
          <w:b/>
          <w:bCs/>
          <w:sz w:val="32"/>
          <w:szCs w:val="32"/>
          <w:shd w:val="clear" w:color="auto" w:fill="FFFFFF"/>
          <w:lang w:eastAsia="lv-LV"/>
        </w:rPr>
      </w:pPr>
    </w:p>
    <w:p w:rsidR="00B930AA" w:rsidRPr="00891130" w:rsidRDefault="00B930AA" w:rsidP="00B930AA">
      <w:pPr>
        <w:spacing w:after="0" w:line="240" w:lineRule="auto"/>
        <w:jc w:val="center"/>
        <w:rPr>
          <w:rFonts w:ascii="Times New Roman" w:eastAsia="Times New Roman" w:hAnsi="Times New Roman" w:cs="Times New Roman"/>
          <w:b/>
          <w:sz w:val="28"/>
          <w:szCs w:val="28"/>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877"/>
        <w:gridCol w:w="992"/>
        <w:gridCol w:w="1768"/>
        <w:gridCol w:w="3623"/>
      </w:tblGrid>
      <w:tr w:rsidR="00891130" w:rsidRPr="00891130" w:rsidTr="009078DC">
        <w:trPr>
          <w:cantSplit/>
          <w:trHeight w:val="1134"/>
        </w:trPr>
        <w:tc>
          <w:tcPr>
            <w:tcW w:w="3877"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99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1768"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877"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99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1768"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877"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4"/>
                <w:szCs w:val="24"/>
                <w:lang w:eastAsia="lv-LV"/>
              </w:rPr>
              <w:t xml:space="preserve">1. </w:t>
            </w:r>
            <w:r w:rsidRPr="00891130">
              <w:rPr>
                <w:rFonts w:ascii="Times New Roman" w:eastAsia="Times New Roman" w:hAnsi="Times New Roman" w:cs="Times New Roman"/>
                <w:b/>
                <w:bCs/>
                <w:sz w:val="24"/>
                <w:szCs w:val="24"/>
                <w:shd w:val="clear" w:color="auto" w:fill="FFFFFF"/>
                <w:lang w:eastAsia="lv-LV"/>
              </w:rPr>
              <w:t>Rokrakstu un katoloģiskā materiāla digitalizācijas iekārta, automatizētais skenieris</w:t>
            </w:r>
          </w:p>
        </w:tc>
        <w:tc>
          <w:tcPr>
            <w:tcW w:w="992"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bCs/>
          <w:i/>
          <w:iCs/>
          <w:sz w:val="24"/>
          <w:szCs w:val="24"/>
        </w:rPr>
      </w:pPr>
      <w:r w:rsidRPr="00891130">
        <w:rPr>
          <w:rFonts w:ascii="Times New Roman" w:eastAsia="Times New Roman" w:hAnsi="Times New Roman" w:cs="Times New Roman"/>
          <w:b/>
          <w:bCs/>
          <w:i/>
          <w:iCs/>
          <w:sz w:val="24"/>
          <w:szCs w:val="24"/>
        </w:rPr>
        <w:t>AIZPILDA PRETENDENTS</w:t>
      </w:r>
    </w:p>
    <w:p w:rsidR="00B930AA" w:rsidRPr="00891130" w:rsidRDefault="00B930AA" w:rsidP="00B930AA">
      <w:pPr>
        <w:spacing w:after="0" w:line="240" w:lineRule="auto"/>
        <w:rPr>
          <w:rFonts w:ascii="Times New Roman" w:eastAsia="Times New Roman" w:hAnsi="Times New Roman" w:cs="Times New Roman"/>
          <w:i/>
          <w:sz w:val="24"/>
          <w:szCs w:val="24"/>
        </w:rPr>
      </w:pPr>
      <w:r w:rsidRPr="00891130">
        <w:rPr>
          <w:rFonts w:ascii="Times New Roman" w:eastAsia="Times New Roman" w:hAnsi="Times New Roman" w:cs="Times New Roman"/>
          <w:i/>
          <w:sz w:val="24"/>
          <w:szCs w:val="24"/>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jc w:val="center"/>
        <w:rPr>
          <w:rFonts w:ascii="Times New Roman" w:eastAsia="Times New Roman" w:hAnsi="Times New Roman" w:cs="Times New Roman"/>
          <w:b/>
          <w:bCs/>
          <w:sz w:val="28"/>
          <w:szCs w:val="28"/>
          <w:lang w:eastAsia="lv-LV"/>
        </w:rPr>
      </w:pPr>
    </w:p>
    <w:p w:rsidR="00B930AA" w:rsidRPr="00891130" w:rsidRDefault="00B930AA" w:rsidP="00B930AA">
      <w:pPr>
        <w:jc w:val="center"/>
        <w:rPr>
          <w:rFonts w:ascii="Times New Roman" w:eastAsia="Times New Roman" w:hAnsi="Times New Roman" w:cs="Times New Roman"/>
          <w:b/>
          <w:bCs/>
          <w:sz w:val="28"/>
          <w:szCs w:val="28"/>
          <w:lang w:eastAsia="lv-LV"/>
        </w:rPr>
      </w:pPr>
      <w:r w:rsidRPr="00891130">
        <w:rPr>
          <w:rFonts w:ascii="Times New Roman" w:eastAsia="Times New Roman" w:hAnsi="Times New Roman" w:cs="Times New Roman"/>
          <w:b/>
          <w:bCs/>
          <w:sz w:val="28"/>
          <w:szCs w:val="28"/>
          <w:lang w:eastAsia="lv-LV"/>
        </w:rPr>
        <w:t>2.</w:t>
      </w:r>
      <w:r w:rsidRPr="00891130">
        <w:rPr>
          <w:rFonts w:ascii="Times New Roman" w:eastAsia="Times New Roman" w:hAnsi="Times New Roman" w:cs="Times New Roman"/>
          <w:b/>
          <w:bCs/>
          <w:sz w:val="28"/>
          <w:szCs w:val="28"/>
          <w:lang w:eastAsia="lv-LV"/>
        </w:rPr>
        <w:tab/>
        <w:t>lote – Audiovizuālais aprīkojums</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420" w:type="dxa"/>
            <w:tcBorders>
              <w:top w:val="single" w:sz="18" w:space="0" w:color="auto"/>
            </w:tcBorders>
          </w:tcPr>
          <w:p w:rsidR="00B930AA" w:rsidRPr="00891130" w:rsidRDefault="00B930AA" w:rsidP="00B930AA">
            <w:pPr>
              <w:spacing w:after="0" w:line="240" w:lineRule="auto"/>
              <w:ind w:left="360"/>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8"/>
                <w:szCs w:val="28"/>
                <w:lang w:eastAsia="lv-LV"/>
              </w:rPr>
              <w:t>1. Audiovizuālais aprīkojums</w:t>
            </w:r>
            <w:r w:rsidRPr="00891130">
              <w:rPr>
                <w:rFonts w:ascii="Times New Roman" w:hAnsi="Times New Roman" w:cs="Times New Roman"/>
                <w:b/>
                <w:bCs/>
                <w:sz w:val="28"/>
                <w:szCs w:val="28"/>
              </w:rPr>
              <w:t>, tajā skaitā:</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1"/>
                <w:numId w:val="53"/>
              </w:numPr>
              <w:spacing w:after="0" w:line="240" w:lineRule="auto"/>
              <w:contextualSpacing/>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Projektors;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1"/>
                <w:numId w:val="53"/>
              </w:numPr>
              <w:spacing w:after="0" w:line="240" w:lineRule="auto"/>
              <w:contextualSpacing/>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Projektora ekrāns;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ind w:left="225" w:firstLine="283"/>
              <w:jc w:val="both"/>
              <w:rPr>
                <w:rFonts w:ascii="Times New Roman" w:hAnsi="Times New Roman" w:cs="Times New Roman"/>
                <w:bCs/>
                <w:sz w:val="24"/>
                <w:szCs w:val="24"/>
              </w:rPr>
            </w:pPr>
            <w:r w:rsidRPr="00891130">
              <w:rPr>
                <w:rFonts w:ascii="Times New Roman" w:hAnsi="Times New Roman" w:cs="Times New Roman"/>
                <w:bCs/>
                <w:sz w:val="24"/>
                <w:szCs w:val="24"/>
              </w:rPr>
              <w:t>1.3.Projektora vadības panelis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b/>
          <w:sz w:val="32"/>
          <w:szCs w:val="32"/>
        </w:rPr>
      </w:pPr>
      <w:r w:rsidRPr="00891130">
        <w:rPr>
          <w:rFonts w:ascii="Times New Roman" w:eastAsia="Times New Roman" w:hAnsi="Times New Roman" w:cs="Times New Roman"/>
          <w:b/>
          <w:sz w:val="32"/>
          <w:szCs w:val="32"/>
        </w:rPr>
        <w:t xml:space="preserve">3. lote – </w:t>
      </w:r>
      <w:r w:rsidRPr="00891130">
        <w:rPr>
          <w:rFonts w:ascii="Times New Roman" w:eastAsia="Calibri" w:hAnsi="Times New Roman" w:cs="Times New Roman"/>
          <w:b/>
          <w:sz w:val="32"/>
          <w:szCs w:val="32"/>
        </w:rPr>
        <w:t>Saudzējamo grāmatu digitalizācijas iekārta</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420" w:type="dxa"/>
            <w:tcBorders>
              <w:top w:val="single" w:sz="18" w:space="0" w:color="auto"/>
            </w:tcBorders>
          </w:tcPr>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sz w:val="24"/>
                <w:szCs w:val="24"/>
                <w:lang w:eastAsia="lv-LV"/>
              </w:rPr>
              <w:t>1.</w:t>
            </w:r>
            <w:r w:rsidRPr="00891130">
              <w:rPr>
                <w:rFonts w:ascii="Times New Roman" w:eastAsia="Times New Roman" w:hAnsi="Times New Roman" w:cs="Times New Roman"/>
                <w:b/>
                <w:bCs/>
                <w:sz w:val="24"/>
                <w:szCs w:val="24"/>
              </w:rPr>
              <w:t xml:space="preserve"> </w:t>
            </w:r>
            <w:r w:rsidRPr="00891130">
              <w:rPr>
                <w:rFonts w:ascii="Times New Roman" w:eastAsia="Calibri" w:hAnsi="Times New Roman" w:cs="Times New Roman"/>
                <w:b/>
                <w:sz w:val="24"/>
                <w:szCs w:val="24"/>
              </w:rPr>
              <w:t>Saudzējamo grāmatu digitalizācijas iekārta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widowControl w:val="0"/>
        <w:suppressAutoHyphens/>
        <w:jc w:val="center"/>
        <w:rPr>
          <w:rFonts w:ascii="Times New Roman" w:eastAsia="Arial Unicode MS" w:hAnsi="Times New Roman" w:cs="Times New Roman"/>
          <w:b/>
          <w:bCs/>
          <w:kern w:val="1"/>
          <w:sz w:val="32"/>
          <w:szCs w:val="32"/>
          <w:lang w:eastAsia="ar-SA"/>
        </w:rPr>
      </w:pPr>
      <w:r w:rsidRPr="00891130">
        <w:rPr>
          <w:rFonts w:ascii="Times New Roman" w:eastAsia="Arial Unicode MS" w:hAnsi="Times New Roman" w:cs="Times New Roman"/>
          <w:b/>
          <w:bCs/>
          <w:kern w:val="1"/>
          <w:sz w:val="32"/>
          <w:szCs w:val="32"/>
          <w:lang w:eastAsia="ar-SA"/>
        </w:rPr>
        <w:t>4.lote-Programmatūra digitālā satura aprakstīšanai un pārvaldīšanai</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b ×  c</w:t>
            </w:r>
          </w:p>
        </w:tc>
      </w:tr>
      <w:tr w:rsidR="00891130" w:rsidRPr="00891130" w:rsidTr="009078DC">
        <w:trPr>
          <w:trHeight w:val="981"/>
        </w:trPr>
        <w:tc>
          <w:tcPr>
            <w:tcW w:w="3420" w:type="dxa"/>
            <w:tcBorders>
              <w:top w:val="single" w:sz="18" w:space="0" w:color="auto"/>
              <w:bottom w:val="single" w:sz="18" w:space="0" w:color="auto"/>
            </w:tcBorders>
          </w:tcPr>
          <w:p w:rsidR="00B930AA" w:rsidRPr="00891130" w:rsidRDefault="00B930AA" w:rsidP="00B930AA">
            <w:pPr>
              <w:widowControl w:val="0"/>
              <w:suppressAutoHyphens/>
              <w:jc w:val="both"/>
              <w:rPr>
                <w:rFonts w:ascii="Times New Roman" w:eastAsia="Times New Roman" w:hAnsi="Times New Roman" w:cs="Times New Roman"/>
                <w:sz w:val="24"/>
                <w:szCs w:val="24"/>
                <w:lang w:eastAsia="lv-LV"/>
              </w:rPr>
            </w:pPr>
            <w:r w:rsidRPr="00891130">
              <w:rPr>
                <w:rFonts w:ascii="Times New Roman" w:eastAsia="Arial Unicode MS" w:hAnsi="Times New Roman" w:cs="Times New Roman"/>
                <w:b/>
                <w:bCs/>
                <w:kern w:val="1"/>
                <w:sz w:val="24"/>
                <w:szCs w:val="24"/>
                <w:lang w:eastAsia="ar-SA"/>
              </w:rPr>
              <w:t xml:space="preserve">1. Programmatūra digitālā satura aprakstīšanai </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1</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rPr>
                <w:rFonts w:ascii="Times New Roman" w:eastAsia="Times New Roman" w:hAnsi="Times New Roman" w:cs="Times New Roman"/>
                <w:sz w:val="24"/>
                <w:szCs w:val="24"/>
                <w:lang w:eastAsia="lv-LV"/>
              </w:rPr>
            </w:pPr>
            <w:r w:rsidRPr="00891130">
              <w:rPr>
                <w:rFonts w:ascii="Times New Roman" w:eastAsia="Times New Roman" w:hAnsi="Times New Roman" w:cs="Times New Roman"/>
                <w:bCs/>
                <w:sz w:val="24"/>
                <w:szCs w:val="24"/>
                <w:lang w:eastAsia="lv-LV"/>
              </w:rPr>
              <w:t xml:space="preserve"> </w:t>
            </w:r>
            <w:r w:rsidRPr="00891130">
              <w:rPr>
                <w:rFonts w:ascii="Times New Roman" w:eastAsia="Arial Unicode MS" w:hAnsi="Times New Roman" w:cs="Times New Roman"/>
                <w:b/>
                <w:bCs/>
                <w:kern w:val="1"/>
                <w:sz w:val="24"/>
                <w:szCs w:val="24"/>
                <w:lang w:eastAsia="ar-SA"/>
              </w:rPr>
              <w:t xml:space="preserve">Programmatūra </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r w:rsidRPr="00891130">
              <w:rPr>
                <w:rFonts w:ascii="Times New Roman" w:eastAsia="Times New Roman" w:hAnsi="Times New Roman" w:cs="Times New Roman"/>
                <w:sz w:val="20"/>
                <w:szCs w:val="20"/>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spacing w:after="0" w:line="240" w:lineRule="auto"/>
              <w:jc w:val="both"/>
              <w:rPr>
                <w:rFonts w:ascii="Times New Roman" w:eastAsia="Times New Roman" w:hAnsi="Times New Roman" w:cs="Times New Roman"/>
                <w:bCs/>
                <w:sz w:val="24"/>
                <w:szCs w:val="24"/>
              </w:rPr>
            </w:pP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p w:rsidR="00B930AA" w:rsidRPr="00891130" w:rsidRDefault="00B930AA" w:rsidP="00B930AA">
      <w:pPr>
        <w:widowControl w:val="0"/>
        <w:suppressAutoHyphens/>
        <w:spacing w:after="0" w:line="240" w:lineRule="auto"/>
        <w:jc w:val="center"/>
        <w:rPr>
          <w:rFonts w:ascii="Times New Roman" w:eastAsia="Arial Unicode MS" w:hAnsi="Times New Roman" w:cs="Times New Roman"/>
          <w:b/>
          <w:kern w:val="1"/>
          <w:sz w:val="32"/>
          <w:szCs w:val="32"/>
          <w:lang w:eastAsia="lv-LV"/>
        </w:rPr>
      </w:pPr>
      <w:r w:rsidRPr="00891130">
        <w:rPr>
          <w:rFonts w:ascii="Times New Roman" w:eastAsia="Arial Unicode MS" w:hAnsi="Times New Roman" w:cs="Times New Roman"/>
          <w:b/>
          <w:kern w:val="1"/>
          <w:sz w:val="32"/>
          <w:szCs w:val="32"/>
          <w:lang w:eastAsia="lv-LV"/>
        </w:rPr>
        <w:t>5. lote- Darba stacija digitālā satura aprakstīšanai un pārvaldībai</w:t>
      </w:r>
    </w:p>
    <w:p w:rsidR="00B930AA" w:rsidRPr="00891130" w:rsidRDefault="00B930AA" w:rsidP="00B930AA">
      <w:pPr>
        <w:spacing w:after="0" w:line="240" w:lineRule="auto"/>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 ×  c</w:t>
            </w:r>
          </w:p>
        </w:tc>
      </w:tr>
      <w:tr w:rsidR="00891130" w:rsidRPr="00891130" w:rsidTr="009078DC">
        <w:trPr>
          <w:cantSplit/>
        </w:trPr>
        <w:tc>
          <w:tcPr>
            <w:tcW w:w="3420"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eastAsia="Arial Unicode MS" w:hAnsi="Times New Roman" w:cs="Times New Roman"/>
                <w:b/>
                <w:kern w:val="1"/>
                <w:sz w:val="24"/>
                <w:szCs w:val="24"/>
                <w:lang w:eastAsia="lv-LV"/>
              </w:rPr>
            </w:pPr>
            <w:r w:rsidRPr="00891130">
              <w:rPr>
                <w:rFonts w:ascii="Times New Roman" w:eastAsia="Times New Roman" w:hAnsi="Times New Roman" w:cs="Times New Roman"/>
                <w:b/>
                <w:bCs/>
                <w:sz w:val="24"/>
                <w:szCs w:val="24"/>
              </w:rPr>
              <w:t xml:space="preserve">1. </w:t>
            </w:r>
            <w:r w:rsidRPr="00891130">
              <w:rPr>
                <w:rFonts w:ascii="Times New Roman" w:eastAsia="Arial Unicode MS" w:hAnsi="Times New Roman" w:cs="Times New Roman"/>
                <w:b/>
                <w:kern w:val="1"/>
                <w:sz w:val="24"/>
                <w:szCs w:val="24"/>
                <w:lang w:eastAsia="lv-LV"/>
              </w:rPr>
              <w:t>Darba stacija digitālā satura aprakstīšanai un pārvaldībai, tajā skaitā:</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Height w:val="223"/>
        </w:trPr>
        <w:tc>
          <w:tcPr>
            <w:tcW w:w="3420" w:type="dxa"/>
            <w:tcBorders>
              <w:top w:val="single" w:sz="18" w:space="0" w:color="auto"/>
            </w:tcBorders>
          </w:tcPr>
          <w:p w:rsidR="00B930AA" w:rsidRPr="00891130" w:rsidRDefault="00B930AA" w:rsidP="00B930AA">
            <w:pPr>
              <w:widowControl w:val="0"/>
              <w:numPr>
                <w:ilvl w:val="1"/>
                <w:numId w:val="5"/>
              </w:numPr>
              <w:suppressAutoHyphens/>
              <w:spacing w:after="0" w:line="240" w:lineRule="auto"/>
              <w:contextualSpacing/>
              <w:rPr>
                <w:rFonts w:ascii="Times New Roman" w:eastAsia="Arial Unicode MS" w:hAnsi="Times New Roman" w:cs="Times New Roman"/>
                <w:kern w:val="1"/>
                <w:lang w:eastAsia="lv-LV"/>
              </w:rPr>
            </w:pPr>
            <w:r w:rsidRPr="00891130">
              <w:rPr>
                <w:rFonts w:ascii="Times New Roman" w:eastAsia="Arial Unicode MS" w:hAnsi="Times New Roman" w:cs="Times New Roman"/>
                <w:kern w:val="1"/>
                <w:lang w:eastAsia="lv-LV"/>
              </w:rPr>
              <w:t>Darbstacijas dators;</w:t>
            </w:r>
          </w:p>
          <w:p w:rsidR="00B930AA" w:rsidRPr="00891130" w:rsidRDefault="00B930AA" w:rsidP="00B930AA">
            <w:pPr>
              <w:spacing w:after="0" w:line="240" w:lineRule="auto"/>
              <w:rPr>
                <w:rFonts w:ascii="Times New Roman" w:eastAsia="Times New Roman" w:hAnsi="Times New Roman" w:cs="Times New Roman"/>
                <w:bCs/>
              </w:rPr>
            </w:pPr>
          </w:p>
        </w:tc>
        <w:tc>
          <w:tcPr>
            <w:tcW w:w="805" w:type="dxa"/>
            <w:tcBorders>
              <w:top w:val="single" w:sz="18" w:space="0" w:color="auto"/>
            </w:tcBorders>
          </w:tcPr>
          <w:p w:rsidR="00B930AA" w:rsidRPr="00891130" w:rsidRDefault="00B930AA" w:rsidP="00B930AA">
            <w:pPr>
              <w:spacing w:after="0" w:line="240" w:lineRule="auto"/>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widowControl w:val="0"/>
              <w:numPr>
                <w:ilvl w:val="1"/>
                <w:numId w:val="5"/>
              </w:numPr>
              <w:suppressAutoHyphens/>
              <w:spacing w:after="0" w:line="240" w:lineRule="auto"/>
              <w:contextualSpacing/>
              <w:rPr>
                <w:rFonts w:ascii="Times New Roman" w:eastAsia="Arial Unicode MS" w:hAnsi="Times New Roman" w:cs="Times New Roman"/>
                <w:kern w:val="1"/>
                <w:lang w:eastAsia="lv-LV"/>
              </w:rPr>
            </w:pPr>
            <w:r w:rsidRPr="00891130">
              <w:rPr>
                <w:rFonts w:ascii="Times New Roman" w:eastAsia="Arial Unicode MS" w:hAnsi="Times New Roman" w:cs="Times New Roman"/>
                <w:kern w:val="1"/>
                <w:lang w:eastAsia="lv-LV"/>
              </w:rPr>
              <w:t>Monitors;</w:t>
            </w:r>
          </w:p>
        </w:tc>
        <w:tc>
          <w:tcPr>
            <w:tcW w:w="805" w:type="dxa"/>
            <w:tcBorders>
              <w:top w:val="single" w:sz="18" w:space="0" w:color="auto"/>
            </w:tcBorders>
          </w:tcPr>
          <w:p w:rsidR="00B930AA" w:rsidRPr="00891130" w:rsidRDefault="00B930AA" w:rsidP="00B930AA">
            <w:pPr>
              <w:spacing w:after="0" w:line="240" w:lineRule="auto"/>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widowControl w:val="0"/>
              <w:numPr>
                <w:ilvl w:val="1"/>
                <w:numId w:val="5"/>
              </w:numPr>
              <w:suppressAutoHyphens/>
              <w:spacing w:after="0" w:line="240" w:lineRule="auto"/>
              <w:contextualSpacing/>
              <w:rPr>
                <w:rFonts w:ascii="Times New Roman" w:eastAsia="Arial Unicode MS" w:hAnsi="Times New Roman" w:cs="Times New Roman"/>
                <w:kern w:val="1"/>
                <w:lang w:eastAsia="lv-LV"/>
              </w:rPr>
            </w:pPr>
            <w:r w:rsidRPr="00891130">
              <w:rPr>
                <w:rFonts w:ascii="Times New Roman" w:eastAsia="Arial Unicode MS" w:hAnsi="Times New Roman" w:cs="Times New Roman"/>
                <w:kern w:val="1"/>
                <w:lang w:eastAsia="lv-LV"/>
              </w:rPr>
              <w:t>Ārējais cietais disks</w:t>
            </w:r>
          </w:p>
        </w:tc>
        <w:tc>
          <w:tcPr>
            <w:tcW w:w="805" w:type="dxa"/>
            <w:tcBorders>
              <w:top w:val="single" w:sz="18" w:space="0" w:color="auto"/>
            </w:tcBorders>
          </w:tcPr>
          <w:p w:rsidR="00B930AA" w:rsidRPr="00891130" w:rsidRDefault="00B930AA" w:rsidP="00B930AA">
            <w:pPr>
              <w:spacing w:after="0" w:line="240" w:lineRule="auto"/>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ind w:left="426"/>
        <w:jc w:val="center"/>
        <w:rPr>
          <w:rFonts w:ascii="Times New Roman" w:eastAsia="Arial Unicode MS" w:hAnsi="Times New Roman" w:cs="Times New Roman"/>
          <w:b/>
          <w:kern w:val="1"/>
          <w:sz w:val="32"/>
          <w:szCs w:val="32"/>
          <w:lang w:eastAsia="lv-LV"/>
        </w:rPr>
      </w:pPr>
      <w:r w:rsidRPr="00891130">
        <w:rPr>
          <w:rFonts w:ascii="Times New Roman" w:eastAsia="Times New Roman" w:hAnsi="Times New Roman" w:cs="Times New Roman"/>
          <w:b/>
          <w:bCs/>
          <w:sz w:val="32"/>
          <w:szCs w:val="32"/>
        </w:rPr>
        <w:t xml:space="preserve">6.lote – </w:t>
      </w:r>
      <w:r w:rsidRPr="00891130">
        <w:rPr>
          <w:rFonts w:ascii="Times New Roman" w:eastAsia="Arial Unicode MS" w:hAnsi="Times New Roman" w:cs="Times New Roman"/>
          <w:b/>
          <w:kern w:val="1"/>
          <w:sz w:val="32"/>
          <w:szCs w:val="32"/>
          <w:lang w:eastAsia="lv-LV"/>
        </w:rPr>
        <w:t>Radošo tehnoloģiju komunikācijas laboratorija, tulkošanas un teksta uztveres pētījumu bloks-Sinhronās tulkošanas kabīne</w:t>
      </w:r>
    </w:p>
    <w:p w:rsidR="00B930AA" w:rsidRPr="00891130" w:rsidRDefault="00B930AA" w:rsidP="00B930AA">
      <w:pPr>
        <w:spacing w:after="0" w:line="240" w:lineRule="auto"/>
        <w:ind w:left="426"/>
        <w:jc w:val="center"/>
        <w:rPr>
          <w:rFonts w:ascii="Times New Roman" w:eastAsia="Times New Roman" w:hAnsi="Times New Roman" w:cs="Times New Roman"/>
          <w:b/>
          <w:sz w:val="32"/>
          <w:szCs w:val="32"/>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891130" w:rsidRPr="00891130" w:rsidTr="009078DC">
        <w:trPr>
          <w:cantSplit/>
          <w:trHeight w:val="1134"/>
        </w:trPr>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eastAsia="Arial Unicode MS" w:hAnsi="Times New Roman" w:cs="Times New Roman"/>
                <w:b/>
                <w:kern w:val="1"/>
                <w:sz w:val="24"/>
                <w:szCs w:val="24"/>
                <w:lang w:eastAsia="lv-LV"/>
              </w:rPr>
            </w:pPr>
            <w:r w:rsidRPr="00891130">
              <w:rPr>
                <w:rFonts w:ascii="Times New Roman" w:eastAsia="Times New Roman" w:hAnsi="Times New Roman" w:cs="Times New Roman"/>
                <w:b/>
                <w:bCs/>
                <w:sz w:val="24"/>
                <w:szCs w:val="24"/>
              </w:rPr>
              <w:t>1.</w:t>
            </w:r>
            <w:r w:rsidRPr="00891130">
              <w:rPr>
                <w:rFonts w:ascii="Times New Roman" w:eastAsia="Times New Roman" w:hAnsi="Times New Roman" w:cs="Times New Roman"/>
                <w:b/>
                <w:sz w:val="24"/>
                <w:szCs w:val="24"/>
              </w:rPr>
              <w:t xml:space="preserve"> </w:t>
            </w:r>
            <w:r w:rsidRPr="00891130">
              <w:rPr>
                <w:rFonts w:ascii="Times New Roman" w:eastAsia="Arial Unicode MS" w:hAnsi="Times New Roman" w:cs="Times New Roman"/>
                <w:b/>
                <w:kern w:val="1"/>
                <w:sz w:val="24"/>
                <w:szCs w:val="24"/>
                <w:lang w:eastAsia="lv-LV"/>
              </w:rPr>
              <w:t>Radošo tehnoloģiju komunikācijas laboratorija, tulkošanas un teksta uztveres pētījumu bloks-Sinhronās tulkošanas kabīne</w:t>
            </w:r>
          </w:p>
          <w:p w:rsidR="00B930AA" w:rsidRPr="00891130" w:rsidRDefault="00B930AA" w:rsidP="00B930AA">
            <w:pPr>
              <w:spacing w:after="0" w:line="240" w:lineRule="auto"/>
              <w:ind w:left="360"/>
              <w:rPr>
                <w:rFonts w:ascii="Times New Roman" w:eastAsia="Times New Roman" w:hAnsi="Times New Roman" w:cs="Times New Roman"/>
                <w:sz w:val="24"/>
                <w:szCs w:val="24"/>
                <w:lang w:eastAsia="lv-LV"/>
              </w:rPr>
            </w:pP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562A1C" w:rsidRDefault="00562A1C" w:rsidP="00B930AA">
      <w:pPr>
        <w:spacing w:after="0" w:line="240" w:lineRule="auto"/>
        <w:rPr>
          <w:rFonts w:ascii="Times New Roman" w:eastAsia="Times New Roman" w:hAnsi="Times New Roman" w:cs="Times New Roman"/>
          <w:b/>
          <w:i/>
          <w:sz w:val="24"/>
          <w:szCs w:val="24"/>
          <w:lang w:eastAsia="lv-LV"/>
        </w:rPr>
      </w:pPr>
    </w:p>
    <w:p w:rsidR="00562A1C" w:rsidRDefault="00562A1C" w:rsidP="00B930AA">
      <w:pPr>
        <w:spacing w:after="0" w:line="240" w:lineRule="auto"/>
        <w:rPr>
          <w:rFonts w:ascii="Times New Roman" w:eastAsia="Times New Roman" w:hAnsi="Times New Roman" w:cs="Times New Roman"/>
          <w:b/>
          <w:i/>
          <w:sz w:val="24"/>
          <w:szCs w:val="24"/>
          <w:lang w:eastAsia="lv-LV"/>
        </w:rPr>
      </w:pPr>
    </w:p>
    <w:p w:rsidR="00562A1C" w:rsidRDefault="00562A1C" w:rsidP="00B930AA">
      <w:pPr>
        <w:spacing w:after="0" w:line="240" w:lineRule="auto"/>
        <w:rPr>
          <w:rFonts w:ascii="Times New Roman" w:eastAsia="Times New Roman" w:hAnsi="Times New Roman" w:cs="Times New Roman"/>
          <w:b/>
          <w:i/>
          <w:sz w:val="24"/>
          <w:szCs w:val="24"/>
          <w:lang w:eastAsia="lv-LV"/>
        </w:rPr>
      </w:pPr>
    </w:p>
    <w:p w:rsidR="00562A1C" w:rsidRDefault="00562A1C" w:rsidP="00B930AA">
      <w:pPr>
        <w:spacing w:after="0" w:line="240" w:lineRule="auto"/>
        <w:rPr>
          <w:rFonts w:ascii="Times New Roman" w:eastAsia="Times New Roman" w:hAnsi="Times New Roman" w:cs="Times New Roman"/>
          <w:b/>
          <w:i/>
          <w:sz w:val="24"/>
          <w:szCs w:val="24"/>
          <w:lang w:eastAsia="lv-LV"/>
        </w:rPr>
      </w:pPr>
    </w:p>
    <w:p w:rsidR="00562A1C" w:rsidRDefault="00562A1C"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r w:rsidRPr="00891130">
        <w:rPr>
          <w:rFonts w:ascii="Times New Roman" w:eastAsia="Times New Roman" w:hAnsi="Times New Roman" w:cs="Times New Roman"/>
          <w:b/>
          <w:bCs/>
          <w:sz w:val="32"/>
          <w:szCs w:val="32"/>
        </w:rPr>
        <w:t>7.lote</w:t>
      </w:r>
      <w:r w:rsidRPr="00891130">
        <w:rPr>
          <w:rFonts w:ascii="Times New Roman" w:eastAsia="Times New Roman" w:hAnsi="Times New Roman" w:cs="Times New Roman"/>
          <w:b/>
          <w:bCs/>
          <w:sz w:val="28"/>
          <w:szCs w:val="28"/>
        </w:rPr>
        <w:t xml:space="preserve">- </w:t>
      </w:r>
      <w:r w:rsidRPr="00891130">
        <w:rPr>
          <w:rFonts w:ascii="Times New Roman" w:eastAsia="Times New Roman" w:hAnsi="Times New Roman" w:cs="Times New Roman"/>
          <w:b/>
          <w:bCs/>
          <w:sz w:val="32"/>
          <w:szCs w:val="32"/>
        </w:rPr>
        <w:t>Cilvēka emocionālo, kognitīvo un psiholoģisko procesu pētīšanas aprīkojums</w:t>
      </w:r>
    </w:p>
    <w:p w:rsidR="00B930AA" w:rsidRPr="00891130" w:rsidRDefault="00B930AA" w:rsidP="00B930AA">
      <w:pPr>
        <w:spacing w:after="0" w:line="240" w:lineRule="auto"/>
        <w:ind w:left="426"/>
        <w:jc w:val="center"/>
        <w:rPr>
          <w:rFonts w:ascii="Times New Roman" w:eastAsia="Times New Roman" w:hAnsi="Times New Roman" w:cs="Times New Roman"/>
          <w:b/>
          <w:sz w:val="24"/>
          <w:szCs w:val="24"/>
          <w:lang w:eastAsia="lv-LV"/>
        </w:rPr>
      </w:pP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420" w:type="dxa"/>
            <w:tcBorders>
              <w:top w:val="single" w:sz="18" w:space="0" w:color="auto"/>
            </w:tcBorders>
          </w:tcPr>
          <w:p w:rsidR="00B930AA" w:rsidRPr="00891130" w:rsidRDefault="00B930AA" w:rsidP="00B930AA">
            <w:pPr>
              <w:spacing w:after="0" w:line="240" w:lineRule="auto"/>
              <w:ind w:left="426"/>
              <w:jc w:val="both"/>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1.Kognitīvo procesu testu baterijas aprīkojums:</w:t>
            </w:r>
          </w:p>
          <w:p w:rsidR="00B930AA" w:rsidRPr="00891130" w:rsidRDefault="00B930AA" w:rsidP="00B930AA">
            <w:pPr>
              <w:spacing w:after="0" w:line="240" w:lineRule="auto"/>
              <w:ind w:left="360"/>
              <w:rPr>
                <w:rFonts w:ascii="Times New Roman" w:eastAsia="Times New Roman" w:hAnsi="Times New Roman" w:cs="Times New Roman"/>
                <w:sz w:val="24"/>
                <w:szCs w:val="24"/>
                <w:lang w:eastAsia="lv-LV"/>
              </w:rPr>
            </w:pP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suppressAutoHyphens/>
              <w:spacing w:after="0" w:line="100" w:lineRule="atLeast"/>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1.1.Planšetdators ar skārienjūtīgu virsmu</w:t>
            </w:r>
            <w:r w:rsidRPr="00891130">
              <w:rPr>
                <w:rFonts w:ascii="Times New Roman" w:eastAsia="Times New Roman" w:hAnsi="Times New Roman" w:cs="Times New Roman"/>
                <w:bCs/>
                <w:kern w:val="1"/>
                <w:lang w:eastAsia="ar-SA"/>
              </w:rPr>
              <w:t xml:space="preserve">; </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520"/>
        </w:trPr>
        <w:tc>
          <w:tcPr>
            <w:tcW w:w="3420" w:type="dxa"/>
            <w:tcBorders>
              <w:top w:val="single" w:sz="18" w:space="0" w:color="auto"/>
            </w:tcBorders>
          </w:tcPr>
          <w:p w:rsidR="00B930AA" w:rsidRPr="00891130" w:rsidRDefault="00B930AA" w:rsidP="00B930AA">
            <w:pPr>
              <w:tabs>
                <w:tab w:val="left" w:pos="0"/>
              </w:tabs>
              <w:suppressAutoHyphens/>
              <w:spacing w:after="0" w:line="240" w:lineRule="auto"/>
              <w:jc w:val="both"/>
              <w:rPr>
                <w:rFonts w:ascii="Times New Roman" w:hAnsi="Times New Roman" w:cs="Times New Roman"/>
              </w:rPr>
            </w:pPr>
            <w:r w:rsidRPr="00891130">
              <w:rPr>
                <w:rFonts w:ascii="Times New Roman" w:hAnsi="Times New Roman" w:cs="Times New Roman"/>
              </w:rPr>
              <w:t>1.2. Programmatūra kognitīvo funkciju testiem</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0"/>
                <w:numId w:val="5"/>
              </w:numPr>
              <w:tabs>
                <w:tab w:val="left" w:pos="0"/>
              </w:tabs>
              <w:suppressAutoHyphens/>
              <w:spacing w:after="0" w:line="240" w:lineRule="auto"/>
              <w:contextualSpacing/>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Ādas galvaniskās reakcijas un EKG aprīkojums: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divu kanālu modulis;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augsta līmeņa sprieguma modulis;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pastiprinātājs;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vadības dators ar monitoru;</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0"/>
                <w:numId w:val="5"/>
              </w:numPr>
              <w:tabs>
                <w:tab w:val="left" w:pos="0"/>
              </w:tabs>
              <w:suppressAutoHyphens/>
              <w:spacing w:after="0" w:line="240" w:lineRule="auto"/>
              <w:contextualSpacing/>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Uzvedības  novērošanas un analīzes aprīkojums: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3.1.profesionālās uzvedības novērošanas iekārta;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3.2.programmatūra;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lastRenderedPageBreak/>
              <w:t>3.3.programmatūra;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3.4.programmatūra;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3.5.programmatūra;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3.6.emociju nolasīšanas no sejas iekārta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0"/>
                <w:numId w:val="5"/>
              </w:numPr>
              <w:tabs>
                <w:tab w:val="left" w:pos="0"/>
              </w:tabs>
              <w:suppressAutoHyphens/>
              <w:spacing w:after="0" w:line="240" w:lineRule="auto"/>
              <w:contextualSpacing/>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Autovadīšanas stimulatora aprīkojums: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autovadīšanas stimulators;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programmatūra autovadīšanas stimulatoram;</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vadības dators ar monitoru;</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mikrofons ar pirms pastiprinātāju;</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numPr>
                <w:ilvl w:val="1"/>
                <w:numId w:val="5"/>
              </w:numPr>
              <w:tabs>
                <w:tab w:val="left" w:pos="0"/>
              </w:tabs>
              <w:suppressAutoHyphens/>
              <w:spacing w:after="0" w:line="240" w:lineRule="auto"/>
              <w:contextualSpacing/>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emociju nolasīšanas no sejas iekārta;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4.6.programmatūra;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4.7.programmatūra;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4.8.programmatūra;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4.9.programmatūra;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4.10.programmatūra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b/>
                <w:sz w:val="24"/>
                <w:szCs w:val="24"/>
              </w:rPr>
            </w:pPr>
            <w:r w:rsidRPr="00891130">
              <w:rPr>
                <w:rFonts w:ascii="Times New Roman" w:hAnsi="Times New Roman" w:cs="Times New Roman"/>
                <w:b/>
                <w:sz w:val="24"/>
                <w:szCs w:val="24"/>
              </w:rPr>
              <w:t>5.Acu kustību reģistrēšanas un mērīšanas aprīkojums, tajā skaitā:</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1"/>
        </w:trPr>
        <w:tc>
          <w:tcPr>
            <w:tcW w:w="3420" w:type="dxa"/>
            <w:tcBorders>
              <w:top w:val="single" w:sz="18" w:space="0" w:color="auto"/>
            </w:tcBorders>
          </w:tcPr>
          <w:p w:rsidR="00B930AA" w:rsidRPr="00891130" w:rsidRDefault="00B930AA" w:rsidP="00B930AA">
            <w:pPr>
              <w:tabs>
                <w:tab w:val="left" w:pos="0"/>
              </w:tabs>
              <w:suppressAutoHyphens/>
              <w:jc w:val="both"/>
              <w:rPr>
                <w:rFonts w:ascii="Times New Roman" w:hAnsi="Times New Roman" w:cs="Times New Roman"/>
                <w:sz w:val="24"/>
                <w:szCs w:val="24"/>
              </w:rPr>
            </w:pPr>
            <w:r w:rsidRPr="00891130">
              <w:rPr>
                <w:rFonts w:ascii="Times New Roman" w:hAnsi="Times New Roman" w:cs="Times New Roman"/>
                <w:sz w:val="24"/>
                <w:szCs w:val="24"/>
              </w:rPr>
              <w:t>5.1.acu kustību reģistrēšanas un mērīšanas aprīkojums</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9026F5" w:rsidRPr="00891130" w:rsidRDefault="009026F5" w:rsidP="00B930AA">
      <w:pPr>
        <w:spacing w:after="0" w:line="240" w:lineRule="auto"/>
        <w:jc w:val="both"/>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lastRenderedPageBreak/>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p w:rsidR="00B930AA" w:rsidRPr="00891130" w:rsidRDefault="00B930AA" w:rsidP="00B930AA">
      <w:pPr>
        <w:spacing w:after="0" w:line="240" w:lineRule="auto"/>
        <w:ind w:left="426"/>
        <w:jc w:val="center"/>
        <w:rPr>
          <w:rFonts w:ascii="Times New Roman" w:eastAsia="Calibri" w:hAnsi="Times New Roman" w:cs="Times New Roman"/>
          <w:b/>
          <w:kern w:val="1"/>
          <w:sz w:val="32"/>
          <w:szCs w:val="32"/>
          <w:lang w:eastAsia="ar-SA"/>
        </w:rPr>
      </w:pPr>
      <w:r w:rsidRPr="00891130">
        <w:rPr>
          <w:rFonts w:ascii="Times New Roman" w:eastAsia="Times New Roman" w:hAnsi="Times New Roman" w:cs="Times New Roman"/>
          <w:b/>
          <w:bCs/>
          <w:sz w:val="32"/>
          <w:szCs w:val="32"/>
        </w:rPr>
        <w:t>8.lote-</w:t>
      </w:r>
      <w:r w:rsidRPr="00891130">
        <w:rPr>
          <w:rFonts w:ascii="Times New Roman" w:eastAsia="Calibri" w:hAnsi="Times New Roman" w:cs="Times New Roman"/>
          <w:b/>
          <w:kern w:val="1"/>
          <w:sz w:val="32"/>
          <w:szCs w:val="32"/>
          <w:lang w:eastAsia="ar-SA"/>
        </w:rPr>
        <w:t xml:space="preserve"> Socioloģisko aptauju automatizācijas aprīkojums</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420"/>
        <w:gridCol w:w="805"/>
        <w:gridCol w:w="2412"/>
        <w:gridCol w:w="3623"/>
      </w:tblGrid>
      <w:tr w:rsidR="00891130" w:rsidRPr="00891130" w:rsidTr="009078DC">
        <w:trPr>
          <w:cantSplit/>
          <w:trHeight w:val="1134"/>
        </w:trPr>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Preces nosaukums</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bez PVN</w:t>
            </w:r>
          </w:p>
        </w:tc>
      </w:tr>
      <w:tr w:rsidR="00891130" w:rsidRPr="00891130" w:rsidTr="009078DC">
        <w:tc>
          <w:tcPr>
            <w:tcW w:w="3420"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a</w:t>
            </w:r>
          </w:p>
        </w:tc>
        <w:tc>
          <w:tcPr>
            <w:tcW w:w="80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 ×  c</w:t>
            </w: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3"/>
                <w:numId w:val="52"/>
              </w:numPr>
              <w:spacing w:after="0" w:line="240" w:lineRule="auto"/>
              <w:ind w:left="225"/>
              <w:contextualSpacing/>
              <w:jc w:val="both"/>
              <w:rPr>
                <w:rFonts w:ascii="Times New Roman" w:eastAsia="Times New Roman" w:hAnsi="Times New Roman" w:cs="Times New Roman"/>
                <w:b/>
                <w:sz w:val="24"/>
                <w:szCs w:val="24"/>
                <w:lang w:eastAsia="lv-LV"/>
              </w:rPr>
            </w:pPr>
            <w:r w:rsidRPr="00891130">
              <w:rPr>
                <w:rFonts w:ascii="Times New Roman" w:eastAsia="Calibri" w:hAnsi="Times New Roman" w:cs="Times New Roman"/>
                <w:b/>
                <w:kern w:val="1"/>
                <w:sz w:val="24"/>
                <w:szCs w:val="24"/>
                <w:lang w:eastAsia="ar-SA"/>
              </w:rPr>
              <w:t>Bāzes servera programmatūra;</w:t>
            </w:r>
          </w:p>
          <w:p w:rsidR="00B930AA" w:rsidRPr="00891130" w:rsidRDefault="00B930AA" w:rsidP="00B930AA">
            <w:pPr>
              <w:spacing w:after="0" w:line="240" w:lineRule="auto"/>
              <w:ind w:left="360" w:hanging="277"/>
              <w:jc w:val="both"/>
              <w:rPr>
                <w:rFonts w:ascii="Times New Roman" w:eastAsia="Times New Roman" w:hAnsi="Times New Roman" w:cs="Times New Roman"/>
                <w:lang w:eastAsia="lv-LV"/>
              </w:rPr>
            </w:pP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3"/>
                <w:numId w:val="52"/>
              </w:numPr>
              <w:spacing w:after="0" w:line="240" w:lineRule="auto"/>
              <w:ind w:left="225"/>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Grupas vadītāja licence;</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Interaktīvā balss ģenerēšanas servera programmatūŗa;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Izejošo pieprasījumu automatizācijas servera 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Servera programmatūra automatizētai datu vākšanai;</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Balss apstrādes servera 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Komunikāciju ieraksta servera 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Integrācijas programmatūra;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3420" w:type="dxa"/>
            <w:tcBorders>
              <w:top w:val="single" w:sz="18" w:space="0" w:color="auto"/>
            </w:tcBorders>
          </w:tcPr>
          <w:p w:rsidR="00B930AA" w:rsidRPr="00891130" w:rsidRDefault="00B930AA" w:rsidP="00B930AA">
            <w:pPr>
              <w:numPr>
                <w:ilvl w:val="0"/>
                <w:numId w:val="53"/>
              </w:numPr>
              <w:spacing w:after="0" w:line="240" w:lineRule="auto"/>
              <w:contextualSpacing/>
              <w:jc w:val="both"/>
              <w:rPr>
                <w:rFonts w:ascii="Times New Roman" w:eastAsia="Times New Roman" w:hAnsi="Times New Roman" w:cs="Times New Roman"/>
                <w:b/>
                <w:bCs/>
                <w:sz w:val="24"/>
                <w:szCs w:val="24"/>
                <w:lang w:eastAsia="lv-LV"/>
              </w:rPr>
            </w:pPr>
            <w:r w:rsidRPr="00891130">
              <w:rPr>
                <w:rFonts w:ascii="Times New Roman" w:eastAsia="Times New Roman" w:hAnsi="Times New Roman" w:cs="Times New Roman"/>
                <w:b/>
                <w:bCs/>
                <w:sz w:val="24"/>
                <w:szCs w:val="24"/>
                <w:lang w:eastAsia="lv-LV"/>
              </w:rPr>
              <w:t>GSM/VoIP vārteja</w:t>
            </w:r>
          </w:p>
        </w:tc>
        <w:tc>
          <w:tcPr>
            <w:tcW w:w="80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ind w:left="426"/>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bCs/>
          <w:sz w:val="32"/>
          <w:szCs w:val="32"/>
        </w:rPr>
        <w:t>9.lote –Gadskārtu mērīšanas iekārta</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891130" w:rsidRPr="00891130" w:rsidTr="009078DC">
        <w:trPr>
          <w:cantSplit/>
          <w:trHeight w:val="1134"/>
        </w:trPr>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bCs/>
                <w:sz w:val="24"/>
                <w:szCs w:val="24"/>
              </w:rPr>
              <w:t>1.</w:t>
            </w:r>
            <w:r w:rsidRPr="00891130">
              <w:rPr>
                <w:rFonts w:ascii="Times New Roman" w:eastAsia="Times New Roman" w:hAnsi="Times New Roman" w:cs="Times New Roman"/>
                <w:b/>
                <w:sz w:val="24"/>
                <w:szCs w:val="24"/>
              </w:rPr>
              <w:t xml:space="preserve"> Koksnes gadskārtu mērīšanas iekārta, tajā skaitā:</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numPr>
                <w:ilvl w:val="1"/>
                <w:numId w:val="54"/>
              </w:numPr>
              <w:suppressAutoHyphens/>
              <w:spacing w:after="0" w:line="240" w:lineRule="auto"/>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Mēriekārtas mehāniskā un elektroniskā daļa;</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numPr>
                <w:ilvl w:val="1"/>
                <w:numId w:val="54"/>
              </w:numPr>
              <w:suppressAutoHyphens/>
              <w:spacing w:after="0" w:line="240" w:lineRule="auto"/>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Gaismas avots:</w:t>
            </w:r>
          </w:p>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1.2.1.apļveida gaisma;</w:t>
            </w:r>
          </w:p>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1.2.2.gaisma caur lokāmo „gulbja kakla” pievadu</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numPr>
                <w:ilvl w:val="1"/>
                <w:numId w:val="54"/>
              </w:numPr>
              <w:suppressAutoHyphens/>
              <w:spacing w:after="0" w:line="240" w:lineRule="auto"/>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Trinokulārais mikroskops</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ind w:left="426"/>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bCs/>
          <w:sz w:val="32"/>
          <w:szCs w:val="32"/>
        </w:rPr>
        <w:t>10.lote –Dendrohronoloģisko datu apstrādes programma un uz monitora redzamā digitālā attēla mērīšanas programma</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891130" w:rsidRPr="00891130" w:rsidTr="009078DC">
        <w:trPr>
          <w:cantSplit/>
          <w:trHeight w:val="1134"/>
        </w:trPr>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594" w:type="dxa"/>
            <w:tcBorders>
              <w:top w:val="single" w:sz="18" w:space="0" w:color="auto"/>
            </w:tcBorders>
          </w:tcPr>
          <w:p w:rsidR="00B930AA" w:rsidRPr="00891130" w:rsidRDefault="00B930AA" w:rsidP="00B930AA">
            <w:pPr>
              <w:spacing w:after="0" w:line="240" w:lineRule="auto"/>
              <w:ind w:left="83"/>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bCs/>
                <w:sz w:val="24"/>
                <w:szCs w:val="24"/>
              </w:rPr>
              <w:t>1.</w:t>
            </w:r>
            <w:r w:rsidRPr="00891130">
              <w:rPr>
                <w:rFonts w:ascii="Times New Roman" w:eastAsia="Times New Roman" w:hAnsi="Times New Roman" w:cs="Times New Roman"/>
                <w:b/>
                <w:sz w:val="24"/>
                <w:szCs w:val="24"/>
              </w:rPr>
              <w:t xml:space="preserve"> </w:t>
            </w:r>
            <w:r w:rsidRPr="00891130">
              <w:rPr>
                <w:rFonts w:ascii="Times New Roman" w:eastAsia="Times New Roman" w:hAnsi="Times New Roman" w:cs="Times New Roman"/>
                <w:b/>
                <w:bCs/>
                <w:sz w:val="24"/>
                <w:szCs w:val="24"/>
              </w:rPr>
              <w:t>Dendrohronoloģisko datu apstrādes programma un uz monitora redzamā digitālā attēla mērīšanas programma</w:t>
            </w:r>
          </w:p>
          <w:p w:rsidR="00B930AA" w:rsidRPr="00891130" w:rsidRDefault="00B930AA" w:rsidP="00B930AA">
            <w:pPr>
              <w:widowControl w:val="0"/>
              <w:suppressAutoHyphens/>
              <w:spacing w:after="0" w:line="240" w:lineRule="auto"/>
              <w:ind w:left="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b/>
                <w:sz w:val="24"/>
                <w:szCs w:val="24"/>
              </w:rPr>
              <w:t>, tajā skaitā:</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numPr>
                <w:ilvl w:val="1"/>
                <w:numId w:val="55"/>
              </w:numPr>
              <w:suppressAutoHyphens/>
              <w:spacing w:after="0" w:line="240" w:lineRule="auto"/>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dendrohronoloģisko datu apstrādes programma</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2</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numPr>
                <w:ilvl w:val="1"/>
                <w:numId w:val="55"/>
              </w:numPr>
              <w:suppressAutoHyphens/>
              <w:spacing w:after="0" w:line="240" w:lineRule="auto"/>
              <w:contextualSpacing/>
              <w:jc w:val="both"/>
              <w:rPr>
                <w:rFonts w:ascii="Times New Roman" w:eastAsia="Times New Roman" w:hAnsi="Times New Roman" w:cs="Times New Roman"/>
                <w:bCs/>
                <w:sz w:val="24"/>
                <w:szCs w:val="24"/>
                <w:lang w:eastAsia="lv-LV"/>
              </w:rPr>
            </w:pPr>
            <w:r w:rsidRPr="00891130">
              <w:rPr>
                <w:rFonts w:ascii="Times New Roman" w:eastAsia="Times New Roman" w:hAnsi="Times New Roman" w:cs="Times New Roman"/>
                <w:bCs/>
                <w:sz w:val="24"/>
                <w:szCs w:val="24"/>
                <w:lang w:eastAsia="lv-LV"/>
              </w:rPr>
              <w:t>uz monitora redzamā digitālā attēla mērīšanas programma</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p>
    <w:p w:rsidR="00B930AA" w:rsidRPr="00891130" w:rsidRDefault="00B930AA" w:rsidP="00B930AA">
      <w:pPr>
        <w:spacing w:after="0" w:line="240" w:lineRule="auto"/>
        <w:ind w:left="426"/>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bCs/>
          <w:sz w:val="32"/>
          <w:szCs w:val="32"/>
        </w:rPr>
        <w:t>1</w:t>
      </w:r>
      <w:r w:rsidR="00562A1C">
        <w:rPr>
          <w:rFonts w:ascii="Times New Roman" w:eastAsia="Times New Roman" w:hAnsi="Times New Roman" w:cs="Times New Roman"/>
          <w:b/>
          <w:bCs/>
          <w:sz w:val="32"/>
          <w:szCs w:val="32"/>
        </w:rPr>
        <w:t>1</w:t>
      </w:r>
      <w:r w:rsidRPr="00891130">
        <w:rPr>
          <w:rFonts w:ascii="Times New Roman" w:eastAsia="Times New Roman" w:hAnsi="Times New Roman" w:cs="Times New Roman"/>
          <w:b/>
          <w:bCs/>
          <w:sz w:val="32"/>
          <w:szCs w:val="32"/>
        </w:rPr>
        <w:t>.lote –Koksnes paraugu urbji (koksnes pieauguma svārpsti)</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631"/>
        <w:gridCol w:w="2412"/>
        <w:gridCol w:w="3623"/>
      </w:tblGrid>
      <w:tr w:rsidR="00891130" w:rsidRPr="00891130" w:rsidTr="009078DC">
        <w:trPr>
          <w:cantSplit/>
          <w:trHeight w:val="1134"/>
        </w:trPr>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631"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2412"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594" w:type="dxa"/>
            <w:tcBorders>
              <w:top w:val="single" w:sz="18" w:space="0" w:color="auto"/>
            </w:tcBorders>
          </w:tcPr>
          <w:p w:rsidR="00B930AA" w:rsidRPr="00891130" w:rsidRDefault="00B930AA" w:rsidP="00B930AA">
            <w:pPr>
              <w:spacing w:after="0" w:line="240" w:lineRule="auto"/>
              <w:jc w:val="both"/>
              <w:rPr>
                <w:rFonts w:ascii="Times New Roman" w:eastAsia="Times New Roman" w:hAnsi="Times New Roman" w:cs="Times New Roman"/>
                <w:b/>
                <w:sz w:val="24"/>
                <w:szCs w:val="24"/>
                <w:lang w:eastAsia="lv-LV"/>
              </w:rPr>
            </w:pPr>
            <w:r w:rsidRPr="00891130">
              <w:rPr>
                <w:rFonts w:ascii="Times New Roman" w:eastAsia="Times New Roman" w:hAnsi="Times New Roman" w:cs="Times New Roman"/>
                <w:b/>
                <w:sz w:val="24"/>
                <w:szCs w:val="24"/>
                <w:lang w:eastAsia="lv-LV"/>
              </w:rPr>
              <w:t>Koksnes paraugu urbji (koksnes pieauguma svārpsti) komplekts:</w:t>
            </w:r>
          </w:p>
        </w:tc>
        <w:tc>
          <w:tcPr>
            <w:tcW w:w="631"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2412"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before="120" w:after="12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9026F5" w:rsidRPr="00891130" w:rsidRDefault="009026F5" w:rsidP="00B930AA">
      <w:pPr>
        <w:spacing w:after="0" w:line="240" w:lineRule="auto"/>
        <w:rPr>
          <w:rFonts w:ascii="Times New Roman" w:eastAsia="Times New Roman" w:hAnsi="Times New Roman" w:cs="Times New Roman"/>
          <w:b/>
          <w:i/>
          <w:sz w:val="24"/>
          <w:szCs w:val="24"/>
          <w:lang w:eastAsia="lv-LV"/>
        </w:rPr>
      </w:pPr>
    </w:p>
    <w:p w:rsidR="009026F5" w:rsidRDefault="009026F5" w:rsidP="00B930AA">
      <w:pPr>
        <w:spacing w:after="0" w:line="240" w:lineRule="auto"/>
        <w:rPr>
          <w:rFonts w:ascii="Times New Roman" w:eastAsia="Times New Roman" w:hAnsi="Times New Roman" w:cs="Times New Roman"/>
          <w:b/>
          <w:i/>
          <w:sz w:val="24"/>
          <w:szCs w:val="24"/>
          <w:lang w:eastAsia="lv-LV"/>
        </w:rPr>
      </w:pPr>
    </w:p>
    <w:p w:rsidR="00562A1C" w:rsidRPr="00891130" w:rsidRDefault="00562A1C" w:rsidP="00B930AA">
      <w:pPr>
        <w:spacing w:after="0" w:line="240" w:lineRule="auto"/>
        <w:rPr>
          <w:rFonts w:ascii="Times New Roman" w:eastAsia="Times New Roman" w:hAnsi="Times New Roman" w:cs="Times New Roman"/>
          <w:b/>
          <w:i/>
          <w:sz w:val="24"/>
          <w:szCs w:val="24"/>
          <w:lang w:eastAsia="lv-LV"/>
        </w:rPr>
      </w:pPr>
    </w:p>
    <w:p w:rsidR="009026F5" w:rsidRPr="00891130" w:rsidRDefault="009026F5"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r w:rsidRPr="00891130">
        <w:rPr>
          <w:rFonts w:ascii="Times New Roman" w:eastAsia="Times New Roman" w:hAnsi="Times New Roman" w:cs="Times New Roman"/>
          <w:b/>
          <w:i/>
          <w:sz w:val="24"/>
          <w:szCs w:val="24"/>
          <w:lang w:eastAsia="lv-LV"/>
        </w:rPr>
        <w:lastRenderedPageBreak/>
        <w:t>AIZPILDA PRETENDENTS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Aizpildīt ar drukātiem burtiem</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Finanšu piedāvājums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ind w:left="426"/>
        <w:jc w:val="center"/>
        <w:rPr>
          <w:rFonts w:ascii="Times New Roman" w:eastAsia="Times New Roman" w:hAnsi="Times New Roman" w:cs="Times New Roman"/>
          <w:b/>
          <w:bCs/>
          <w:sz w:val="32"/>
          <w:szCs w:val="32"/>
        </w:rPr>
      </w:pPr>
    </w:p>
    <w:p w:rsidR="00B930AA" w:rsidRPr="00891130" w:rsidRDefault="00B930AA" w:rsidP="00BD4C9A">
      <w:pPr>
        <w:tabs>
          <w:tab w:val="left" w:pos="6237"/>
        </w:tabs>
        <w:spacing w:after="0" w:line="240" w:lineRule="auto"/>
        <w:ind w:left="426"/>
        <w:jc w:val="center"/>
        <w:rPr>
          <w:rFonts w:ascii="Times New Roman" w:eastAsia="Times New Roman" w:hAnsi="Times New Roman" w:cs="Times New Roman"/>
          <w:b/>
          <w:sz w:val="32"/>
          <w:szCs w:val="32"/>
          <w:lang w:eastAsia="lv-LV"/>
        </w:rPr>
      </w:pPr>
      <w:r w:rsidRPr="00891130">
        <w:rPr>
          <w:rFonts w:ascii="Times New Roman" w:eastAsia="Times New Roman" w:hAnsi="Times New Roman" w:cs="Times New Roman"/>
          <w:b/>
          <w:bCs/>
          <w:sz w:val="32"/>
          <w:szCs w:val="32"/>
        </w:rPr>
        <w:t>1</w:t>
      </w:r>
      <w:r w:rsidR="00562A1C">
        <w:rPr>
          <w:rFonts w:ascii="Times New Roman" w:eastAsia="Times New Roman" w:hAnsi="Times New Roman" w:cs="Times New Roman"/>
          <w:b/>
          <w:bCs/>
          <w:sz w:val="32"/>
          <w:szCs w:val="32"/>
        </w:rPr>
        <w:t>2</w:t>
      </w:r>
      <w:r w:rsidRPr="00891130">
        <w:rPr>
          <w:rFonts w:ascii="Times New Roman" w:eastAsia="Times New Roman" w:hAnsi="Times New Roman" w:cs="Times New Roman"/>
          <w:b/>
          <w:bCs/>
          <w:sz w:val="32"/>
          <w:szCs w:val="32"/>
        </w:rPr>
        <w:t>.lote –Instrumenti plastmasas un metāla apstrādei</w:t>
      </w:r>
    </w:p>
    <w:tbl>
      <w:tblPr>
        <w:tblW w:w="10260" w:type="dxa"/>
        <w:tblInd w:w="-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94"/>
        <w:gridCol w:w="1275"/>
        <w:gridCol w:w="1768"/>
        <w:gridCol w:w="3623"/>
      </w:tblGrid>
      <w:tr w:rsidR="00891130" w:rsidRPr="00891130" w:rsidTr="009078DC">
        <w:trPr>
          <w:cantSplit/>
          <w:trHeight w:val="1134"/>
        </w:trPr>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Preces nosaukums</w:t>
            </w:r>
          </w:p>
        </w:tc>
        <w:tc>
          <w:tcPr>
            <w:tcW w:w="127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Skaits</w:t>
            </w:r>
          </w:p>
        </w:tc>
        <w:tc>
          <w:tcPr>
            <w:tcW w:w="1768"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Vienības cena piegādes vietā </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Cena kopā piegādes vietā</w:t>
            </w:r>
          </w:p>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bez PVN</w:t>
            </w:r>
          </w:p>
        </w:tc>
      </w:tr>
      <w:tr w:rsidR="00891130" w:rsidRPr="00891130" w:rsidTr="009078DC">
        <w:tc>
          <w:tcPr>
            <w:tcW w:w="3594"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w:t>
            </w:r>
          </w:p>
        </w:tc>
        <w:tc>
          <w:tcPr>
            <w:tcW w:w="1275"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w:t>
            </w:r>
          </w:p>
        </w:tc>
        <w:tc>
          <w:tcPr>
            <w:tcW w:w="1768"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c</w:t>
            </w:r>
          </w:p>
        </w:tc>
        <w:tc>
          <w:tcPr>
            <w:tcW w:w="3623" w:type="dxa"/>
            <w:tcBorders>
              <w:top w:val="single" w:sz="18" w:space="0" w:color="auto"/>
              <w:bottom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b ×  c</w:t>
            </w:r>
          </w:p>
        </w:tc>
      </w:tr>
      <w:tr w:rsidR="00891130" w:rsidRPr="00891130" w:rsidTr="009078DC">
        <w:trPr>
          <w:cantSplit/>
        </w:trPr>
        <w:tc>
          <w:tcPr>
            <w:tcW w:w="3594" w:type="dxa"/>
            <w:tcBorders>
              <w:top w:val="single" w:sz="18" w:space="0" w:color="auto"/>
            </w:tcBorders>
          </w:tcPr>
          <w:p w:rsidR="00B930AA" w:rsidRPr="00891130" w:rsidRDefault="00B930AA" w:rsidP="00B930AA">
            <w:pPr>
              <w:spacing w:after="0" w:line="240" w:lineRule="auto"/>
              <w:ind w:left="83"/>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1.Iegremdējamais zāģis ar vadlineālu.</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 komlekts</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ind w:left="83"/>
              <w:jc w:val="both"/>
              <w:rPr>
                <w:rFonts w:ascii="Times New Roman" w:hAnsi="Times New Roman" w:cs="Times New Roman"/>
                <w:bCs/>
                <w:sz w:val="24"/>
                <w:szCs w:val="24"/>
              </w:rPr>
            </w:pPr>
            <w:r w:rsidRPr="00891130">
              <w:rPr>
                <w:rFonts w:ascii="Times New Roman" w:hAnsi="Times New Roman" w:cs="Times New Roman"/>
                <w:bCs/>
                <w:sz w:val="24"/>
                <w:szCs w:val="24"/>
              </w:rPr>
              <w:t>2.Skaidu nosūcējs.</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330"/>
        </w:trPr>
        <w:tc>
          <w:tcPr>
            <w:tcW w:w="3594" w:type="dxa"/>
            <w:tcBorders>
              <w:top w:val="single" w:sz="18" w:space="0" w:color="auto"/>
            </w:tcBorders>
          </w:tcPr>
          <w:p w:rsidR="00B930AA" w:rsidRPr="00891130" w:rsidRDefault="00B930AA" w:rsidP="00B930AA">
            <w:pPr>
              <w:widowControl w:val="0"/>
              <w:suppressAutoHyphens/>
              <w:spacing w:after="0" w:line="240" w:lineRule="auto"/>
              <w:ind w:left="83"/>
              <w:jc w:val="both"/>
              <w:rPr>
                <w:rFonts w:ascii="Times New Roman" w:hAnsi="Times New Roman" w:cs="Times New Roman"/>
                <w:bCs/>
                <w:sz w:val="24"/>
                <w:szCs w:val="24"/>
              </w:rPr>
            </w:pPr>
            <w:r w:rsidRPr="00891130">
              <w:rPr>
                <w:rFonts w:ascii="Times New Roman" w:hAnsi="Times New Roman" w:cs="Times New Roman"/>
                <w:bCs/>
                <w:sz w:val="24"/>
                <w:szCs w:val="24"/>
              </w:rPr>
              <w:t>3.Universiāla slīpmašīna ar ekscentrisku un piespiedu rotācijas kustību.</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4.Universāla slīpmašīna ar iespēju apstrādāt stūrus.</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Height w:val="276"/>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5.Lentas slīpmašīna.</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6.Svārpstzāgis ar akumulatoru un piederumiem.</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7.Virsfrēze.</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8.Multifunkcionāls darba galds.</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9.Moduļa galda rāmis ar atlokāmām kājām un savietojamiem moduļiem.</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10.Bezvadu urbis un skrūvgriezis (viens instruments).</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11.Stacionārā urbmašīna ar lāzera marķieri.</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12.Tapošanas frēze.</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3594" w:type="dxa"/>
            <w:tcBorders>
              <w:top w:val="single" w:sz="18" w:space="0" w:color="auto"/>
            </w:tcBorders>
          </w:tcPr>
          <w:p w:rsidR="00B930AA" w:rsidRPr="00891130" w:rsidRDefault="00B930AA" w:rsidP="00B930AA">
            <w:pPr>
              <w:widowControl w:val="0"/>
              <w:suppressAutoHyphens/>
              <w:spacing w:after="0" w:line="240" w:lineRule="auto"/>
              <w:jc w:val="both"/>
              <w:rPr>
                <w:rFonts w:ascii="Times New Roman" w:hAnsi="Times New Roman" w:cs="Times New Roman"/>
                <w:bCs/>
                <w:sz w:val="24"/>
                <w:szCs w:val="24"/>
              </w:rPr>
            </w:pPr>
            <w:r w:rsidRPr="00891130">
              <w:rPr>
                <w:rFonts w:ascii="Times New Roman" w:hAnsi="Times New Roman" w:cs="Times New Roman"/>
                <w:bCs/>
                <w:sz w:val="24"/>
                <w:szCs w:val="24"/>
              </w:rPr>
              <w:t>13.Prožektors testa galdam.</w:t>
            </w:r>
          </w:p>
        </w:tc>
        <w:tc>
          <w:tcPr>
            <w:tcW w:w="1275" w:type="dxa"/>
            <w:tcBorders>
              <w:top w:val="single" w:sz="18"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1</w:t>
            </w:r>
          </w:p>
        </w:tc>
        <w:tc>
          <w:tcPr>
            <w:tcW w:w="1768"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c>
          <w:tcPr>
            <w:tcW w:w="3623" w:type="dxa"/>
            <w:tcBorders>
              <w:top w:val="single" w:sz="18" w:space="0" w:color="auto"/>
            </w:tcBorders>
          </w:tcPr>
          <w:p w:rsidR="00B930AA" w:rsidRPr="00891130" w:rsidRDefault="00B930AA" w:rsidP="00B930AA">
            <w:pPr>
              <w:spacing w:after="0" w:line="240" w:lineRule="auto"/>
              <w:jc w:val="center"/>
              <w:rPr>
                <w:rFonts w:ascii="Times New Roman" w:eastAsia="Times New Roman" w:hAnsi="Times New Roman" w:cs="Times New Roman"/>
                <w:sz w:val="24"/>
                <w:szCs w:val="24"/>
                <w:lang w:eastAsia="lv-LV"/>
              </w:rPr>
            </w:pPr>
          </w:p>
        </w:tc>
      </w:tr>
      <w:tr w:rsidR="00891130" w:rsidRPr="00891130" w:rsidTr="009078DC">
        <w:trPr>
          <w:cantSplit/>
        </w:trPr>
        <w:tc>
          <w:tcPr>
            <w:tcW w:w="6637" w:type="dxa"/>
            <w:gridSpan w:val="3"/>
            <w:tcBorders>
              <w:top w:val="single" w:sz="18" w:space="0" w:color="auto"/>
              <w:left w:val="nil"/>
              <w:bottom w:val="nil"/>
              <w:right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KOPĀ EUR*</w:t>
            </w:r>
          </w:p>
        </w:tc>
        <w:tc>
          <w:tcPr>
            <w:tcW w:w="3623" w:type="dxa"/>
            <w:tcBorders>
              <w:top w:val="single" w:sz="18" w:space="0" w:color="auto"/>
              <w:left w:val="single" w:sz="18" w:space="0" w:color="auto"/>
              <w:bottom w:val="single" w:sz="18" w:space="0" w:color="auto"/>
            </w:tcBorders>
          </w:tcPr>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tc>
      </w:tr>
    </w:tbl>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both"/>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 Finanšu piedāvājumā cenas norādāmas bez PVN</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lastRenderedPageBreak/>
        <w:t>* 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un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tāda nepieciešama utt.)</w:t>
      </w: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Amatpersona (pretendenta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 pilnvarotā persona):</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_________________________                _________________                    ___________________</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ab/>
        <w:t xml:space="preserve">  /vārds, uzvārds/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w:t>
      </w:r>
      <w:r w:rsidRPr="00891130">
        <w:rPr>
          <w:rFonts w:ascii="Times New Roman" w:eastAsia="Times New Roman" w:hAnsi="Times New Roman" w:cs="Times New Roman"/>
          <w:sz w:val="24"/>
          <w:szCs w:val="24"/>
          <w:lang w:eastAsia="lv-LV"/>
        </w:rPr>
        <w:tab/>
        <w:t xml:space="preserve"> /amats/                   </w:t>
      </w:r>
      <w:r w:rsidRPr="00891130">
        <w:rPr>
          <w:rFonts w:ascii="Times New Roman" w:eastAsia="Times New Roman" w:hAnsi="Times New Roman" w:cs="Times New Roman"/>
          <w:sz w:val="24"/>
          <w:szCs w:val="24"/>
          <w:lang w:eastAsia="lv-LV"/>
        </w:rPr>
        <w:tab/>
      </w:r>
      <w:r w:rsidRPr="00891130">
        <w:rPr>
          <w:rFonts w:ascii="Times New Roman" w:eastAsia="Times New Roman" w:hAnsi="Times New Roman" w:cs="Times New Roman"/>
          <w:sz w:val="24"/>
          <w:szCs w:val="24"/>
          <w:lang w:eastAsia="lv-LV"/>
        </w:rPr>
        <w:tab/>
        <w:t xml:space="preserve"> /paraksts/</w:t>
      </w:r>
    </w:p>
    <w:p w:rsidR="00B930AA" w:rsidRPr="00891130" w:rsidRDefault="00B930AA" w:rsidP="00B930AA">
      <w:pPr>
        <w:spacing w:after="0" w:line="240" w:lineRule="auto"/>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__________________2014.gada ___.________________</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/sastādīšanas vieta/</w:t>
      </w:r>
    </w:p>
    <w:p w:rsidR="00B930AA" w:rsidRPr="00891130" w:rsidRDefault="00B930AA" w:rsidP="00B930AA">
      <w:pPr>
        <w:spacing w:after="0" w:line="240" w:lineRule="auto"/>
        <w:rPr>
          <w:rFonts w:ascii="Times New Roman" w:eastAsia="Times New Roman" w:hAnsi="Times New Roman" w:cs="Times New Roman"/>
          <w:b/>
          <w:i/>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9026F5" w:rsidRPr="00891130" w:rsidRDefault="009026F5" w:rsidP="00B930AA">
      <w:pPr>
        <w:spacing w:after="0" w:line="240" w:lineRule="auto"/>
        <w:jc w:val="right"/>
        <w:rPr>
          <w:rFonts w:ascii="Times New Roman" w:eastAsia="Times New Roman" w:hAnsi="Times New Roman" w:cs="Times New Roman"/>
          <w:sz w:val="24"/>
          <w:szCs w:val="24"/>
        </w:rPr>
      </w:pP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lastRenderedPageBreak/>
        <w:t>4. pielikums</w:t>
      </w:r>
    </w:p>
    <w:p w:rsidR="00B930AA" w:rsidRPr="00891130" w:rsidRDefault="00B930AA" w:rsidP="00B930AA">
      <w:pPr>
        <w:spacing w:after="0" w:line="240" w:lineRule="auto"/>
        <w:jc w:val="right"/>
        <w:rPr>
          <w:rFonts w:ascii="Times New Roman" w:eastAsia="Times New Roman" w:hAnsi="Times New Roman" w:cs="Times New Roman"/>
          <w:b/>
        </w:rPr>
      </w:pPr>
      <w:r w:rsidRPr="00891130">
        <w:rPr>
          <w:rFonts w:ascii="Times New Roman" w:eastAsia="Times New Roman" w:hAnsi="Times New Roman" w:cs="Times New Roman"/>
          <w:b/>
        </w:rPr>
        <w:t>Līguma projekts</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LU atklātā konkursa </w:t>
      </w:r>
    </w:p>
    <w:p w:rsidR="00B930AA" w:rsidRPr="00891130" w:rsidRDefault="00B930AA" w:rsidP="00B930AA">
      <w:pPr>
        <w:spacing w:after="0" w:line="240" w:lineRule="auto"/>
        <w:jc w:val="right"/>
        <w:rPr>
          <w:rFonts w:ascii="Times New Roman" w:eastAsia="Times New Roman" w:hAnsi="Times New Roman" w:cs="Times New Roman"/>
          <w:sz w:val="24"/>
          <w:szCs w:val="24"/>
        </w:rPr>
      </w:pP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nolikumam</w:t>
      </w:r>
    </w:p>
    <w:p w:rsidR="00B930AA" w:rsidRPr="00891130" w:rsidRDefault="00B930AA" w:rsidP="00B930AA">
      <w:pPr>
        <w:spacing w:after="0" w:line="240" w:lineRule="auto"/>
        <w:jc w:val="right"/>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Rīgā, 2014. gada ___._________</w:t>
      </w:r>
    </w:p>
    <w:p w:rsidR="00B930AA" w:rsidRPr="00891130" w:rsidRDefault="00B930AA" w:rsidP="00B930AA">
      <w:pPr>
        <w:spacing w:after="0" w:line="240" w:lineRule="auto"/>
        <w:rPr>
          <w:rFonts w:ascii="Times New Roman" w:eastAsia="Times New Roman" w:hAnsi="Times New Roman" w:cs="Times New Roman"/>
          <w:sz w:val="24"/>
          <w:szCs w:val="24"/>
        </w:rPr>
      </w:pPr>
    </w:p>
    <w:tbl>
      <w:tblPr>
        <w:tblW w:w="0" w:type="auto"/>
        <w:jc w:val="center"/>
        <w:tblLook w:val="0000" w:firstRow="0" w:lastRow="0" w:firstColumn="0" w:lastColumn="0" w:noHBand="0" w:noVBand="0"/>
      </w:tblPr>
      <w:tblGrid>
        <w:gridCol w:w="4608"/>
        <w:gridCol w:w="3914"/>
      </w:tblGrid>
      <w:tr w:rsidR="00891130" w:rsidRPr="00891130" w:rsidTr="009078DC">
        <w:trPr>
          <w:jc w:val="center"/>
        </w:trPr>
        <w:tc>
          <w:tcPr>
            <w:tcW w:w="4608" w:type="dxa"/>
          </w:tcPr>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 xml:space="preserve">Latvijas Universitātes </w:t>
            </w:r>
            <w:r w:rsidRPr="00891130">
              <w:rPr>
                <w:rFonts w:ascii="Times New Roman" w:eastAsia="Times New Roman" w:hAnsi="Times New Roman" w:cs="Times New Roman"/>
                <w:sz w:val="24"/>
                <w:szCs w:val="24"/>
              </w:rPr>
              <w:t>(turpmāk-LU)</w:t>
            </w: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līgumu uzskaites Nr. ________ </w:t>
            </w:r>
          </w:p>
          <w:p w:rsidR="00B930AA" w:rsidRPr="00891130" w:rsidRDefault="00B930AA" w:rsidP="00B930AA">
            <w:pPr>
              <w:spacing w:after="0" w:line="240" w:lineRule="auto"/>
              <w:rPr>
                <w:rFonts w:ascii="Times New Roman" w:eastAsia="Times New Roman" w:hAnsi="Times New Roman" w:cs="Times New Roman"/>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Iepirkuma identifikācijas Nr.</w:t>
            </w:r>
            <w:r w:rsidRPr="00891130">
              <w:rPr>
                <w:rFonts w:ascii="Times New Roman" w:eastAsia="Times New Roman" w:hAnsi="Times New Roman" w:cs="Times New Roman"/>
                <w:b/>
                <w:bCs/>
                <w:sz w:val="24"/>
                <w:szCs w:val="24"/>
              </w:rPr>
              <w:t>LU 2014/19_ERAF</w:t>
            </w:r>
          </w:p>
        </w:tc>
        <w:tc>
          <w:tcPr>
            <w:tcW w:w="3914" w:type="dxa"/>
          </w:tcPr>
          <w:p w:rsidR="00B930AA" w:rsidRPr="00891130" w:rsidRDefault="00B930AA" w:rsidP="00B930AA">
            <w:pPr>
              <w:keepNext/>
              <w:spacing w:after="0" w:line="240" w:lineRule="auto"/>
              <w:jc w:val="right"/>
              <w:outlineLvl w:val="2"/>
              <w:rPr>
                <w:rFonts w:ascii="Times New Roman" w:eastAsia="Times New Roman" w:hAnsi="Times New Roman" w:cs="Times New Roman"/>
                <w:b/>
                <w:bCs/>
                <w:sz w:val="24"/>
                <w:szCs w:val="20"/>
              </w:rPr>
            </w:pPr>
            <w:r w:rsidRPr="00891130">
              <w:rPr>
                <w:rFonts w:ascii="Times New Roman" w:eastAsia="Times New Roman" w:hAnsi="Times New Roman" w:cs="Times New Roman"/>
                <w:b/>
                <w:bCs/>
                <w:sz w:val="24"/>
                <w:szCs w:val="20"/>
              </w:rPr>
              <w:t xml:space="preserve">___”____________” </w:t>
            </w:r>
          </w:p>
          <w:p w:rsidR="00B930AA" w:rsidRPr="00891130" w:rsidRDefault="00B930AA" w:rsidP="00B930AA">
            <w:pPr>
              <w:keepNext/>
              <w:spacing w:after="0" w:line="240" w:lineRule="auto"/>
              <w:jc w:val="right"/>
              <w:outlineLvl w:val="2"/>
              <w:rPr>
                <w:rFonts w:ascii="Times New Roman" w:eastAsia="Times New Roman" w:hAnsi="Times New Roman" w:cs="Times New Roman"/>
                <w:b/>
                <w:sz w:val="24"/>
                <w:szCs w:val="20"/>
              </w:rPr>
            </w:pPr>
            <w:r w:rsidRPr="00891130">
              <w:rPr>
                <w:rFonts w:ascii="Times New Roman" w:eastAsia="Times New Roman" w:hAnsi="Times New Roman" w:cs="Times New Roman"/>
                <w:bCs/>
                <w:sz w:val="24"/>
                <w:szCs w:val="20"/>
              </w:rPr>
              <w:t>līgumu uzskaites Nr. __________</w:t>
            </w:r>
          </w:p>
        </w:tc>
      </w:tr>
    </w:tbl>
    <w:p w:rsidR="00B930AA" w:rsidRPr="00891130" w:rsidRDefault="00B930AA" w:rsidP="00B930AA">
      <w:pPr>
        <w:spacing w:after="0" w:line="240" w:lineRule="auto"/>
        <w:jc w:val="center"/>
        <w:rPr>
          <w:rFonts w:ascii="Times New Roman" w:eastAsia="Times New Roman" w:hAnsi="Times New Roman" w:cs="Times New Roman"/>
          <w:b/>
          <w:sz w:val="24"/>
          <w:szCs w:val="24"/>
        </w:rPr>
      </w:pPr>
    </w:p>
    <w:p w:rsidR="00B930AA" w:rsidRPr="00891130" w:rsidRDefault="00B930AA" w:rsidP="00B930AA">
      <w:pPr>
        <w:spacing w:after="0" w:line="240" w:lineRule="auto"/>
        <w:jc w:val="center"/>
        <w:rPr>
          <w:rFonts w:ascii="Times New Roman" w:eastAsia="Times New Roman" w:hAnsi="Times New Roman" w:cs="Times New Roman"/>
          <w:b/>
          <w:i/>
          <w:sz w:val="24"/>
          <w:szCs w:val="24"/>
        </w:rPr>
      </w:pPr>
      <w:r w:rsidRPr="00891130">
        <w:rPr>
          <w:rFonts w:ascii="Times New Roman" w:eastAsia="Times New Roman" w:hAnsi="Times New Roman" w:cs="Times New Roman"/>
          <w:b/>
          <w:i/>
          <w:sz w:val="24"/>
          <w:szCs w:val="24"/>
        </w:rPr>
        <w:t>PIEGĀDES LĪGUMA PROJEKTS</w:t>
      </w:r>
    </w:p>
    <w:p w:rsidR="00B930AA" w:rsidRPr="00891130" w:rsidRDefault="00B930AA" w:rsidP="00B930AA">
      <w:pPr>
        <w:spacing w:after="0" w:line="240" w:lineRule="auto"/>
        <w:jc w:val="both"/>
        <w:rPr>
          <w:rFonts w:ascii="Times New Roman" w:eastAsia="Times New Roman" w:hAnsi="Times New Roman" w:cs="Times New Roman"/>
          <w:b/>
          <w:sz w:val="24"/>
          <w:szCs w:val="24"/>
        </w:rPr>
      </w:pPr>
    </w:p>
    <w:p w:rsidR="00B930AA" w:rsidRPr="00891130" w:rsidRDefault="00B930AA" w:rsidP="00B930AA">
      <w:pPr>
        <w:spacing w:after="0" w:line="240" w:lineRule="auto"/>
        <w:ind w:firstLine="720"/>
        <w:jc w:val="both"/>
        <w:rPr>
          <w:rFonts w:ascii="Times New Roman" w:eastAsia="Times New Roman" w:hAnsi="Times New Roman" w:cs="Times New Roman"/>
          <w:sz w:val="24"/>
          <w:szCs w:val="24"/>
        </w:rPr>
      </w:pPr>
      <w:r w:rsidRPr="00891130">
        <w:rPr>
          <w:rFonts w:ascii="Times New Roman" w:eastAsia="Times New Roman" w:hAnsi="Times New Roman" w:cs="Times New Roman"/>
          <w:b/>
          <w:sz w:val="24"/>
          <w:szCs w:val="24"/>
        </w:rPr>
        <w:t>Latvijas Universitāte</w:t>
      </w:r>
      <w:r w:rsidRPr="00891130">
        <w:rPr>
          <w:rFonts w:ascii="Times New Roman" w:eastAsia="Times New Roman" w:hAnsi="Times New Roman" w:cs="Times New Roman"/>
          <w:sz w:val="24"/>
          <w:szCs w:val="24"/>
        </w:rPr>
        <w:t xml:space="preserve">, reģistrēta LR IZM 2000.g. 2.februārī ar Nr.3341000218, juridiskā adrese Raiņa bulv.19, Rīgā (turpmāk –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tās _________ ____ ____________ personā, kas rīkojas saskaņā ar LU Satversmi, no vienas puses, un</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b/>
          <w:bCs/>
          <w:sz w:val="24"/>
          <w:szCs w:val="24"/>
        </w:rPr>
        <w:t xml:space="preserve">          __”___________________” (</w:t>
      </w:r>
      <w:r w:rsidRPr="00891130">
        <w:rPr>
          <w:rFonts w:ascii="Times New Roman" w:eastAsia="Times New Roman" w:hAnsi="Times New Roman" w:cs="Times New Roman"/>
          <w:sz w:val="24"/>
          <w:szCs w:val="24"/>
        </w:rPr>
        <w:t xml:space="preserve">turpmāk – </w:t>
      </w:r>
      <w:r w:rsidRPr="00891130">
        <w:rPr>
          <w:rFonts w:ascii="Times New Roman" w:eastAsia="Times New Roman" w:hAnsi="Times New Roman" w:cs="Times New Roman"/>
          <w:b/>
          <w:sz w:val="24"/>
          <w:szCs w:val="24"/>
        </w:rPr>
        <w:t>Pārdevējs)</w:t>
      </w:r>
      <w:r w:rsidRPr="00891130">
        <w:rPr>
          <w:rFonts w:ascii="Times New Roman" w:eastAsia="Times New Roman" w:hAnsi="Times New Roman" w:cs="Times New Roman"/>
          <w:sz w:val="24"/>
          <w:szCs w:val="24"/>
        </w:rPr>
        <w:t xml:space="preserve">, kura(š) reģistrēta LR Uzņēmumu reģistrā ___.gada ___.______ar Nr._________, juridiskā adrese ____, ______________, un kuras vārdā saskaņā ar statūtiem rīkojas tās _________ _______no otras puses, bet abi kopā saukti </w:t>
      </w:r>
      <w:r w:rsidRPr="00891130">
        <w:rPr>
          <w:rFonts w:ascii="Times New Roman" w:eastAsia="Times New Roman" w:hAnsi="Times New Roman" w:cs="Times New Roman"/>
          <w:b/>
          <w:sz w:val="24"/>
          <w:szCs w:val="24"/>
        </w:rPr>
        <w:t>„Puses”</w:t>
      </w:r>
      <w:r w:rsidRPr="00891130">
        <w:rPr>
          <w:rFonts w:ascii="Times New Roman" w:eastAsia="Times New Roman" w:hAnsi="Times New Roman" w:cs="Times New Roman"/>
          <w:sz w:val="24"/>
          <w:szCs w:val="24"/>
        </w:rPr>
        <w:t xml:space="preserve">, pamatojoties uz LU atklāta konkursa “LU atklātā konkursa </w:t>
      </w: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(LU 2014/19_ERAF) Komisijas 2014. gada _____. ___________ lēmumu, noslēdz šādu līgumu (turpmāk –Līgums):</w:t>
      </w:r>
    </w:p>
    <w:p w:rsidR="00B930AA" w:rsidRPr="00891130" w:rsidRDefault="00B930AA" w:rsidP="00B930AA">
      <w:pPr>
        <w:spacing w:after="0" w:line="240" w:lineRule="auto"/>
        <w:ind w:firstLine="720"/>
        <w:jc w:val="both"/>
        <w:rPr>
          <w:rFonts w:ascii="Times New Roman" w:eastAsia="Times New Roman" w:hAnsi="Times New Roman" w:cs="Times New Roman"/>
          <w:sz w:val="24"/>
          <w:szCs w:val="24"/>
        </w:rPr>
      </w:pPr>
    </w:p>
    <w:p w:rsidR="00B930AA" w:rsidRPr="00891130" w:rsidRDefault="00B930AA" w:rsidP="00B930AA">
      <w:pPr>
        <w:numPr>
          <w:ilvl w:val="0"/>
          <w:numId w:val="4"/>
        </w:numPr>
        <w:spacing w:after="0" w:line="360" w:lineRule="auto"/>
        <w:jc w:val="center"/>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Līguma priekšmets</w:t>
      </w:r>
    </w:p>
    <w:p w:rsidR="00B930AA" w:rsidRPr="00891130" w:rsidRDefault="00B930AA" w:rsidP="00B930AA">
      <w:pPr>
        <w:spacing w:after="0" w:line="240" w:lineRule="auto"/>
        <w:jc w:val="both"/>
        <w:rPr>
          <w:rFonts w:ascii="Times New Roman" w:eastAsia="Times New Roman" w:hAnsi="Times New Roman" w:cs="Times New Roman"/>
          <w:strike/>
          <w:sz w:val="24"/>
          <w:szCs w:val="24"/>
        </w:rPr>
      </w:pPr>
      <w:r w:rsidRPr="00891130">
        <w:rPr>
          <w:rFonts w:ascii="Times New Roman" w:eastAsia="Times New Roman" w:hAnsi="Times New Roman" w:cs="Times New Roman"/>
          <w:sz w:val="24"/>
          <w:szCs w:val="24"/>
        </w:rPr>
        <w:t>1.1.</w:t>
      </w:r>
      <w:r w:rsidRPr="00891130">
        <w:rPr>
          <w:rFonts w:ascii="Times New Roman" w:eastAsia="Times New Roman" w:hAnsi="Times New Roman" w:cs="Times New Roman"/>
          <w:b/>
          <w:sz w:val="24"/>
          <w:szCs w:val="24"/>
        </w:rPr>
        <w:t xml:space="preserve"> Pārdevējs </w:t>
      </w:r>
      <w:r w:rsidRPr="00891130">
        <w:rPr>
          <w:rFonts w:ascii="Times New Roman" w:eastAsia="Times New Roman" w:hAnsi="Times New Roman" w:cs="Times New Roman"/>
          <w:sz w:val="24"/>
          <w:szCs w:val="24"/>
        </w:rPr>
        <w:t xml:space="preserve">pārdod un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pērk atklāta konkursa “</w:t>
      </w:r>
      <w:r w:rsidRPr="00891130">
        <w:rPr>
          <w:rFonts w:ascii="Times New Roman" w:hAnsi="Times New Roman" w:cs="Times New Roman"/>
          <w:sz w:val="24"/>
          <w:szCs w:val="24"/>
        </w:rPr>
        <w:t>Pētnieciskā aparatūra, aprīkojums un programmatūra ERAF 2.1.1.3.1. apakšaktivitātes  „</w:t>
      </w:r>
      <w:r w:rsidRPr="00891130">
        <w:rPr>
          <w:rFonts w:ascii="Times New Roman" w:hAnsi="Times New Roman" w:cs="Times New Roman"/>
          <w:i/>
          <w:sz w:val="24"/>
          <w:szCs w:val="24"/>
        </w:rPr>
        <w:t>Zinātnes infrastruktūras attīstība</w:t>
      </w:r>
      <w:r w:rsidRPr="00891130">
        <w:rPr>
          <w:rFonts w:ascii="Times New Roman" w:hAnsi="Times New Roman" w:cs="Times New Roman"/>
          <w:sz w:val="24"/>
          <w:szCs w:val="24"/>
        </w:rPr>
        <w:t>” projektu  „</w:t>
      </w:r>
      <w:r w:rsidRPr="00891130">
        <w:rPr>
          <w:rFonts w:ascii="Times New Roman" w:hAnsi="Times New Roman" w:cs="Times New Roman"/>
          <w:i/>
          <w:sz w:val="24"/>
          <w:szCs w:val="24"/>
        </w:rPr>
        <w:t>Latviešu valodas, kultūrvēsturiskā mantojuma un radošo tehnoloģiju Valsts nozīmes pētniecības centra zinātnes infrastruktūra attīstība</w:t>
      </w:r>
      <w:r w:rsidRPr="00891130">
        <w:rPr>
          <w:rFonts w:ascii="Times New Roman" w:hAnsi="Times New Roman" w:cs="Times New Roman"/>
          <w:sz w:val="24"/>
          <w:szCs w:val="24"/>
        </w:rPr>
        <w:t>”, „</w:t>
      </w:r>
      <w:r w:rsidRPr="00891130">
        <w:rPr>
          <w:rFonts w:ascii="Times New Roman" w:hAnsi="Times New Roman" w:cs="Times New Roman"/>
          <w:i/>
          <w:sz w:val="24"/>
          <w:szCs w:val="24"/>
        </w:rPr>
        <w:t>Valsts nozīmes pētniecības centra sociālekonomiskā un sabiedrības vadībā zinātnes infrastruktūras  attīstība</w:t>
      </w:r>
      <w:r w:rsidRPr="00891130">
        <w:rPr>
          <w:rFonts w:ascii="Times New Roman" w:hAnsi="Times New Roman" w:cs="Times New Roman"/>
          <w:sz w:val="24"/>
          <w:szCs w:val="24"/>
        </w:rPr>
        <w:t>” un „</w:t>
      </w:r>
      <w:r w:rsidRPr="00891130">
        <w:rPr>
          <w:rFonts w:ascii="Times New Roman" w:hAnsi="Times New Roman" w:cs="Times New Roman"/>
          <w:i/>
          <w:sz w:val="24"/>
          <w:szCs w:val="24"/>
        </w:rPr>
        <w:t>Informācijas, komunikāciju un signālapstrādes tehnoloģiju Valsts  nozīmes pētniecības centra izveide (IKSA-CENTRS)</w:t>
      </w:r>
      <w:r w:rsidRPr="00891130">
        <w:rPr>
          <w:rFonts w:ascii="Times New Roman" w:hAnsi="Times New Roman" w:cs="Times New Roman"/>
          <w:sz w:val="24"/>
          <w:szCs w:val="24"/>
        </w:rPr>
        <w:t>” vajadzībām</w:t>
      </w:r>
      <w:r w:rsidRPr="00891130">
        <w:rPr>
          <w:rFonts w:ascii="Times New Roman" w:eastAsia="Times New Roman" w:hAnsi="Times New Roman" w:cs="Times New Roman"/>
          <w:sz w:val="24"/>
          <w:szCs w:val="24"/>
        </w:rPr>
        <w:t xml:space="preserve">” (Iepirkuma ident. Nr. LU 2014/19_ERAF) (turpmāk- Konkurss), </w:t>
      </w:r>
      <w:r w:rsidRPr="00891130">
        <w:rPr>
          <w:rFonts w:ascii="Times New Roman" w:eastAsia="Times New Roman" w:hAnsi="Times New Roman" w:cs="Times New Roman"/>
          <w:b/>
          <w:sz w:val="24"/>
          <w:szCs w:val="24"/>
        </w:rPr>
        <w:t>____. lotei</w:t>
      </w:r>
      <w:r w:rsidRPr="00891130">
        <w:rPr>
          <w:rFonts w:ascii="Times New Roman" w:eastAsia="Times New Roman" w:hAnsi="Times New Roman" w:cs="Times New Roman"/>
          <w:sz w:val="24"/>
          <w:szCs w:val="24"/>
        </w:rPr>
        <w:t xml:space="preserve"> piedāvātās preces (turpmāk- </w:t>
      </w:r>
      <w:r w:rsidRPr="00891130">
        <w:rPr>
          <w:rFonts w:ascii="Times New Roman" w:eastAsia="Times New Roman" w:hAnsi="Times New Roman" w:cs="Times New Roman"/>
          <w:b/>
          <w:sz w:val="24"/>
          <w:szCs w:val="24"/>
        </w:rPr>
        <w:t xml:space="preserve">Prece), </w:t>
      </w:r>
      <w:r w:rsidRPr="00891130">
        <w:rPr>
          <w:rFonts w:ascii="Times New Roman" w:eastAsia="Times New Roman" w:hAnsi="Times New Roman" w:cs="Times New Roman"/>
          <w:sz w:val="24"/>
          <w:szCs w:val="24"/>
        </w:rPr>
        <w:t>atbilstoši  šā Līguma 1.pielikumam, kas ir neatņemama šā Līguma sastāvdaļa.</w:t>
      </w:r>
      <w:r w:rsidRPr="00891130">
        <w:rPr>
          <w:rFonts w:ascii="Times New Roman" w:eastAsia="Times New Roman" w:hAnsi="Times New Roman" w:cs="Times New Roman"/>
          <w:b/>
          <w:sz w:val="24"/>
          <w:szCs w:val="24"/>
        </w:rPr>
        <w:t xml:space="preserve"> </w:t>
      </w:r>
    </w:p>
    <w:p w:rsidR="00B930AA" w:rsidRPr="00891130" w:rsidRDefault="00B930AA" w:rsidP="00B930AA">
      <w:pPr>
        <w:tabs>
          <w:tab w:val="left" w:pos="855"/>
        </w:tabs>
        <w:spacing w:after="0" w:line="240" w:lineRule="auto"/>
        <w:jc w:val="both"/>
        <w:rPr>
          <w:rFonts w:ascii="Times New Roman" w:eastAsia="Times New Roman" w:hAnsi="Times New Roman" w:cs="Times New Roman"/>
          <w:strike/>
          <w:sz w:val="24"/>
          <w:szCs w:val="24"/>
        </w:rPr>
      </w:pPr>
      <w:r w:rsidRPr="00891130">
        <w:rPr>
          <w:rFonts w:ascii="Times New Roman" w:eastAsia="Times New Roman" w:hAnsi="Times New Roman" w:cs="Times New Roman"/>
          <w:sz w:val="24"/>
          <w:szCs w:val="24"/>
        </w:rPr>
        <w:lastRenderedPageBreak/>
        <w:t xml:space="preserve">1.2.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24"/>
          <w:szCs w:val="24"/>
        </w:rPr>
        <w:t>summa</w:t>
      </w:r>
      <w:r w:rsidRPr="00891130">
        <w:rPr>
          <w:rFonts w:ascii="Times New Roman" w:eastAsia="Times New Roman" w:hAnsi="Times New Roman" w:cs="Times New Roman"/>
          <w:sz w:val="24"/>
          <w:szCs w:val="24"/>
        </w:rPr>
        <w:t xml:space="preserve"> ir </w:t>
      </w:r>
      <w:r w:rsidRPr="00891130">
        <w:rPr>
          <w:rFonts w:ascii="Times New Roman" w:eastAsia="Times New Roman" w:hAnsi="Times New Roman" w:cs="Times New Roman"/>
          <w:b/>
          <w:sz w:val="24"/>
          <w:szCs w:val="24"/>
        </w:rPr>
        <w:t xml:space="preserve">EUR _______________________ </w:t>
      </w:r>
      <w:r w:rsidRPr="00891130">
        <w:rPr>
          <w:rFonts w:ascii="Times New Roman" w:eastAsia="Times New Roman" w:hAnsi="Times New Roman" w:cs="Times New Roman"/>
          <w:i/>
          <w:sz w:val="24"/>
          <w:szCs w:val="24"/>
        </w:rPr>
        <w:t xml:space="preserve">(______________________________) </w:t>
      </w:r>
      <w:r w:rsidRPr="00891130">
        <w:rPr>
          <w:rFonts w:ascii="Times New Roman" w:eastAsia="Times New Roman" w:hAnsi="Times New Roman" w:cs="Times New Roman"/>
          <w:bCs/>
          <w:iCs/>
          <w:sz w:val="24"/>
          <w:szCs w:val="24"/>
        </w:rPr>
        <w:t xml:space="preserve">tai skaitā  </w:t>
      </w:r>
      <w:r w:rsidRPr="00891130">
        <w:rPr>
          <w:rFonts w:ascii="Times New Roman" w:eastAsia="Times New Roman" w:hAnsi="Times New Roman" w:cs="Times New Roman"/>
          <w:bCs/>
          <w:sz w:val="24"/>
          <w:szCs w:val="24"/>
        </w:rPr>
        <w:t xml:space="preserve">PVN. </w:t>
      </w:r>
    </w:p>
    <w:p w:rsidR="00B930AA" w:rsidRPr="00891130" w:rsidRDefault="00B930AA" w:rsidP="00B930AA">
      <w:pPr>
        <w:spacing w:after="0" w:line="360" w:lineRule="auto"/>
        <w:jc w:val="both"/>
        <w:rPr>
          <w:rFonts w:ascii="Times New Roman" w:eastAsia="Times New Roman" w:hAnsi="Times New Roman" w:cs="Times New Roman"/>
          <w:sz w:val="24"/>
          <w:szCs w:val="24"/>
        </w:rPr>
      </w:pPr>
    </w:p>
    <w:p w:rsidR="00B930AA" w:rsidRPr="00891130" w:rsidRDefault="00B930AA" w:rsidP="00B930AA">
      <w:pPr>
        <w:spacing w:after="0" w:line="360" w:lineRule="auto"/>
        <w:jc w:val="both"/>
        <w:rPr>
          <w:rFonts w:ascii="Times New Roman" w:eastAsia="Times New Roman" w:hAnsi="Times New Roman" w:cs="Times New Roman"/>
          <w:sz w:val="24"/>
          <w:szCs w:val="24"/>
        </w:rPr>
      </w:pPr>
    </w:p>
    <w:p w:rsidR="00B930AA" w:rsidRPr="00891130" w:rsidRDefault="00B930AA" w:rsidP="00B930AA">
      <w:pPr>
        <w:spacing w:after="0" w:line="360" w:lineRule="auto"/>
        <w:ind w:left="720"/>
        <w:jc w:val="center"/>
        <w:outlineLvl w:val="0"/>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2. Piegādes izpildes - pieņemšanas nosacījumi un apmaksas kārtība</w:t>
      </w:r>
    </w:p>
    <w:p w:rsidR="00B930AA" w:rsidRPr="00891130" w:rsidRDefault="00B930AA" w:rsidP="00B930AA">
      <w:pPr>
        <w:spacing w:after="0" w:line="240" w:lineRule="auto"/>
        <w:jc w:val="both"/>
        <w:rPr>
          <w:rFonts w:ascii="Times New Roman" w:eastAsia="Times New Roman" w:hAnsi="Times New Roman" w:cs="Times New Roman"/>
          <w:b/>
          <w:sz w:val="24"/>
          <w:szCs w:val="20"/>
        </w:rPr>
      </w:pPr>
      <w:r w:rsidRPr="00891130">
        <w:rPr>
          <w:rFonts w:ascii="Times New Roman" w:eastAsia="Times New Roman" w:hAnsi="Times New Roman" w:cs="Times New Roman"/>
          <w:sz w:val="24"/>
          <w:szCs w:val="20"/>
        </w:rPr>
        <w:t xml:space="preserve">2.1. </w:t>
      </w:r>
      <w:r w:rsidRPr="00891130">
        <w:rPr>
          <w:rFonts w:ascii="Times New Roman" w:eastAsia="Times New Roman" w:hAnsi="Times New Roman" w:cs="Times New Roman"/>
          <w:b/>
          <w:sz w:val="24"/>
          <w:szCs w:val="20"/>
        </w:rPr>
        <w:t xml:space="preserve">Pircējs </w:t>
      </w:r>
      <w:r w:rsidRPr="00891130">
        <w:rPr>
          <w:rFonts w:ascii="Times New Roman" w:eastAsia="Times New Roman" w:hAnsi="Times New Roman" w:cs="Times New Roman"/>
          <w:sz w:val="24"/>
          <w:szCs w:val="20"/>
        </w:rPr>
        <w:t>30 (trīsdesmit) dienu laikā no</w:t>
      </w:r>
      <w:r w:rsidRPr="00891130">
        <w:rPr>
          <w:rFonts w:ascii="Times New Roman" w:eastAsia="Times New Roman" w:hAnsi="Times New Roman" w:cs="Times New Roman"/>
          <w:b/>
          <w:sz w:val="24"/>
          <w:szCs w:val="20"/>
        </w:rPr>
        <w:t xml:space="preserve"> Līguma </w:t>
      </w:r>
      <w:r w:rsidRPr="00891130">
        <w:rPr>
          <w:rFonts w:ascii="Times New Roman" w:eastAsia="Times New Roman" w:hAnsi="Times New Roman" w:cs="Times New Roman"/>
          <w:sz w:val="24"/>
          <w:szCs w:val="20"/>
        </w:rPr>
        <w:t xml:space="preserve">noslēgšanas brīža uz </w:t>
      </w:r>
      <w:r w:rsidRPr="00891130">
        <w:rPr>
          <w:rFonts w:ascii="Times New Roman" w:eastAsia="Times New Roman" w:hAnsi="Times New Roman" w:cs="Times New Roman"/>
          <w:b/>
          <w:sz w:val="24"/>
          <w:szCs w:val="20"/>
        </w:rPr>
        <w:t>Pārdevēja</w:t>
      </w:r>
      <w:r w:rsidRPr="00891130">
        <w:rPr>
          <w:rFonts w:ascii="Times New Roman" w:eastAsia="Times New Roman" w:hAnsi="Times New Roman" w:cs="Times New Roman"/>
          <w:sz w:val="24"/>
          <w:szCs w:val="20"/>
        </w:rPr>
        <w:t xml:space="preserve"> iesniegta avansa rēķina pamata pārskaita </w:t>
      </w:r>
      <w:r w:rsidRPr="00891130">
        <w:rPr>
          <w:rFonts w:ascii="Times New Roman" w:eastAsia="Times New Roman" w:hAnsi="Times New Roman" w:cs="Times New Roman"/>
          <w:b/>
          <w:sz w:val="24"/>
          <w:szCs w:val="20"/>
        </w:rPr>
        <w:t xml:space="preserve">Pārdevēja </w:t>
      </w:r>
      <w:r w:rsidRPr="00891130">
        <w:rPr>
          <w:rFonts w:ascii="Times New Roman" w:eastAsia="Times New Roman" w:hAnsi="Times New Roman" w:cs="Times New Roman"/>
          <w:sz w:val="24"/>
          <w:szCs w:val="20"/>
        </w:rPr>
        <w:t>kontā avansu 20% (</w:t>
      </w:r>
      <w:r w:rsidRPr="00891130">
        <w:rPr>
          <w:rFonts w:ascii="Times New Roman" w:eastAsia="Times New Roman" w:hAnsi="Times New Roman" w:cs="Times New Roman"/>
          <w:i/>
          <w:sz w:val="24"/>
          <w:szCs w:val="20"/>
        </w:rPr>
        <w:t>divdesmit procenti</w:t>
      </w:r>
      <w:r w:rsidRPr="00891130">
        <w:rPr>
          <w:rFonts w:ascii="Times New Roman" w:eastAsia="Times New Roman" w:hAnsi="Times New Roman" w:cs="Times New Roman"/>
          <w:sz w:val="24"/>
          <w:szCs w:val="20"/>
        </w:rPr>
        <w:t xml:space="preserve">) apmērā no kopējās </w:t>
      </w:r>
      <w:r w:rsidRPr="00891130">
        <w:rPr>
          <w:rFonts w:ascii="Times New Roman" w:eastAsia="Times New Roman" w:hAnsi="Times New Roman" w:cs="Times New Roman"/>
          <w:b/>
          <w:sz w:val="24"/>
          <w:szCs w:val="20"/>
        </w:rPr>
        <w:t>Līguma summas</w:t>
      </w:r>
      <w:r w:rsidRPr="00891130">
        <w:rPr>
          <w:rFonts w:ascii="Times New Roman" w:eastAsia="Times New Roman" w:hAnsi="Times New Roman" w:cs="Times New Roman"/>
          <w:sz w:val="24"/>
          <w:szCs w:val="20"/>
        </w:rPr>
        <w:t xml:space="preserve">, t.i., </w:t>
      </w:r>
      <w:r w:rsidRPr="00891130">
        <w:rPr>
          <w:rFonts w:ascii="Times New Roman" w:eastAsia="Times New Roman" w:hAnsi="Times New Roman" w:cs="Times New Roman"/>
          <w:b/>
          <w:sz w:val="24"/>
          <w:szCs w:val="20"/>
        </w:rPr>
        <w:t xml:space="preserve">_______________ </w:t>
      </w:r>
      <w:r w:rsidRPr="00891130">
        <w:rPr>
          <w:rFonts w:ascii="Times New Roman" w:eastAsia="Times New Roman" w:hAnsi="Times New Roman" w:cs="Times New Roman"/>
          <w:sz w:val="24"/>
          <w:szCs w:val="20"/>
        </w:rPr>
        <w:t>(</w:t>
      </w:r>
      <w:r w:rsidRPr="00891130">
        <w:rPr>
          <w:rFonts w:ascii="Times New Roman" w:eastAsia="Times New Roman" w:hAnsi="Times New Roman" w:cs="Times New Roman"/>
          <w:i/>
          <w:sz w:val="24"/>
          <w:szCs w:val="20"/>
        </w:rPr>
        <w:t>__________________</w:t>
      </w:r>
      <w:r w:rsidRPr="00891130">
        <w:rPr>
          <w:rFonts w:ascii="Times New Roman" w:eastAsia="Times New Roman" w:hAnsi="Times New Roman" w:cs="Times New Roman"/>
          <w:sz w:val="24"/>
          <w:szCs w:val="20"/>
        </w:rPr>
        <w:t>)</w:t>
      </w:r>
      <w:r w:rsidRPr="00891130">
        <w:rPr>
          <w:rFonts w:ascii="Times New Roman" w:eastAsia="Times New Roman" w:hAnsi="Times New Roman" w:cs="Times New Roman"/>
          <w:b/>
          <w:sz w:val="24"/>
          <w:szCs w:val="20"/>
        </w:rPr>
        <w:t>,</w:t>
      </w:r>
      <w:r w:rsidRPr="00891130">
        <w:rPr>
          <w:rFonts w:ascii="Times New Roman" w:eastAsia="Times New Roman" w:hAnsi="Times New Roman" w:cs="Times New Roman"/>
          <w:sz w:val="24"/>
          <w:szCs w:val="20"/>
        </w:rPr>
        <w:t xml:space="preserve"> tai skaitā PVN.</w:t>
      </w:r>
      <w:r w:rsidRPr="00891130">
        <w:rPr>
          <w:rFonts w:ascii="Times New Roman" w:eastAsia="Times New Roman" w:hAnsi="Times New Roman" w:cs="Times New Roman"/>
          <w:b/>
          <w:sz w:val="24"/>
          <w:szCs w:val="20"/>
        </w:rPr>
        <w:t xml:space="preserve">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2.2</w:t>
      </w:r>
      <w:r w:rsidRPr="00891130">
        <w:rPr>
          <w:rFonts w:ascii="Times New Roman" w:eastAsia="Times New Roman" w:hAnsi="Times New Roman" w:cs="Times New Roman"/>
          <w:b/>
          <w:sz w:val="24"/>
          <w:szCs w:val="20"/>
        </w:rPr>
        <w:t xml:space="preserve"> </w:t>
      </w:r>
      <w:r w:rsidRPr="00891130">
        <w:rPr>
          <w:rFonts w:ascii="Times New Roman" w:eastAsia="Times New Roman" w:hAnsi="Times New Roman" w:cs="Times New Roman"/>
          <w:sz w:val="24"/>
          <w:szCs w:val="20"/>
        </w:rPr>
        <w:t>Atlikušo</w:t>
      </w:r>
      <w:r w:rsidRPr="00891130">
        <w:rPr>
          <w:rFonts w:ascii="Times New Roman" w:eastAsia="Times New Roman" w:hAnsi="Times New Roman" w:cs="Times New Roman"/>
          <w:b/>
          <w:sz w:val="24"/>
          <w:szCs w:val="20"/>
        </w:rPr>
        <w:t xml:space="preserve"> Līguma </w:t>
      </w:r>
      <w:r w:rsidRPr="00891130">
        <w:rPr>
          <w:rFonts w:ascii="Times New Roman" w:eastAsia="Times New Roman" w:hAnsi="Times New Roman" w:cs="Times New Roman"/>
          <w:sz w:val="24"/>
          <w:szCs w:val="20"/>
        </w:rPr>
        <w:t>summu</w:t>
      </w:r>
      <w:r w:rsidRPr="00891130">
        <w:rPr>
          <w:rFonts w:ascii="Times New Roman" w:eastAsia="Times New Roman" w:hAnsi="Times New Roman" w:cs="Times New Roman"/>
          <w:b/>
          <w:sz w:val="24"/>
          <w:szCs w:val="20"/>
        </w:rPr>
        <w:t xml:space="preserve"> Pircējs </w:t>
      </w:r>
      <w:r w:rsidRPr="00891130">
        <w:rPr>
          <w:rFonts w:ascii="Times New Roman" w:eastAsia="Times New Roman" w:hAnsi="Times New Roman" w:cs="Times New Roman"/>
          <w:sz w:val="24"/>
          <w:szCs w:val="20"/>
        </w:rPr>
        <w:t xml:space="preserve">ieskaita </w:t>
      </w:r>
      <w:r w:rsidRPr="00891130">
        <w:rPr>
          <w:rFonts w:ascii="Times New Roman" w:eastAsia="Times New Roman" w:hAnsi="Times New Roman" w:cs="Times New Roman"/>
          <w:b/>
          <w:sz w:val="24"/>
          <w:szCs w:val="20"/>
        </w:rPr>
        <w:t xml:space="preserve">Pārdevēja </w:t>
      </w:r>
      <w:r w:rsidRPr="00891130">
        <w:rPr>
          <w:rFonts w:ascii="Times New Roman" w:eastAsia="Times New Roman" w:hAnsi="Times New Roman" w:cs="Times New Roman"/>
          <w:sz w:val="24"/>
          <w:szCs w:val="20"/>
        </w:rPr>
        <w:t>kontā 30 (trīsdesmit) dienu laikā, skaitot no norēķinu</w:t>
      </w:r>
      <w:r w:rsidRPr="00891130">
        <w:rPr>
          <w:rFonts w:ascii="Times New Roman" w:eastAsia="Times New Roman" w:hAnsi="Times New Roman" w:cs="Times New Roman"/>
          <w:b/>
          <w:sz w:val="24"/>
          <w:szCs w:val="20"/>
        </w:rPr>
        <w:t xml:space="preserve"> </w:t>
      </w:r>
      <w:r w:rsidRPr="00891130">
        <w:rPr>
          <w:rFonts w:ascii="Times New Roman" w:eastAsia="Times New Roman" w:hAnsi="Times New Roman" w:cs="Times New Roman"/>
          <w:sz w:val="24"/>
          <w:szCs w:val="20"/>
        </w:rPr>
        <w:t>dokumenta saņemšanas un abpusēji parakstīta Darbu pieņemšanas-nodošanas akta parakstīšanas dienas.</w:t>
      </w:r>
    </w:p>
    <w:p w:rsidR="00B930AA" w:rsidRPr="00891130" w:rsidRDefault="00B930AA" w:rsidP="00B930AA">
      <w:pPr>
        <w:spacing w:after="0" w:line="240" w:lineRule="auto"/>
        <w:jc w:val="both"/>
        <w:rPr>
          <w:rFonts w:ascii="Times New Roman" w:eastAsia="Times New Roman" w:hAnsi="Times New Roman" w:cs="Times New Roman"/>
          <w:b/>
          <w:sz w:val="24"/>
          <w:szCs w:val="24"/>
        </w:rPr>
      </w:pPr>
      <w:r w:rsidRPr="00891130">
        <w:rPr>
          <w:rFonts w:ascii="Times New Roman" w:eastAsia="Times New Roman" w:hAnsi="Times New Roman" w:cs="Times New Roman"/>
          <w:sz w:val="24"/>
          <w:szCs w:val="24"/>
        </w:rPr>
        <w:t xml:space="preserve">2.3. Gadījumā, ja </w:t>
      </w:r>
      <w:r w:rsidRPr="00891130">
        <w:rPr>
          <w:rFonts w:ascii="Times New Roman" w:eastAsia="Times New Roman" w:hAnsi="Times New Roman" w:cs="Times New Roman"/>
          <w:b/>
          <w:bCs/>
          <w:sz w:val="24"/>
          <w:szCs w:val="24"/>
        </w:rPr>
        <w:t xml:space="preserve">Pārdevējs </w:t>
      </w:r>
      <w:r w:rsidRPr="00891130">
        <w:rPr>
          <w:rFonts w:ascii="Times New Roman" w:eastAsia="Times New Roman" w:hAnsi="Times New Roman" w:cs="Times New Roman"/>
          <w:sz w:val="24"/>
          <w:szCs w:val="24"/>
        </w:rPr>
        <w:t xml:space="preserve">neizpilda savas saistības, šā </w:t>
      </w:r>
      <w:r w:rsidRPr="00891130">
        <w:rPr>
          <w:rFonts w:ascii="Times New Roman" w:eastAsia="Times New Roman" w:hAnsi="Times New Roman" w:cs="Times New Roman"/>
          <w:b/>
          <w:bCs/>
          <w:sz w:val="24"/>
          <w:szCs w:val="24"/>
        </w:rPr>
        <w:t xml:space="preserve">Līguma </w:t>
      </w:r>
      <w:r w:rsidRPr="00891130">
        <w:rPr>
          <w:rFonts w:ascii="Times New Roman" w:eastAsia="Times New Roman" w:hAnsi="Times New Roman" w:cs="Times New Roman"/>
          <w:sz w:val="24"/>
          <w:szCs w:val="24"/>
        </w:rPr>
        <w:t xml:space="preserve"> 2.1.  punktā norādītais avansa maksājums </w:t>
      </w:r>
      <w:r w:rsidRPr="00891130">
        <w:rPr>
          <w:rFonts w:ascii="Times New Roman" w:eastAsia="Times New Roman" w:hAnsi="Times New Roman" w:cs="Times New Roman"/>
          <w:b/>
          <w:bCs/>
          <w:sz w:val="24"/>
          <w:szCs w:val="24"/>
        </w:rPr>
        <w:t>Pircējam</w:t>
      </w:r>
      <w:r w:rsidRPr="00891130">
        <w:rPr>
          <w:rFonts w:ascii="Times New Roman" w:eastAsia="Times New Roman" w:hAnsi="Times New Roman" w:cs="Times New Roman"/>
          <w:sz w:val="24"/>
          <w:szCs w:val="24"/>
        </w:rPr>
        <w:t xml:space="preserve"> ir jāatgriež pēc pirmā pieprasījuma.</w:t>
      </w:r>
      <w:r w:rsidRPr="00891130">
        <w:rPr>
          <w:rFonts w:ascii="Times New Roman" w:eastAsia="Times New Roman" w:hAnsi="Times New Roman" w:cs="Times New Roman"/>
          <w:b/>
          <w:sz w:val="24"/>
          <w:szCs w:val="24"/>
        </w:rPr>
        <w:t xml:space="preserve">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2.4. Šajā Līgumā paredzētā </w:t>
      </w:r>
      <w:r w:rsidRPr="00891130">
        <w:rPr>
          <w:rFonts w:ascii="Times New Roman" w:eastAsia="Times New Roman" w:hAnsi="Times New Roman" w:cs="Times New Roman"/>
          <w:b/>
          <w:sz w:val="24"/>
          <w:szCs w:val="24"/>
          <w:lang w:eastAsia="lv-LV"/>
        </w:rPr>
        <w:t>Prece Pircējam</w:t>
      </w:r>
      <w:r w:rsidRPr="00891130">
        <w:rPr>
          <w:rFonts w:ascii="Times New Roman" w:eastAsia="Times New Roman" w:hAnsi="Times New Roman" w:cs="Times New Roman"/>
          <w:sz w:val="24"/>
          <w:szCs w:val="24"/>
          <w:lang w:eastAsia="lv-LV"/>
        </w:rPr>
        <w:t xml:space="preserve"> tiek piegādāta ___________________.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z w:val="24"/>
          <w:szCs w:val="24"/>
          <w:lang w:eastAsia="lv-LV"/>
        </w:rPr>
        <w:t xml:space="preserve">2.5. Saskaņā ar Līgumu piegādājamā </w:t>
      </w:r>
      <w:r w:rsidRPr="00891130">
        <w:rPr>
          <w:rFonts w:ascii="Times New Roman" w:eastAsia="Times New Roman" w:hAnsi="Times New Roman" w:cs="Times New Roman"/>
          <w:b/>
          <w:sz w:val="24"/>
          <w:szCs w:val="24"/>
          <w:lang w:eastAsia="lv-LV"/>
        </w:rPr>
        <w:t>Prece</w:t>
      </w:r>
      <w:r w:rsidRPr="00891130">
        <w:rPr>
          <w:rFonts w:ascii="Times New Roman" w:eastAsia="Times New Roman" w:hAnsi="Times New Roman" w:cs="Times New Roman"/>
          <w:sz w:val="24"/>
          <w:szCs w:val="24"/>
          <w:lang w:eastAsia="lv-LV"/>
        </w:rPr>
        <w:t xml:space="preserve"> ir nodota </w:t>
      </w:r>
      <w:r w:rsidRPr="00891130">
        <w:rPr>
          <w:rFonts w:ascii="Times New Roman" w:eastAsia="Times New Roman" w:hAnsi="Times New Roman" w:cs="Times New Roman"/>
          <w:b/>
          <w:sz w:val="24"/>
          <w:szCs w:val="24"/>
          <w:lang w:eastAsia="lv-LV"/>
        </w:rPr>
        <w:t>Pircējam</w:t>
      </w:r>
      <w:r w:rsidRPr="00891130">
        <w:rPr>
          <w:rFonts w:ascii="Times New Roman" w:eastAsia="Times New Roman" w:hAnsi="Times New Roman" w:cs="Times New Roman"/>
          <w:sz w:val="24"/>
          <w:szCs w:val="24"/>
          <w:lang w:eastAsia="lv-LV"/>
        </w:rPr>
        <w:t xml:space="preserve"> preču pavadzīmes - rēķina parakstīšanas dienā, bet  ne vēlāk kā _____________ no šā Līguma noslēgšanas brīža.</w:t>
      </w:r>
    </w:p>
    <w:p w:rsidR="00B930AA" w:rsidRPr="00891130" w:rsidRDefault="00B930AA" w:rsidP="00B930AA">
      <w:pPr>
        <w:spacing w:after="0" w:line="240" w:lineRule="auto"/>
        <w:jc w:val="both"/>
        <w:rPr>
          <w:rFonts w:ascii="Times New Roman" w:eastAsia="Times New Roman" w:hAnsi="Times New Roman" w:cs="Times New Roman"/>
          <w:bCs/>
          <w:sz w:val="24"/>
          <w:szCs w:val="24"/>
        </w:rPr>
      </w:pPr>
      <w:r w:rsidRPr="00891130">
        <w:rPr>
          <w:rFonts w:ascii="Times New Roman" w:eastAsia="Times New Roman" w:hAnsi="Times New Roman" w:cs="Times New Roman"/>
          <w:bCs/>
          <w:sz w:val="24"/>
          <w:szCs w:val="24"/>
        </w:rPr>
        <w:t xml:space="preserve">2.6. </w:t>
      </w:r>
      <w:r w:rsidRPr="00891130">
        <w:rPr>
          <w:rFonts w:ascii="Times New Roman" w:eastAsia="Times New Roman" w:hAnsi="Times New Roman" w:cs="Times New Roman"/>
          <w:b/>
          <w:bCs/>
          <w:sz w:val="24"/>
          <w:szCs w:val="24"/>
        </w:rPr>
        <w:t>Līguma</w:t>
      </w:r>
      <w:r w:rsidRPr="00891130">
        <w:rPr>
          <w:rFonts w:ascii="Times New Roman" w:eastAsia="Times New Roman" w:hAnsi="Times New Roman" w:cs="Times New Roman"/>
          <w:bCs/>
          <w:sz w:val="24"/>
          <w:szCs w:val="24"/>
        </w:rPr>
        <w:t xml:space="preserve"> summas apmaksa tiek veikta no </w:t>
      </w:r>
      <w:r w:rsidRPr="00891130">
        <w:rPr>
          <w:rFonts w:ascii="Times New Roman" w:eastAsia="Times New Roman" w:hAnsi="Times New Roman" w:cs="Times New Roman"/>
          <w:sz w:val="24"/>
          <w:szCs w:val="24"/>
        </w:rPr>
        <w:t xml:space="preserve">projekta ”___________________” </w:t>
      </w:r>
      <w:r w:rsidRPr="00891130">
        <w:rPr>
          <w:rFonts w:ascii="Times New Roman" w:eastAsia="Times New Roman" w:hAnsi="Times New Roman" w:cs="Times New Roman"/>
          <w:bCs/>
          <w:sz w:val="24"/>
          <w:szCs w:val="24"/>
        </w:rPr>
        <w:t xml:space="preserve">finanšu līdzekļiem (turpmāk-Finansējums);      </w:t>
      </w:r>
    </w:p>
    <w:p w:rsidR="00B930AA" w:rsidRPr="00891130" w:rsidRDefault="00B930AA" w:rsidP="00B930AA">
      <w:pPr>
        <w:spacing w:after="0" w:line="240" w:lineRule="auto"/>
        <w:jc w:val="both"/>
        <w:rPr>
          <w:rFonts w:ascii="Times New Roman" w:eastAsia="Times New Roman" w:hAnsi="Times New Roman" w:cs="Times New Roman"/>
          <w:sz w:val="24"/>
          <w:szCs w:val="24"/>
          <w:lang w:eastAsia="lv-LV"/>
        </w:rPr>
      </w:pPr>
      <w:r w:rsidRPr="00891130">
        <w:rPr>
          <w:rFonts w:ascii="Times New Roman" w:eastAsia="Times New Roman" w:hAnsi="Times New Roman" w:cs="Times New Roman"/>
          <w:snapToGrid w:val="0"/>
          <w:sz w:val="24"/>
          <w:szCs w:val="20"/>
          <w:lang w:eastAsia="lv-LV"/>
        </w:rPr>
        <w:t xml:space="preserve">2.7. </w:t>
      </w:r>
      <w:r w:rsidRPr="00891130">
        <w:rPr>
          <w:rFonts w:ascii="Times New Roman" w:eastAsia="Times New Roman" w:hAnsi="Times New Roman" w:cs="Times New Roman"/>
          <w:b/>
          <w:snapToGrid w:val="0"/>
          <w:sz w:val="24"/>
          <w:szCs w:val="20"/>
          <w:lang w:eastAsia="lv-LV"/>
        </w:rPr>
        <w:t>Puses</w:t>
      </w:r>
      <w:r w:rsidRPr="00891130">
        <w:rPr>
          <w:rFonts w:ascii="Times New Roman" w:eastAsia="Times New Roman" w:hAnsi="Times New Roman" w:cs="Times New Roman"/>
          <w:snapToGrid w:val="0"/>
          <w:sz w:val="24"/>
          <w:szCs w:val="20"/>
          <w:lang w:eastAsia="lv-LV"/>
        </w:rPr>
        <w:t xml:space="preserve"> vienojas, ka veicot savstarpējos norēķinus </w:t>
      </w:r>
      <w:r w:rsidRPr="00891130">
        <w:rPr>
          <w:rFonts w:ascii="Times New Roman" w:eastAsia="Times New Roman" w:hAnsi="Times New Roman" w:cs="Times New Roman"/>
          <w:sz w:val="24"/>
          <w:szCs w:val="24"/>
          <w:lang w:eastAsia="lv-LV"/>
        </w:rPr>
        <w:t xml:space="preserve">pievienotā  vērtības nodokļa  aprēķināšanas un maksāšanas kārtība šā Līguma spēkā esamības laikā  tiek veikta atbilstoši Latvijas Republikas likuma „Par pievienotās vērtības nodokli” noteiktam spēkā esošam tiesiskam regulējumam. </w:t>
      </w:r>
    </w:p>
    <w:p w:rsidR="00B930AA" w:rsidRPr="00891130" w:rsidRDefault="00B930AA" w:rsidP="00B930AA">
      <w:pPr>
        <w:spacing w:after="0" w:line="360" w:lineRule="auto"/>
        <w:jc w:val="center"/>
        <w:rPr>
          <w:rFonts w:ascii="Times New Roman" w:eastAsia="Times New Roman" w:hAnsi="Times New Roman" w:cs="Times New Roman"/>
          <w:b/>
          <w:sz w:val="24"/>
          <w:szCs w:val="24"/>
        </w:rPr>
      </w:pPr>
    </w:p>
    <w:p w:rsidR="00B930AA" w:rsidRPr="00891130" w:rsidRDefault="00B930AA" w:rsidP="00B930AA">
      <w:pPr>
        <w:spacing w:after="0" w:line="360" w:lineRule="auto"/>
        <w:jc w:val="center"/>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3.  Līdzēju atbildība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3.1. Līdz piegādātās </w:t>
      </w:r>
      <w:r w:rsidRPr="00891130">
        <w:rPr>
          <w:rFonts w:ascii="Times New Roman" w:eastAsia="Times New Roman" w:hAnsi="Times New Roman" w:cs="Times New Roman"/>
          <w:b/>
          <w:sz w:val="24"/>
          <w:szCs w:val="24"/>
        </w:rPr>
        <w:t xml:space="preserve">Preces </w:t>
      </w:r>
      <w:r w:rsidRPr="00891130">
        <w:rPr>
          <w:rFonts w:ascii="Times New Roman" w:eastAsia="Times New Roman" w:hAnsi="Times New Roman" w:cs="Times New Roman"/>
          <w:sz w:val="24"/>
          <w:szCs w:val="24"/>
        </w:rPr>
        <w:t xml:space="preserve">vienības pilnas apmaksas izdarīšanai, piegādātā </w:t>
      </w:r>
      <w:r w:rsidRPr="00891130">
        <w:rPr>
          <w:rFonts w:ascii="Times New Roman" w:eastAsia="Times New Roman" w:hAnsi="Times New Roman" w:cs="Times New Roman"/>
          <w:b/>
          <w:sz w:val="24"/>
          <w:szCs w:val="24"/>
        </w:rPr>
        <w:t>Prece</w:t>
      </w:r>
      <w:r w:rsidRPr="00891130">
        <w:rPr>
          <w:rFonts w:ascii="Times New Roman" w:eastAsia="Times New Roman" w:hAnsi="Times New Roman" w:cs="Times New Roman"/>
          <w:sz w:val="24"/>
          <w:szCs w:val="24"/>
        </w:rPr>
        <w:t xml:space="preserve"> ir </w:t>
      </w:r>
      <w:r w:rsidRPr="00891130">
        <w:rPr>
          <w:rFonts w:ascii="Times New Roman" w:eastAsia="Times New Roman" w:hAnsi="Times New Roman" w:cs="Times New Roman"/>
          <w:b/>
          <w:sz w:val="24"/>
          <w:szCs w:val="24"/>
        </w:rPr>
        <w:t xml:space="preserve">Pārdevēja </w:t>
      </w:r>
      <w:r w:rsidRPr="00891130">
        <w:rPr>
          <w:rFonts w:ascii="Times New Roman" w:eastAsia="Times New Roman" w:hAnsi="Times New Roman" w:cs="Times New Roman"/>
          <w:sz w:val="24"/>
          <w:szCs w:val="24"/>
        </w:rPr>
        <w:t xml:space="preserve">īpašums. </w:t>
      </w:r>
      <w:r w:rsidRPr="00891130">
        <w:rPr>
          <w:rFonts w:ascii="Times New Roman" w:eastAsia="Times New Roman" w:hAnsi="Times New Roman" w:cs="Times New Roman"/>
          <w:b/>
          <w:sz w:val="24"/>
          <w:szCs w:val="24"/>
        </w:rPr>
        <w:t>Preces</w:t>
      </w:r>
      <w:r w:rsidRPr="00891130">
        <w:rPr>
          <w:rFonts w:ascii="Times New Roman" w:eastAsia="Times New Roman" w:hAnsi="Times New Roman" w:cs="Times New Roman"/>
          <w:sz w:val="24"/>
          <w:szCs w:val="24"/>
        </w:rPr>
        <w:t xml:space="preserve"> nejaušas bojāejas (bojājuma) risku sākot ar preču pavadzīmes – rēķina un pieņemšanas nodošanas akta  parakstīšanas brīdi uzņemas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3.2. Īpašumtiesības uz piegādāto </w:t>
      </w:r>
      <w:r w:rsidRPr="00891130">
        <w:rPr>
          <w:rFonts w:ascii="Times New Roman" w:eastAsia="Times New Roman" w:hAnsi="Times New Roman" w:cs="Times New Roman"/>
          <w:b/>
          <w:sz w:val="24"/>
          <w:szCs w:val="24"/>
        </w:rPr>
        <w:t>Preci</w:t>
      </w:r>
      <w:r w:rsidRPr="00891130">
        <w:rPr>
          <w:rFonts w:ascii="Times New Roman" w:eastAsia="Times New Roman" w:hAnsi="Times New Roman" w:cs="Times New Roman"/>
          <w:sz w:val="24"/>
          <w:szCs w:val="24"/>
        </w:rPr>
        <w:t xml:space="preserve"> pāriet </w:t>
      </w:r>
      <w:r w:rsidRPr="00891130">
        <w:rPr>
          <w:rFonts w:ascii="Times New Roman" w:eastAsia="Times New Roman" w:hAnsi="Times New Roman" w:cs="Times New Roman"/>
          <w:b/>
          <w:sz w:val="24"/>
          <w:szCs w:val="24"/>
        </w:rPr>
        <w:t>Pircējam</w:t>
      </w:r>
      <w:r w:rsidRPr="00891130">
        <w:rPr>
          <w:rFonts w:ascii="Times New Roman" w:eastAsia="Times New Roman" w:hAnsi="Times New Roman" w:cs="Times New Roman"/>
          <w:sz w:val="24"/>
          <w:szCs w:val="24"/>
        </w:rPr>
        <w:t xml:space="preserve"> ar brīdi, kad </w:t>
      </w:r>
      <w:r w:rsidRPr="00891130">
        <w:rPr>
          <w:rFonts w:ascii="Times New Roman" w:eastAsia="Times New Roman" w:hAnsi="Times New Roman" w:cs="Times New Roman"/>
          <w:b/>
          <w:sz w:val="24"/>
          <w:szCs w:val="24"/>
        </w:rPr>
        <w:t>Pircēja</w:t>
      </w:r>
      <w:r w:rsidRPr="00891130">
        <w:rPr>
          <w:rFonts w:ascii="Times New Roman" w:eastAsia="Times New Roman" w:hAnsi="Times New Roman" w:cs="Times New Roman"/>
          <w:sz w:val="24"/>
          <w:szCs w:val="24"/>
        </w:rPr>
        <w:t xml:space="preserve"> banka akceptējusi  maksājuma uzdevumu par piegādājamās </w:t>
      </w:r>
      <w:r w:rsidRPr="00891130">
        <w:rPr>
          <w:rFonts w:ascii="Times New Roman" w:eastAsia="Times New Roman" w:hAnsi="Times New Roman" w:cs="Times New Roman"/>
          <w:b/>
          <w:sz w:val="24"/>
          <w:szCs w:val="24"/>
        </w:rPr>
        <w:t>Preces</w:t>
      </w:r>
      <w:r w:rsidRPr="00891130">
        <w:rPr>
          <w:rFonts w:ascii="Times New Roman" w:eastAsia="Times New Roman" w:hAnsi="Times New Roman" w:cs="Times New Roman"/>
          <w:sz w:val="24"/>
          <w:szCs w:val="24"/>
        </w:rPr>
        <w:t xml:space="preserve"> vienības apmaksu.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i/>
          <w:sz w:val="24"/>
          <w:szCs w:val="24"/>
        </w:rPr>
        <w:t xml:space="preserve"> </w:t>
      </w:r>
      <w:r w:rsidRPr="00891130">
        <w:rPr>
          <w:rFonts w:ascii="Times New Roman" w:eastAsia="Times New Roman" w:hAnsi="Times New Roman" w:cs="Times New Roman"/>
          <w:sz w:val="24"/>
          <w:szCs w:val="24"/>
        </w:rPr>
        <w:t xml:space="preserve">3.3. Līdz </w:t>
      </w:r>
      <w:r w:rsidRPr="00891130">
        <w:rPr>
          <w:rFonts w:ascii="Times New Roman" w:eastAsia="Times New Roman" w:hAnsi="Times New Roman" w:cs="Times New Roman"/>
          <w:b/>
          <w:sz w:val="24"/>
          <w:szCs w:val="24"/>
        </w:rPr>
        <w:t xml:space="preserve">Preces </w:t>
      </w:r>
      <w:r w:rsidRPr="00891130">
        <w:rPr>
          <w:rFonts w:ascii="Times New Roman" w:eastAsia="Times New Roman" w:hAnsi="Times New Roman" w:cs="Times New Roman"/>
          <w:sz w:val="24"/>
          <w:szCs w:val="24"/>
        </w:rPr>
        <w:t xml:space="preserve">vienības pilnas apmaksas brīdim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nav tiesīgs </w:t>
      </w:r>
      <w:r w:rsidRPr="00891130">
        <w:rPr>
          <w:rFonts w:ascii="Times New Roman" w:eastAsia="Times New Roman" w:hAnsi="Times New Roman" w:cs="Times New Roman"/>
          <w:b/>
          <w:sz w:val="24"/>
          <w:szCs w:val="24"/>
        </w:rPr>
        <w:t>Preci</w:t>
      </w:r>
      <w:r w:rsidRPr="00891130">
        <w:rPr>
          <w:rFonts w:ascii="Times New Roman" w:eastAsia="Times New Roman" w:hAnsi="Times New Roman" w:cs="Times New Roman"/>
          <w:sz w:val="24"/>
          <w:szCs w:val="24"/>
        </w:rPr>
        <w:t xml:space="preserve"> atsavināt, ieķīlāt, pieļaut citus civiltiesiskus apgrūtinājumus uz </w:t>
      </w:r>
      <w:r w:rsidRPr="00891130">
        <w:rPr>
          <w:rFonts w:ascii="Times New Roman" w:eastAsia="Times New Roman" w:hAnsi="Times New Roman" w:cs="Times New Roman"/>
          <w:b/>
          <w:sz w:val="24"/>
          <w:szCs w:val="24"/>
        </w:rPr>
        <w:t>Preci</w:t>
      </w:r>
      <w:r w:rsidRPr="00891130">
        <w:rPr>
          <w:rFonts w:ascii="Times New Roman" w:eastAsia="Times New Roman" w:hAnsi="Times New Roman" w:cs="Times New Roman"/>
          <w:sz w:val="24"/>
          <w:szCs w:val="24"/>
        </w:rPr>
        <w:t xml:space="preserve">, kā arī nodot </w:t>
      </w:r>
      <w:r w:rsidRPr="00891130">
        <w:rPr>
          <w:rFonts w:ascii="Times New Roman" w:eastAsia="Times New Roman" w:hAnsi="Times New Roman" w:cs="Times New Roman"/>
          <w:b/>
          <w:sz w:val="24"/>
          <w:szCs w:val="24"/>
        </w:rPr>
        <w:t>Preci</w:t>
      </w:r>
      <w:r w:rsidRPr="00891130">
        <w:rPr>
          <w:rFonts w:ascii="Times New Roman" w:eastAsia="Times New Roman" w:hAnsi="Times New Roman" w:cs="Times New Roman"/>
          <w:sz w:val="24"/>
          <w:szCs w:val="24"/>
        </w:rPr>
        <w:t xml:space="preserve"> trešo personu valdījumā.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nav tiesīgs veikt darbības, kuru rezultātā, saskaņā ar garantijas noteikumiem, tiek pārtrauktas garantijas saistības. </w:t>
      </w:r>
    </w:p>
    <w:p w:rsidR="00B930AA" w:rsidRPr="00891130" w:rsidRDefault="00B930AA" w:rsidP="00B930AA">
      <w:pPr>
        <w:tabs>
          <w:tab w:val="left" w:pos="0"/>
        </w:tabs>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3.4. Par apmaksas termiņa neievērošanu </w:t>
      </w:r>
      <w:r w:rsidRPr="00891130">
        <w:rPr>
          <w:rFonts w:ascii="Times New Roman" w:eastAsia="Times New Roman" w:hAnsi="Times New Roman" w:cs="Times New Roman"/>
          <w:b/>
          <w:sz w:val="24"/>
          <w:szCs w:val="24"/>
        </w:rPr>
        <w:t xml:space="preserve">Pircējs, </w:t>
      </w:r>
      <w:r w:rsidRPr="00891130">
        <w:rPr>
          <w:rFonts w:ascii="Times New Roman" w:eastAsia="Times New Roman" w:hAnsi="Times New Roman" w:cs="Times New Roman"/>
          <w:sz w:val="24"/>
          <w:szCs w:val="24"/>
        </w:rPr>
        <w:t xml:space="preserve">pēc </w:t>
      </w:r>
      <w:r w:rsidRPr="00891130">
        <w:rPr>
          <w:rFonts w:ascii="Times New Roman" w:eastAsia="Times New Roman" w:hAnsi="Times New Roman" w:cs="Times New Roman"/>
          <w:b/>
          <w:bCs/>
          <w:sz w:val="24"/>
          <w:szCs w:val="24"/>
        </w:rPr>
        <w:t>Pārdevēja</w:t>
      </w:r>
      <w:r w:rsidRPr="00891130">
        <w:rPr>
          <w:rFonts w:ascii="Times New Roman" w:eastAsia="Times New Roman" w:hAnsi="Times New Roman" w:cs="Times New Roman"/>
          <w:sz w:val="24"/>
          <w:szCs w:val="24"/>
        </w:rPr>
        <w:t xml:space="preserve"> pieprasījuma, maksā </w:t>
      </w:r>
      <w:r w:rsidRPr="00891130">
        <w:rPr>
          <w:rFonts w:ascii="Times New Roman" w:eastAsia="Times New Roman" w:hAnsi="Times New Roman" w:cs="Times New Roman"/>
          <w:b/>
          <w:sz w:val="24"/>
          <w:szCs w:val="24"/>
        </w:rPr>
        <w:t>Pārdevējam</w:t>
      </w:r>
      <w:r w:rsidRPr="00891130">
        <w:rPr>
          <w:rFonts w:ascii="Times New Roman" w:eastAsia="Times New Roman" w:hAnsi="Times New Roman" w:cs="Times New Roman"/>
          <w:sz w:val="24"/>
          <w:szCs w:val="24"/>
        </w:rPr>
        <w:t xml:space="preserve"> nokavējuma procentus 0,01% (</w:t>
      </w:r>
      <w:r w:rsidRPr="00891130">
        <w:rPr>
          <w:rFonts w:ascii="Times New Roman" w:eastAsia="Times New Roman" w:hAnsi="Times New Roman" w:cs="Times New Roman"/>
          <w:i/>
          <w:sz w:val="24"/>
          <w:szCs w:val="24"/>
        </w:rPr>
        <w:t>nulle komats nulle  viena procenta</w:t>
      </w:r>
      <w:r w:rsidRPr="00891130">
        <w:rPr>
          <w:rFonts w:ascii="Times New Roman" w:eastAsia="Times New Roman" w:hAnsi="Times New Roman" w:cs="Times New Roman"/>
          <w:sz w:val="24"/>
          <w:szCs w:val="24"/>
        </w:rPr>
        <w:t xml:space="preserve">)  apmērā no nokavētā maksājuma summas par katru nokavēto dienu. Nokavējuma procentu samaksa neatbrīvo no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saistību izpildes.</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3.5. Par </w:t>
      </w:r>
      <w:r w:rsidRPr="00891130">
        <w:rPr>
          <w:rFonts w:ascii="Times New Roman" w:eastAsia="Times New Roman" w:hAnsi="Times New Roman" w:cs="Times New Roman"/>
          <w:b/>
          <w:sz w:val="24"/>
          <w:szCs w:val="24"/>
        </w:rPr>
        <w:t>Preces</w:t>
      </w:r>
      <w:r w:rsidRPr="00891130">
        <w:rPr>
          <w:rFonts w:ascii="Times New Roman" w:eastAsia="Times New Roman" w:hAnsi="Times New Roman" w:cs="Times New Roman"/>
          <w:sz w:val="24"/>
          <w:szCs w:val="24"/>
        </w:rPr>
        <w:t xml:space="preserve"> piegādes kavējumu </w:t>
      </w:r>
      <w:r w:rsidRPr="00891130">
        <w:rPr>
          <w:rFonts w:ascii="Times New Roman" w:eastAsia="Times New Roman" w:hAnsi="Times New Roman" w:cs="Times New Roman"/>
          <w:b/>
          <w:sz w:val="24"/>
          <w:szCs w:val="24"/>
        </w:rPr>
        <w:t>Pārdevējs,</w:t>
      </w:r>
      <w:r w:rsidRPr="00891130">
        <w:rPr>
          <w:rFonts w:ascii="Times New Roman" w:eastAsia="Times New Roman" w:hAnsi="Times New Roman" w:cs="Times New Roman"/>
          <w:sz w:val="24"/>
          <w:szCs w:val="24"/>
        </w:rPr>
        <w:t xml:space="preserve"> pēc </w:t>
      </w:r>
      <w:r w:rsidRPr="00891130">
        <w:rPr>
          <w:rFonts w:ascii="Times New Roman" w:eastAsia="Times New Roman" w:hAnsi="Times New Roman" w:cs="Times New Roman"/>
          <w:b/>
          <w:bCs/>
          <w:sz w:val="24"/>
          <w:szCs w:val="24"/>
        </w:rPr>
        <w:t>Pircēja</w:t>
      </w:r>
      <w:r w:rsidRPr="00891130">
        <w:rPr>
          <w:rFonts w:ascii="Times New Roman" w:eastAsia="Times New Roman" w:hAnsi="Times New Roman" w:cs="Times New Roman"/>
          <w:sz w:val="24"/>
          <w:szCs w:val="24"/>
        </w:rPr>
        <w:t xml:space="preserve"> pieprasījuma, maksā </w:t>
      </w:r>
      <w:r w:rsidRPr="00891130">
        <w:rPr>
          <w:rFonts w:ascii="Times New Roman" w:eastAsia="Times New Roman" w:hAnsi="Times New Roman" w:cs="Times New Roman"/>
          <w:b/>
          <w:sz w:val="24"/>
          <w:szCs w:val="24"/>
        </w:rPr>
        <w:t>Pircējam</w:t>
      </w:r>
      <w:r w:rsidRPr="00891130">
        <w:rPr>
          <w:rFonts w:ascii="Times New Roman" w:eastAsia="Times New Roman" w:hAnsi="Times New Roman" w:cs="Times New Roman"/>
          <w:sz w:val="24"/>
          <w:szCs w:val="24"/>
        </w:rPr>
        <w:t xml:space="preserve"> līgumsodu 0,01% </w:t>
      </w:r>
      <w:r w:rsidRPr="00891130">
        <w:rPr>
          <w:rFonts w:ascii="Times New Roman" w:eastAsia="Times New Roman" w:hAnsi="Times New Roman" w:cs="Times New Roman"/>
          <w:i/>
          <w:sz w:val="24"/>
          <w:szCs w:val="24"/>
        </w:rPr>
        <w:t>(nulle komats nulle viena procenta</w:t>
      </w:r>
      <w:r w:rsidRPr="00891130">
        <w:rPr>
          <w:rFonts w:ascii="Times New Roman" w:eastAsia="Times New Roman" w:hAnsi="Times New Roman" w:cs="Times New Roman"/>
          <w:sz w:val="24"/>
          <w:szCs w:val="24"/>
        </w:rPr>
        <w:t xml:space="preserve">)  apmērā no </w:t>
      </w:r>
      <w:r w:rsidRPr="00891130">
        <w:rPr>
          <w:rFonts w:ascii="Times New Roman" w:eastAsia="Times New Roman" w:hAnsi="Times New Roman" w:cs="Times New Roman"/>
          <w:b/>
          <w:sz w:val="24"/>
          <w:szCs w:val="24"/>
        </w:rPr>
        <w:t>Līguma summas</w:t>
      </w:r>
      <w:r w:rsidRPr="00891130">
        <w:rPr>
          <w:rFonts w:ascii="Times New Roman" w:eastAsia="Times New Roman" w:hAnsi="Times New Roman" w:cs="Times New Roman"/>
          <w:sz w:val="24"/>
          <w:szCs w:val="24"/>
        </w:rPr>
        <w:t xml:space="preserve"> par katru nokavēto dienu, bet ne vairāk kā 10 % no kavētās saistību summas.</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New Roman" w:eastAsia="Times New Roman" w:hAnsi="Times New Roman" w:cs="Times New Roman"/>
          <w:sz w:val="24"/>
          <w:szCs w:val="20"/>
        </w:rPr>
        <w:t xml:space="preserve">3.6. </w:t>
      </w:r>
      <w:r w:rsidRPr="00891130">
        <w:rPr>
          <w:rFonts w:ascii="Times New Roman" w:eastAsia="Times New Roman" w:hAnsi="Times New Roman" w:cs="Times New Roman"/>
          <w:b/>
          <w:sz w:val="24"/>
          <w:szCs w:val="20"/>
        </w:rPr>
        <w:t xml:space="preserve">Pārdevējs </w:t>
      </w:r>
      <w:r w:rsidRPr="00891130">
        <w:rPr>
          <w:rFonts w:ascii="Times New Roman" w:eastAsia="Times New Roman" w:hAnsi="Times New Roman" w:cs="Times New Roman"/>
          <w:sz w:val="24"/>
          <w:szCs w:val="20"/>
        </w:rPr>
        <w:t xml:space="preserve">atbild par </w:t>
      </w:r>
      <w:r w:rsidRPr="00891130">
        <w:rPr>
          <w:rFonts w:ascii="Times New Roman" w:eastAsia="Times New Roman" w:hAnsi="Times New Roman" w:cs="Times New Roman"/>
          <w:b/>
          <w:sz w:val="24"/>
          <w:szCs w:val="20"/>
        </w:rPr>
        <w:t>Pircējam</w:t>
      </w:r>
      <w:r w:rsidRPr="00891130">
        <w:rPr>
          <w:rFonts w:ascii="Times New Roman" w:eastAsia="Times New Roman" w:hAnsi="Times New Roman" w:cs="Times New Roman"/>
          <w:sz w:val="24"/>
          <w:szCs w:val="20"/>
        </w:rPr>
        <w:t xml:space="preserve"> piegādātās </w:t>
      </w:r>
      <w:r w:rsidRPr="00891130">
        <w:rPr>
          <w:rFonts w:ascii="Times New Roman" w:eastAsia="Times New Roman" w:hAnsi="Times New Roman" w:cs="Times New Roman"/>
          <w:b/>
          <w:sz w:val="24"/>
          <w:szCs w:val="20"/>
        </w:rPr>
        <w:t>Preces</w:t>
      </w:r>
      <w:r w:rsidRPr="00891130">
        <w:rPr>
          <w:rFonts w:ascii="Times New Roman" w:eastAsia="Times New Roman" w:hAnsi="Times New Roman" w:cs="Times New Roman"/>
          <w:sz w:val="24"/>
          <w:szCs w:val="20"/>
        </w:rPr>
        <w:t xml:space="preserve"> kvalitāti un atbilstību standartiem kādu noteicis attiecīgo preču ražotājs. </w:t>
      </w:r>
      <w:r w:rsidRPr="00891130">
        <w:rPr>
          <w:rFonts w:ascii="Times New Roman" w:eastAsia="Times New Roman" w:hAnsi="Times New Roman" w:cs="Times New Roman"/>
          <w:b/>
          <w:sz w:val="24"/>
          <w:szCs w:val="20"/>
        </w:rPr>
        <w:t xml:space="preserve">Preces </w:t>
      </w:r>
      <w:r w:rsidRPr="00891130">
        <w:rPr>
          <w:rFonts w:ascii="Times New Roman" w:eastAsia="Times New Roman" w:hAnsi="Times New Roman" w:cs="Times New Roman"/>
          <w:sz w:val="24"/>
          <w:szCs w:val="20"/>
        </w:rPr>
        <w:t xml:space="preserve">garantijas remonta veikšana notiek </w:t>
      </w:r>
      <w:r w:rsidRPr="00891130">
        <w:rPr>
          <w:rFonts w:ascii="Times New Roman" w:eastAsia="Times New Roman" w:hAnsi="Times New Roman" w:cs="Times New Roman"/>
          <w:b/>
          <w:bCs/>
          <w:sz w:val="24"/>
          <w:szCs w:val="20"/>
        </w:rPr>
        <w:t>Preces</w:t>
      </w:r>
      <w:r w:rsidRPr="00891130">
        <w:rPr>
          <w:rFonts w:ascii="Times New Roman" w:eastAsia="Times New Roman" w:hAnsi="Times New Roman" w:cs="Times New Roman"/>
          <w:sz w:val="24"/>
          <w:szCs w:val="20"/>
        </w:rPr>
        <w:t xml:space="preserve"> atrašanās vietā. Ja garantijas remonta veikšana nav iespējama </w:t>
      </w:r>
      <w:r w:rsidRPr="00891130">
        <w:rPr>
          <w:rFonts w:ascii="Times New Roman" w:eastAsia="Times New Roman" w:hAnsi="Times New Roman" w:cs="Times New Roman"/>
          <w:b/>
          <w:bCs/>
          <w:sz w:val="24"/>
          <w:szCs w:val="20"/>
        </w:rPr>
        <w:t>Preces</w:t>
      </w:r>
      <w:r w:rsidRPr="00891130">
        <w:rPr>
          <w:rFonts w:ascii="Times New Roman" w:eastAsia="Times New Roman" w:hAnsi="Times New Roman" w:cs="Times New Roman"/>
          <w:sz w:val="24"/>
          <w:szCs w:val="20"/>
        </w:rPr>
        <w:t xml:space="preserve"> atrašanās vietā, </w:t>
      </w:r>
      <w:r w:rsidRPr="00891130">
        <w:rPr>
          <w:rFonts w:ascii="Times New Roman" w:eastAsia="Times New Roman" w:hAnsi="Times New Roman" w:cs="Times New Roman"/>
          <w:b/>
          <w:bCs/>
          <w:sz w:val="24"/>
          <w:szCs w:val="20"/>
        </w:rPr>
        <w:t>Pārdevējs</w:t>
      </w:r>
      <w:r w:rsidRPr="00891130">
        <w:rPr>
          <w:rFonts w:ascii="Times New Roman" w:eastAsia="Times New Roman" w:hAnsi="Times New Roman" w:cs="Times New Roman"/>
          <w:sz w:val="24"/>
          <w:szCs w:val="20"/>
        </w:rPr>
        <w:t xml:space="preserve"> uz remonta laiku apmaina </w:t>
      </w:r>
      <w:r w:rsidRPr="00891130">
        <w:rPr>
          <w:rFonts w:ascii="Times New Roman" w:eastAsia="Times New Roman" w:hAnsi="Times New Roman" w:cs="Times New Roman"/>
          <w:b/>
          <w:bCs/>
          <w:sz w:val="24"/>
          <w:szCs w:val="20"/>
        </w:rPr>
        <w:t>Preci</w:t>
      </w:r>
      <w:r w:rsidRPr="00891130">
        <w:rPr>
          <w:rFonts w:ascii="Times New Roman" w:eastAsia="Times New Roman" w:hAnsi="Times New Roman" w:cs="Times New Roman"/>
          <w:sz w:val="24"/>
          <w:szCs w:val="20"/>
        </w:rPr>
        <w:t xml:space="preserve"> pret ekvivalentu vai labāku. </w:t>
      </w:r>
      <w:r w:rsidRPr="00891130">
        <w:rPr>
          <w:rFonts w:ascii="Times New Roman" w:eastAsia="Times New Roman" w:hAnsi="Times New Roman" w:cs="Times New Roman"/>
          <w:b/>
          <w:bCs/>
          <w:sz w:val="24"/>
          <w:szCs w:val="20"/>
        </w:rPr>
        <w:t>Preces</w:t>
      </w:r>
      <w:r w:rsidRPr="00891130">
        <w:rPr>
          <w:rFonts w:ascii="Times New Roman" w:eastAsia="Times New Roman" w:hAnsi="Times New Roman" w:cs="Times New Roman"/>
          <w:sz w:val="24"/>
          <w:szCs w:val="20"/>
        </w:rPr>
        <w:t xml:space="preserve"> bojājumus </w:t>
      </w:r>
      <w:r w:rsidRPr="00891130">
        <w:rPr>
          <w:rFonts w:ascii="Times New Roman" w:eastAsia="Times New Roman" w:hAnsi="Times New Roman" w:cs="Times New Roman"/>
          <w:b/>
          <w:bCs/>
          <w:sz w:val="24"/>
          <w:szCs w:val="20"/>
        </w:rPr>
        <w:t>Pircējs</w:t>
      </w:r>
      <w:r w:rsidRPr="00891130">
        <w:rPr>
          <w:rFonts w:ascii="Times New Roman" w:eastAsia="Times New Roman" w:hAnsi="Times New Roman" w:cs="Times New Roman"/>
          <w:sz w:val="24"/>
          <w:szCs w:val="20"/>
        </w:rPr>
        <w:t xml:space="preserve"> piesaka pa </w:t>
      </w:r>
      <w:r w:rsidRPr="00891130">
        <w:rPr>
          <w:rFonts w:ascii="Times New Roman" w:eastAsia="Times New Roman" w:hAnsi="Times New Roman" w:cs="Times New Roman"/>
          <w:sz w:val="24"/>
          <w:szCs w:val="20"/>
        </w:rPr>
        <w:lastRenderedPageBreak/>
        <w:t>tālr.______________ vai ziņojot uz e-pasta adresi __________.</w:t>
      </w:r>
      <w:r w:rsidRPr="00891130">
        <w:rPr>
          <w:rFonts w:ascii="Times New Roman" w:eastAsia="Times New Roman" w:hAnsi="Times New Roman" w:cs="Times New Roman"/>
          <w:b/>
          <w:bCs/>
          <w:sz w:val="24"/>
          <w:szCs w:val="20"/>
        </w:rPr>
        <w:t>Pārdevējs</w:t>
      </w:r>
      <w:r w:rsidRPr="00891130">
        <w:rPr>
          <w:rFonts w:ascii="Times New Roman" w:eastAsia="Times New Roman" w:hAnsi="Times New Roman" w:cs="Times New Roman"/>
          <w:sz w:val="24"/>
          <w:szCs w:val="20"/>
        </w:rPr>
        <w:t xml:space="preserve"> bojājumu novērš triju darba dienu laikā no pieteikuma brīža.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3.7. Garantijas apkalpošanas perioda laikā notikuša bojājuma gadījumā </w:t>
      </w:r>
      <w:r w:rsidRPr="00891130">
        <w:rPr>
          <w:rFonts w:ascii="Times New Roman" w:eastAsia="Times New Roman" w:hAnsi="Times New Roman" w:cs="Times New Roman"/>
          <w:b/>
          <w:sz w:val="24"/>
          <w:szCs w:val="24"/>
        </w:rPr>
        <w:t>Pārdevējs</w:t>
      </w:r>
      <w:r w:rsidRPr="00891130">
        <w:rPr>
          <w:rFonts w:ascii="Times New Roman" w:eastAsia="Times New Roman" w:hAnsi="Times New Roman" w:cs="Times New Roman"/>
          <w:sz w:val="24"/>
          <w:szCs w:val="24"/>
        </w:rPr>
        <w:t xml:space="preserve"> uz sava rēķina, nepazeminot </w:t>
      </w:r>
      <w:r w:rsidRPr="00891130">
        <w:rPr>
          <w:rFonts w:ascii="Times New Roman" w:eastAsia="Times New Roman" w:hAnsi="Times New Roman" w:cs="Times New Roman"/>
          <w:b/>
          <w:sz w:val="24"/>
          <w:szCs w:val="24"/>
        </w:rPr>
        <w:t>Preces</w:t>
      </w:r>
      <w:r w:rsidRPr="00891130">
        <w:rPr>
          <w:rFonts w:ascii="Times New Roman" w:eastAsia="Times New Roman" w:hAnsi="Times New Roman" w:cs="Times New Roman"/>
          <w:sz w:val="24"/>
          <w:szCs w:val="24"/>
        </w:rPr>
        <w:t xml:space="preserve"> kvalitāti, veic bojātās daļas nomaiņu vai remontu. Garantijas saistības ir spēkā pie nosacījuma, ka nav iestājušies garantijas talonā norādītie apstākļi, kas pārtrauc garantijas saistības. </w:t>
      </w:r>
    </w:p>
    <w:p w:rsidR="00B930AA" w:rsidRPr="00891130" w:rsidRDefault="00B930AA" w:rsidP="00B930AA">
      <w:pPr>
        <w:spacing w:after="0" w:line="240" w:lineRule="auto"/>
        <w:jc w:val="both"/>
        <w:rPr>
          <w:rFonts w:ascii="Times New Roman" w:eastAsia="Times New Roman" w:hAnsi="Times New Roman" w:cs="Times New Roman"/>
          <w:sz w:val="24"/>
          <w:szCs w:val="20"/>
        </w:rPr>
      </w:pPr>
      <w:r w:rsidRPr="00891130">
        <w:rPr>
          <w:rFonts w:ascii="Times" w:eastAsia="Times New Roman" w:hAnsi="Times" w:cs="Times New Roman"/>
          <w:sz w:val="24"/>
          <w:szCs w:val="20"/>
          <w:lang w:val="cs-CZ"/>
        </w:rPr>
        <w:t xml:space="preserve">3.8. </w:t>
      </w:r>
      <w:r w:rsidRPr="00891130">
        <w:rPr>
          <w:rFonts w:ascii="Times" w:eastAsia="Times New Roman" w:hAnsi="Times" w:cs="Times New Roman"/>
          <w:b/>
          <w:sz w:val="24"/>
          <w:szCs w:val="20"/>
          <w:lang w:val="cs-CZ"/>
        </w:rPr>
        <w:t xml:space="preserve">Precei </w:t>
      </w:r>
      <w:r w:rsidRPr="00891130">
        <w:rPr>
          <w:rFonts w:ascii="Times" w:eastAsia="Times New Roman" w:hAnsi="Times" w:cs="Times New Roman"/>
          <w:sz w:val="24"/>
          <w:szCs w:val="20"/>
          <w:lang w:val="cs-CZ"/>
        </w:rPr>
        <w:t xml:space="preserve">noteiktais garantijas laiks no </w:t>
      </w:r>
      <w:r w:rsidRPr="00891130">
        <w:rPr>
          <w:rFonts w:ascii="Times" w:eastAsia="Times New Roman" w:hAnsi="Times" w:cs="Times New Roman"/>
          <w:b/>
          <w:sz w:val="24"/>
          <w:szCs w:val="20"/>
          <w:lang w:val="cs-CZ"/>
        </w:rPr>
        <w:t>Preces</w:t>
      </w:r>
      <w:r w:rsidRPr="00891130">
        <w:rPr>
          <w:rFonts w:ascii="Times" w:eastAsia="Times New Roman" w:hAnsi="Times" w:cs="Times New Roman"/>
          <w:sz w:val="24"/>
          <w:szCs w:val="20"/>
          <w:lang w:val="cs-CZ"/>
        </w:rPr>
        <w:t xml:space="preserve"> piegādes un uzstādīšanas brīža ir noteikts atbilstoši šā Līguma 1. pielikumam.</w:t>
      </w:r>
    </w:p>
    <w:p w:rsidR="00B930AA" w:rsidRPr="00891130" w:rsidRDefault="00B930AA" w:rsidP="00B930AA">
      <w:pPr>
        <w:spacing w:after="0" w:line="240" w:lineRule="auto"/>
        <w:jc w:val="both"/>
        <w:rPr>
          <w:rFonts w:ascii="Times New Roman" w:eastAsia="Times New Roman" w:hAnsi="Times New Roman" w:cs="Times New Roman"/>
          <w:b/>
          <w:sz w:val="24"/>
          <w:szCs w:val="24"/>
        </w:rPr>
      </w:pPr>
      <w:r w:rsidRPr="00891130">
        <w:rPr>
          <w:rFonts w:ascii="Times" w:eastAsia="Times New Roman" w:hAnsi="Times" w:cs="Times New Roman"/>
          <w:sz w:val="24"/>
          <w:szCs w:val="24"/>
        </w:rPr>
        <w:t xml:space="preserve">3.9. Visos dokumentos, kas saistīti ar šo </w:t>
      </w:r>
      <w:r w:rsidRPr="00891130">
        <w:rPr>
          <w:rFonts w:ascii="Times" w:eastAsia="Times New Roman" w:hAnsi="Times" w:cs="Times New Roman"/>
          <w:b/>
          <w:sz w:val="24"/>
          <w:szCs w:val="24"/>
        </w:rPr>
        <w:t>Līgumu</w:t>
      </w:r>
      <w:r w:rsidRPr="00891130">
        <w:rPr>
          <w:rFonts w:ascii="Times" w:eastAsia="Times New Roman" w:hAnsi="Times" w:cs="Times New Roman"/>
          <w:sz w:val="24"/>
          <w:szCs w:val="24"/>
        </w:rPr>
        <w:t xml:space="preserve">, tajā skaitā </w:t>
      </w:r>
      <w:r w:rsidRPr="00891130">
        <w:rPr>
          <w:rFonts w:ascii="Times" w:eastAsia="Times New Roman" w:hAnsi="Times" w:cs="Times New Roman"/>
          <w:b/>
          <w:sz w:val="24"/>
          <w:szCs w:val="24"/>
        </w:rPr>
        <w:t xml:space="preserve">Preču </w:t>
      </w:r>
      <w:r w:rsidRPr="00891130">
        <w:rPr>
          <w:rFonts w:ascii="Times" w:eastAsia="Times New Roman" w:hAnsi="Times" w:cs="Times New Roman"/>
          <w:sz w:val="24"/>
          <w:szCs w:val="24"/>
        </w:rPr>
        <w:t xml:space="preserve">pavadzīmē- rēķinā, </w:t>
      </w:r>
      <w:r w:rsidRPr="00891130">
        <w:rPr>
          <w:rFonts w:ascii="Times" w:eastAsia="Times New Roman" w:hAnsi="Times" w:cs="Times New Roman"/>
          <w:b/>
          <w:sz w:val="24"/>
          <w:szCs w:val="24"/>
        </w:rPr>
        <w:t>Pārdevējs</w:t>
      </w:r>
      <w:r w:rsidRPr="00891130">
        <w:rPr>
          <w:rFonts w:ascii="Times" w:eastAsia="Times New Roman" w:hAnsi="Times" w:cs="Times New Roman"/>
          <w:sz w:val="24"/>
          <w:szCs w:val="24"/>
        </w:rPr>
        <w:t xml:space="preserve"> norāda nepieciešamos rekvizītus un datus (tajā skaitā iepirkuma identifikācijas numurs Nr. </w:t>
      </w:r>
      <w:r w:rsidRPr="00891130">
        <w:rPr>
          <w:rFonts w:ascii="Times" w:eastAsia="Times New Roman" w:hAnsi="Times" w:cs="Times New Roman"/>
          <w:b/>
          <w:sz w:val="24"/>
          <w:szCs w:val="24"/>
        </w:rPr>
        <w:t>LU 2014/19_ERAF</w:t>
      </w:r>
      <w:r w:rsidRPr="00891130">
        <w:rPr>
          <w:rFonts w:ascii="Times" w:eastAsia="Times New Roman" w:hAnsi="Times" w:cs="Times New Roman"/>
          <w:sz w:val="24"/>
          <w:szCs w:val="24"/>
        </w:rPr>
        <w:t>; LU Līguma numurs</w:t>
      </w:r>
      <w:r w:rsidRPr="00891130">
        <w:rPr>
          <w:rFonts w:ascii="Times New Roman" w:eastAsia="Times New Roman" w:hAnsi="Times New Roman" w:cs="Times New Roman"/>
          <w:bCs/>
          <w:sz w:val="24"/>
          <w:szCs w:val="24"/>
          <w:lang w:bidi="he-IL"/>
        </w:rPr>
        <w:t>; Vienošanās reģ. Nr.).</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3.10. Līguma 3.9.punkta prasību neievērošanas gadījumā, </w:t>
      </w:r>
      <w:r w:rsidRPr="00891130">
        <w:rPr>
          <w:rFonts w:ascii="Times New Roman" w:eastAsia="Times New Roman" w:hAnsi="Times New Roman" w:cs="Times New Roman"/>
          <w:b/>
          <w:bCs/>
          <w:sz w:val="24"/>
          <w:szCs w:val="24"/>
        </w:rPr>
        <w:t>Pircējs</w:t>
      </w:r>
      <w:r w:rsidRPr="00891130">
        <w:rPr>
          <w:rFonts w:ascii="Times New Roman" w:eastAsia="Times New Roman" w:hAnsi="Times New Roman" w:cs="Times New Roman"/>
          <w:sz w:val="24"/>
          <w:szCs w:val="24"/>
        </w:rPr>
        <w:t xml:space="preserve"> patur tiesības neapmaksāt </w:t>
      </w:r>
      <w:r w:rsidRPr="00891130">
        <w:rPr>
          <w:rFonts w:ascii="Times New Roman" w:eastAsia="Times New Roman" w:hAnsi="Times New Roman" w:cs="Times New Roman"/>
          <w:b/>
          <w:bCs/>
          <w:sz w:val="24"/>
          <w:szCs w:val="24"/>
        </w:rPr>
        <w:t>Preču</w:t>
      </w:r>
      <w:r w:rsidRPr="00891130">
        <w:rPr>
          <w:rFonts w:ascii="Times New Roman" w:eastAsia="Times New Roman" w:hAnsi="Times New Roman" w:cs="Times New Roman"/>
          <w:sz w:val="24"/>
          <w:szCs w:val="24"/>
        </w:rPr>
        <w:t xml:space="preserve"> pavadzīmes- rēķinus  līdz minēto prasību izpildei, līdz ar ko Pircējam nevar tikt piemēroti 3.4.punkta  nosacījumi.</w:t>
      </w:r>
    </w:p>
    <w:p w:rsidR="00B930AA" w:rsidRPr="00891130" w:rsidRDefault="00B930AA" w:rsidP="00B930AA">
      <w:pPr>
        <w:spacing w:after="0" w:line="360" w:lineRule="auto"/>
        <w:ind w:firstLine="720"/>
        <w:jc w:val="both"/>
        <w:rPr>
          <w:rFonts w:ascii="Times New Roman" w:eastAsia="Times New Roman" w:hAnsi="Times New Roman" w:cs="Times New Roman"/>
          <w:sz w:val="24"/>
          <w:szCs w:val="24"/>
        </w:rPr>
      </w:pPr>
    </w:p>
    <w:p w:rsidR="00B930AA" w:rsidRPr="00891130" w:rsidRDefault="00B930AA" w:rsidP="00B930AA">
      <w:pPr>
        <w:spacing w:after="0" w:line="360" w:lineRule="auto"/>
        <w:ind w:firstLine="720"/>
        <w:jc w:val="center"/>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4.  Nepārvarama vara</w:t>
      </w:r>
    </w:p>
    <w:p w:rsidR="00B930AA" w:rsidRPr="00891130" w:rsidRDefault="00B930AA" w:rsidP="00B930AA">
      <w:pPr>
        <w:spacing w:after="0" w:line="240" w:lineRule="auto"/>
        <w:ind w:firstLine="72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Gadījumā, kad rodas nepārvaramas varas apstākļi, tādi kā, dabas katastrofas, karš, jebkuras militāras akcijas, valsts pārvaldes institūciju rīkojumi, lēmumi vai aizliegumi un citi ārkārtēji apstākļi, kurus Puses nevarēja paredzēt un novērst ar saviem līdzekļiem, līgumsaistību izpildes laiks pagarinās par periodu, kurā pastāv nepārvaramas varas radītie apstākļi. Ja nepārvaramas varas apstākļi pastāv ilgāk kā 3 (trīs) mēnešus, </w:t>
      </w:r>
      <w:r w:rsidRPr="00891130">
        <w:rPr>
          <w:rFonts w:ascii="Times New Roman" w:eastAsia="Times New Roman" w:hAnsi="Times New Roman" w:cs="Times New Roman"/>
          <w:b/>
          <w:sz w:val="24"/>
          <w:szCs w:val="24"/>
        </w:rPr>
        <w:t xml:space="preserve">Līguma </w:t>
      </w:r>
      <w:r w:rsidRPr="00891130">
        <w:rPr>
          <w:rFonts w:ascii="Times New Roman" w:eastAsia="Times New Roman" w:hAnsi="Times New Roman" w:cs="Times New Roman"/>
          <w:sz w:val="24"/>
          <w:szCs w:val="24"/>
        </w:rPr>
        <w:t xml:space="preserve">darbība tiek izbeigta un </w:t>
      </w:r>
      <w:r w:rsidRPr="00891130">
        <w:rPr>
          <w:rFonts w:ascii="Times New Roman" w:eastAsia="Times New Roman" w:hAnsi="Times New Roman" w:cs="Times New Roman"/>
          <w:b/>
          <w:sz w:val="24"/>
          <w:szCs w:val="24"/>
        </w:rPr>
        <w:t>Puses</w:t>
      </w:r>
      <w:r w:rsidRPr="00891130">
        <w:rPr>
          <w:rFonts w:ascii="Times New Roman" w:eastAsia="Times New Roman" w:hAnsi="Times New Roman" w:cs="Times New Roman"/>
          <w:sz w:val="24"/>
          <w:szCs w:val="24"/>
        </w:rPr>
        <w:t xml:space="preserve"> veic savstarpējo norēķinu atbilstoši faktiski piegādātajai </w:t>
      </w:r>
      <w:r w:rsidRPr="00891130">
        <w:rPr>
          <w:rFonts w:ascii="Times New Roman" w:eastAsia="Times New Roman" w:hAnsi="Times New Roman" w:cs="Times New Roman"/>
          <w:b/>
          <w:sz w:val="24"/>
          <w:szCs w:val="24"/>
        </w:rPr>
        <w:t>Precei</w:t>
      </w:r>
      <w:r w:rsidRPr="00891130">
        <w:rPr>
          <w:rFonts w:ascii="Times New Roman" w:eastAsia="Times New Roman" w:hAnsi="Times New Roman" w:cs="Times New Roman"/>
          <w:sz w:val="24"/>
          <w:szCs w:val="24"/>
        </w:rPr>
        <w:t>.</w:t>
      </w:r>
    </w:p>
    <w:p w:rsidR="00B930AA" w:rsidRPr="00891130" w:rsidRDefault="00B930AA" w:rsidP="00B930AA">
      <w:pPr>
        <w:spacing w:after="0" w:line="360" w:lineRule="auto"/>
        <w:ind w:firstLine="720"/>
        <w:jc w:val="both"/>
        <w:rPr>
          <w:rFonts w:ascii="Times New Roman" w:eastAsia="Times New Roman" w:hAnsi="Times New Roman" w:cs="Times New Roman"/>
          <w:sz w:val="24"/>
          <w:szCs w:val="24"/>
        </w:rPr>
      </w:pPr>
    </w:p>
    <w:p w:rsidR="00B930AA" w:rsidRPr="00891130" w:rsidRDefault="00B930AA" w:rsidP="00B930AA">
      <w:pPr>
        <w:spacing w:after="0" w:line="360" w:lineRule="auto"/>
        <w:ind w:firstLine="720"/>
        <w:jc w:val="center"/>
        <w:outlineLvl w:val="0"/>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5. Līguma grozīšanas kārtība un kārtība, kādā pieļaujama atkāpšanās no līguma</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5.1. </w:t>
      </w:r>
      <w:r w:rsidRPr="00891130">
        <w:rPr>
          <w:rFonts w:ascii="Times New Roman" w:eastAsia="Times New Roman" w:hAnsi="Times New Roman" w:cs="Times New Roman"/>
          <w:b/>
          <w:sz w:val="24"/>
          <w:szCs w:val="24"/>
        </w:rPr>
        <w:t>Līgumu</w:t>
      </w:r>
      <w:r w:rsidRPr="00891130">
        <w:rPr>
          <w:rFonts w:ascii="Times New Roman" w:eastAsia="Times New Roman" w:hAnsi="Times New Roman" w:cs="Times New Roman"/>
          <w:sz w:val="24"/>
          <w:szCs w:val="24"/>
        </w:rPr>
        <w:t xml:space="preserve"> var lauzt pirms noteiktā termiņa, Pusēm savstarpēji par to vienojoties, kas tiek noformēts ar Vienošanās protokolu, kuru pievieno </w:t>
      </w:r>
      <w:r w:rsidRPr="00891130">
        <w:rPr>
          <w:rFonts w:ascii="Times New Roman" w:eastAsia="Times New Roman" w:hAnsi="Times New Roman" w:cs="Times New Roman"/>
          <w:b/>
          <w:sz w:val="24"/>
          <w:szCs w:val="24"/>
        </w:rPr>
        <w:t>Līgumam</w:t>
      </w:r>
      <w:r w:rsidRPr="00891130">
        <w:rPr>
          <w:rFonts w:ascii="Times New Roman" w:eastAsia="Times New Roman" w:hAnsi="Times New Roman" w:cs="Times New Roman"/>
          <w:sz w:val="24"/>
          <w:szCs w:val="24"/>
        </w:rPr>
        <w:t xml:space="preserve"> kā pielikumu, kas kļūst par šā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neatņemamu sastāvdaļu.</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5.2. Gadījumā, ja </w:t>
      </w:r>
      <w:r w:rsidRPr="00891130">
        <w:rPr>
          <w:rFonts w:ascii="Times New Roman" w:eastAsia="Times New Roman" w:hAnsi="Times New Roman" w:cs="Times New Roman"/>
          <w:b/>
          <w:sz w:val="24"/>
          <w:szCs w:val="24"/>
        </w:rPr>
        <w:t>Pārdevējs</w:t>
      </w:r>
      <w:r w:rsidRPr="00891130">
        <w:rPr>
          <w:rFonts w:ascii="Times New Roman" w:eastAsia="Times New Roman" w:hAnsi="Times New Roman" w:cs="Times New Roman"/>
          <w:sz w:val="24"/>
          <w:szCs w:val="24"/>
        </w:rPr>
        <w:t xml:space="preserve"> pārkāpj šā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saistības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ir tiesīgs vienpusējā kārtībā lauzt šo </w:t>
      </w:r>
      <w:r w:rsidRPr="00891130">
        <w:rPr>
          <w:rFonts w:ascii="Times New Roman" w:eastAsia="Times New Roman" w:hAnsi="Times New Roman" w:cs="Times New Roman"/>
          <w:b/>
          <w:sz w:val="24"/>
          <w:szCs w:val="24"/>
        </w:rPr>
        <w:t>Līgumu</w:t>
      </w:r>
      <w:r w:rsidRPr="00891130">
        <w:rPr>
          <w:rFonts w:ascii="Times New Roman" w:eastAsia="Times New Roman" w:hAnsi="Times New Roman" w:cs="Times New Roman"/>
          <w:sz w:val="24"/>
          <w:szCs w:val="24"/>
        </w:rPr>
        <w:t xml:space="preserve">, prasot atlīdzināt zaudējumus.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5.3.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laušanas gadījumā Puses norēķinās atbilstoši izsniegtajām </w:t>
      </w:r>
      <w:r w:rsidRPr="00891130">
        <w:rPr>
          <w:rFonts w:ascii="Times New Roman" w:eastAsia="Times New Roman" w:hAnsi="Times New Roman" w:cs="Times New Roman"/>
          <w:b/>
          <w:sz w:val="24"/>
          <w:szCs w:val="24"/>
        </w:rPr>
        <w:t>Precēm</w:t>
      </w:r>
      <w:r w:rsidRPr="00891130">
        <w:rPr>
          <w:rFonts w:ascii="Times New Roman" w:eastAsia="Times New Roman" w:hAnsi="Times New Roman" w:cs="Times New Roman"/>
          <w:sz w:val="24"/>
          <w:szCs w:val="24"/>
        </w:rPr>
        <w:t xml:space="preserve"> un Preču rēķiniem.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5.4.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1.2.p. ir spēkā visā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darbības laikā, un tā izmaiņas ir pamats, lai </w:t>
      </w:r>
      <w:r w:rsidRPr="00891130">
        <w:rPr>
          <w:rFonts w:ascii="Times New Roman" w:eastAsia="Times New Roman" w:hAnsi="Times New Roman" w:cs="Times New Roman"/>
          <w:b/>
          <w:sz w:val="24"/>
          <w:szCs w:val="24"/>
        </w:rPr>
        <w:t>Pircējs</w:t>
      </w:r>
      <w:r w:rsidRPr="00891130">
        <w:rPr>
          <w:rFonts w:ascii="Times New Roman" w:eastAsia="Times New Roman" w:hAnsi="Times New Roman" w:cs="Times New Roman"/>
          <w:sz w:val="24"/>
          <w:szCs w:val="24"/>
        </w:rPr>
        <w:t xml:space="preserve"> vienpusējā kārtā pārtrauktu līgumattiecības ar </w:t>
      </w:r>
      <w:r w:rsidRPr="00891130">
        <w:rPr>
          <w:rFonts w:ascii="Times New Roman" w:eastAsia="Times New Roman" w:hAnsi="Times New Roman" w:cs="Times New Roman"/>
          <w:b/>
          <w:sz w:val="24"/>
          <w:szCs w:val="24"/>
        </w:rPr>
        <w:t>Pārdevēju</w:t>
      </w:r>
      <w:r w:rsidRPr="00891130">
        <w:rPr>
          <w:rFonts w:ascii="Times New Roman" w:eastAsia="Times New Roman" w:hAnsi="Times New Roman" w:cs="Times New Roman"/>
          <w:sz w:val="24"/>
          <w:szCs w:val="24"/>
        </w:rPr>
        <w:t xml:space="preserve">, līdz ar to </w:t>
      </w:r>
      <w:r w:rsidRPr="00891130">
        <w:rPr>
          <w:rFonts w:ascii="Times New Roman" w:eastAsia="Times New Roman" w:hAnsi="Times New Roman" w:cs="Times New Roman"/>
          <w:b/>
          <w:sz w:val="24"/>
          <w:szCs w:val="24"/>
        </w:rPr>
        <w:t>Pircējam</w:t>
      </w:r>
      <w:r w:rsidRPr="00891130">
        <w:rPr>
          <w:rFonts w:ascii="Times New Roman" w:eastAsia="Times New Roman" w:hAnsi="Times New Roman" w:cs="Times New Roman"/>
          <w:sz w:val="24"/>
          <w:szCs w:val="24"/>
        </w:rPr>
        <w:t xml:space="preserve"> nav saistoši iepriekš minētie nosacījumi.</w:t>
      </w:r>
    </w:p>
    <w:p w:rsidR="00B930AA" w:rsidRPr="00891130" w:rsidRDefault="00B930AA" w:rsidP="00B930AA">
      <w:pPr>
        <w:spacing w:after="120" w:line="240" w:lineRule="auto"/>
        <w:jc w:val="both"/>
        <w:rPr>
          <w:rFonts w:ascii="Times New Roman" w:eastAsia="Times New Roman" w:hAnsi="Times New Roman" w:cs="Times New Roman"/>
          <w:sz w:val="24"/>
          <w:szCs w:val="16"/>
        </w:rPr>
      </w:pPr>
      <w:r w:rsidRPr="00891130">
        <w:rPr>
          <w:rFonts w:ascii="Times New Roman" w:eastAsia="Times New Roman" w:hAnsi="Times New Roman" w:cs="Times New Roman"/>
          <w:sz w:val="24"/>
          <w:szCs w:val="16"/>
        </w:rPr>
        <w:t xml:space="preserve">5.5. </w:t>
      </w:r>
      <w:r w:rsidRPr="00891130">
        <w:rPr>
          <w:rFonts w:ascii="Times New Roman" w:eastAsia="Times New Roman" w:hAnsi="Times New Roman" w:cs="Times New Roman"/>
          <w:b/>
          <w:sz w:val="24"/>
          <w:szCs w:val="16"/>
        </w:rPr>
        <w:t>Puses</w:t>
      </w:r>
      <w:r w:rsidRPr="00891130">
        <w:rPr>
          <w:rFonts w:ascii="Times New Roman" w:eastAsia="Times New Roman" w:hAnsi="Times New Roman" w:cs="Times New Roman"/>
          <w:sz w:val="24"/>
          <w:szCs w:val="16"/>
        </w:rPr>
        <w:t xml:space="preserve"> tiek atbrīvotas no atbildības par līgumsaistību neizpildi vai nepienācīgu izpildi, ja tā rodas nepārvaramas varas apstākļu rezultātā (piemēram, karadarbība, dabas katastrofas, ugunsgrēks, normatīvo aktu pieņemšana, valsts varas vai pašvaldības institūciju pieņemtie lēmumi u.c.), kuras Puses nevarēja paredzēt šā </w:t>
      </w:r>
      <w:r w:rsidRPr="00891130">
        <w:rPr>
          <w:rFonts w:ascii="Times New Roman" w:eastAsia="Times New Roman" w:hAnsi="Times New Roman" w:cs="Times New Roman"/>
          <w:b/>
          <w:sz w:val="24"/>
          <w:szCs w:val="16"/>
        </w:rPr>
        <w:t>Līguma</w:t>
      </w:r>
      <w:r w:rsidRPr="00891130">
        <w:rPr>
          <w:rFonts w:ascii="Times New Roman" w:eastAsia="Times New Roman" w:hAnsi="Times New Roman" w:cs="Times New Roman"/>
          <w:sz w:val="24"/>
          <w:szCs w:val="16"/>
        </w:rPr>
        <w:t xml:space="preserve"> noslēgšanas brīdī.</w:t>
      </w:r>
    </w:p>
    <w:p w:rsidR="00B930AA" w:rsidRPr="00891130" w:rsidRDefault="00B930AA" w:rsidP="00B930AA">
      <w:pPr>
        <w:spacing w:after="0" w:line="360" w:lineRule="auto"/>
        <w:jc w:val="both"/>
        <w:rPr>
          <w:rFonts w:ascii="Times New Roman" w:eastAsia="Times New Roman" w:hAnsi="Times New Roman" w:cs="Times New Roman"/>
          <w:b/>
          <w:bCs/>
          <w:sz w:val="24"/>
          <w:szCs w:val="24"/>
        </w:rPr>
      </w:pPr>
    </w:p>
    <w:p w:rsidR="00B930AA" w:rsidRPr="00891130" w:rsidRDefault="00B930AA" w:rsidP="00B930AA">
      <w:pPr>
        <w:spacing w:after="0" w:line="360" w:lineRule="auto"/>
        <w:jc w:val="center"/>
        <w:rPr>
          <w:rFonts w:ascii="Times New Roman" w:eastAsia="Times New Roman" w:hAnsi="Times New Roman" w:cs="Times New Roman"/>
          <w:b/>
          <w:bCs/>
          <w:sz w:val="24"/>
          <w:szCs w:val="24"/>
        </w:rPr>
      </w:pPr>
      <w:r w:rsidRPr="00891130">
        <w:rPr>
          <w:rFonts w:ascii="Times New Roman" w:eastAsia="Times New Roman" w:hAnsi="Times New Roman" w:cs="Times New Roman"/>
          <w:b/>
          <w:bCs/>
          <w:sz w:val="24"/>
          <w:szCs w:val="24"/>
        </w:rPr>
        <w:t>6.Citi nosacījumi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6.1. Visus strīdus, kuri var rasties šā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izpildes laikā, </w:t>
      </w:r>
      <w:r w:rsidRPr="00891130">
        <w:rPr>
          <w:rFonts w:ascii="Times New Roman" w:eastAsia="Times New Roman" w:hAnsi="Times New Roman" w:cs="Times New Roman"/>
          <w:b/>
          <w:sz w:val="24"/>
          <w:szCs w:val="24"/>
        </w:rPr>
        <w:t>Puses</w:t>
      </w:r>
      <w:r w:rsidRPr="00891130">
        <w:rPr>
          <w:rFonts w:ascii="Times New Roman" w:eastAsia="Times New Roman" w:hAnsi="Times New Roman" w:cs="Times New Roman"/>
          <w:sz w:val="24"/>
          <w:szCs w:val="24"/>
        </w:rPr>
        <w:t xml:space="preserve"> risina abpusēji vienojoties. Ja 30 dienu laikā vienošanās nav panākta, strīdu izskata tiesa LR normatīvajos aktos noteiktajā kārtībā.</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6.2. Parakstot šo </w:t>
      </w:r>
      <w:r w:rsidRPr="00891130">
        <w:rPr>
          <w:rFonts w:ascii="Times New Roman" w:eastAsia="Times New Roman" w:hAnsi="Times New Roman" w:cs="Times New Roman"/>
          <w:b/>
          <w:sz w:val="24"/>
          <w:szCs w:val="24"/>
        </w:rPr>
        <w:t>Līgumu</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24"/>
          <w:szCs w:val="24"/>
        </w:rPr>
        <w:t>Puses</w:t>
      </w:r>
      <w:r w:rsidRPr="00891130">
        <w:rPr>
          <w:rFonts w:ascii="Times New Roman" w:eastAsia="Times New Roman" w:hAnsi="Times New Roman" w:cs="Times New Roman"/>
          <w:sz w:val="24"/>
          <w:szCs w:val="24"/>
        </w:rPr>
        <w:t xml:space="preserve"> atzīst, ka tās ir iepazinušās ar šā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saturu un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teksts tām ir pilnīgi saprotams, un tās ir tiesīgas to parakstīt.</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lastRenderedPageBreak/>
        <w:t xml:space="preserve">6.3. Pretenzijas sakarā ar </w:t>
      </w:r>
      <w:r w:rsidRPr="00891130">
        <w:rPr>
          <w:rFonts w:ascii="Times New Roman" w:eastAsia="Times New Roman" w:hAnsi="Times New Roman" w:cs="Times New Roman"/>
          <w:b/>
          <w:sz w:val="24"/>
          <w:szCs w:val="24"/>
        </w:rPr>
        <w:t>Preces</w:t>
      </w:r>
      <w:r w:rsidRPr="00891130">
        <w:rPr>
          <w:rFonts w:ascii="Times New Roman" w:eastAsia="Times New Roman" w:hAnsi="Times New Roman" w:cs="Times New Roman"/>
          <w:sz w:val="24"/>
          <w:szCs w:val="24"/>
        </w:rPr>
        <w:t xml:space="preserve"> iztrūkumu vai bojājumu, kas radies transportēšanas laikā</w:t>
      </w:r>
      <w:r w:rsidRPr="00891130">
        <w:rPr>
          <w:rFonts w:ascii="Times New Roman" w:eastAsia="Times New Roman" w:hAnsi="Times New Roman" w:cs="Times New Roman"/>
          <w:b/>
          <w:sz w:val="24"/>
          <w:szCs w:val="24"/>
        </w:rPr>
        <w:t xml:space="preserve">, Pircējs </w:t>
      </w:r>
      <w:r w:rsidRPr="00891130">
        <w:rPr>
          <w:rFonts w:ascii="Times New Roman" w:eastAsia="Times New Roman" w:hAnsi="Times New Roman" w:cs="Times New Roman"/>
          <w:sz w:val="24"/>
          <w:szCs w:val="24"/>
        </w:rPr>
        <w:t>izvirza</w:t>
      </w:r>
      <w:r w:rsidRPr="00891130">
        <w:rPr>
          <w:rFonts w:ascii="Times New Roman" w:eastAsia="Times New Roman" w:hAnsi="Times New Roman" w:cs="Times New Roman"/>
          <w:b/>
          <w:sz w:val="24"/>
          <w:szCs w:val="24"/>
        </w:rPr>
        <w:t xml:space="preserve"> Pārdevējam</w:t>
      </w:r>
      <w:r w:rsidRPr="00891130">
        <w:rPr>
          <w:rFonts w:ascii="Times New Roman" w:eastAsia="Times New Roman" w:hAnsi="Times New Roman" w:cs="Times New Roman"/>
          <w:sz w:val="24"/>
          <w:szCs w:val="24"/>
        </w:rPr>
        <w:t>.</w:t>
      </w:r>
      <w:r w:rsidRPr="00891130">
        <w:rPr>
          <w:rFonts w:ascii="Times New Roman" w:eastAsia="Times New Roman" w:hAnsi="Times New Roman" w:cs="Times New Roman"/>
          <w:b/>
          <w:sz w:val="24"/>
          <w:szCs w:val="24"/>
        </w:rPr>
        <w:t xml:space="preserve"> </w:t>
      </w:r>
      <w:r w:rsidRPr="00891130">
        <w:rPr>
          <w:rFonts w:ascii="Times New Roman" w:eastAsia="Times New Roman" w:hAnsi="Times New Roman" w:cs="Times New Roman"/>
          <w:sz w:val="24"/>
          <w:szCs w:val="24"/>
        </w:rPr>
        <w:t xml:space="preserve">Šādu apstākļu iestāšanās gadījumā </w:t>
      </w:r>
      <w:r w:rsidRPr="00891130">
        <w:rPr>
          <w:rFonts w:ascii="Times New Roman" w:eastAsia="Times New Roman" w:hAnsi="Times New Roman" w:cs="Times New Roman"/>
          <w:b/>
          <w:sz w:val="24"/>
          <w:szCs w:val="24"/>
        </w:rPr>
        <w:t>Pārdevējs Pircējam</w:t>
      </w:r>
      <w:r w:rsidRPr="00891130">
        <w:rPr>
          <w:rFonts w:ascii="Times New Roman" w:eastAsia="Times New Roman" w:hAnsi="Times New Roman" w:cs="Times New Roman"/>
          <w:sz w:val="24"/>
          <w:szCs w:val="24"/>
        </w:rPr>
        <w:t xml:space="preserve">  sedz radušos zaudējumus.</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6.4. </w:t>
      </w:r>
      <w:r w:rsidRPr="00891130">
        <w:rPr>
          <w:rFonts w:ascii="Times New Roman" w:eastAsia="Times New Roman" w:hAnsi="Times New Roman" w:cs="Times New Roman"/>
          <w:b/>
          <w:sz w:val="24"/>
          <w:szCs w:val="24"/>
        </w:rPr>
        <w:t>Puses</w:t>
      </w:r>
      <w:r w:rsidRPr="00891130">
        <w:rPr>
          <w:rFonts w:ascii="Times New Roman" w:eastAsia="Times New Roman" w:hAnsi="Times New Roman" w:cs="Times New Roman"/>
          <w:sz w:val="24"/>
          <w:szCs w:val="24"/>
        </w:rPr>
        <w:t xml:space="preserve"> vienojas, ka </w:t>
      </w:r>
      <w:r w:rsidRPr="00891130">
        <w:rPr>
          <w:rFonts w:ascii="Times New Roman" w:eastAsia="Times New Roman" w:hAnsi="Times New Roman" w:cs="Times New Roman"/>
          <w:b/>
          <w:sz w:val="24"/>
          <w:szCs w:val="24"/>
        </w:rPr>
        <w:t>Pārdevējam</w:t>
      </w:r>
      <w:r w:rsidRPr="00891130">
        <w:rPr>
          <w:rFonts w:ascii="Times New Roman" w:eastAsia="Times New Roman" w:hAnsi="Times New Roman" w:cs="Times New Roman"/>
          <w:sz w:val="24"/>
          <w:szCs w:val="24"/>
        </w:rPr>
        <w:t xml:space="preserve">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spēkā esamības laikā ir saistošs iesniegtais piedāvājums Konkursam.</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6.5. </w:t>
      </w:r>
      <w:r w:rsidRPr="00891130">
        <w:rPr>
          <w:rFonts w:ascii="Times New Roman" w:eastAsia="Times New Roman" w:hAnsi="Times New Roman" w:cs="Times New Roman"/>
          <w:b/>
          <w:sz w:val="24"/>
          <w:szCs w:val="24"/>
        </w:rPr>
        <w:t xml:space="preserve">Puses </w:t>
      </w:r>
      <w:r w:rsidRPr="00891130">
        <w:rPr>
          <w:rFonts w:ascii="Times New Roman" w:eastAsia="Times New Roman" w:hAnsi="Times New Roman" w:cs="Times New Roman"/>
          <w:sz w:val="24"/>
          <w:szCs w:val="24"/>
        </w:rPr>
        <w:t xml:space="preserve">pilnvaro veikt ar šā </w:t>
      </w:r>
      <w:r w:rsidRPr="00891130">
        <w:rPr>
          <w:rFonts w:ascii="Times New Roman" w:eastAsia="Times New Roman" w:hAnsi="Times New Roman" w:cs="Times New Roman"/>
          <w:b/>
          <w:sz w:val="24"/>
          <w:szCs w:val="24"/>
        </w:rPr>
        <w:t>Līguma</w:t>
      </w:r>
      <w:r w:rsidRPr="00891130">
        <w:rPr>
          <w:rFonts w:ascii="Times New Roman" w:eastAsia="Times New Roman" w:hAnsi="Times New Roman" w:cs="Times New Roman"/>
          <w:sz w:val="24"/>
          <w:szCs w:val="24"/>
        </w:rPr>
        <w:t xml:space="preserve"> izpildi saistītās darbības (nodot, pieņemt </w:t>
      </w:r>
      <w:r w:rsidRPr="00891130">
        <w:rPr>
          <w:rFonts w:ascii="Times New Roman" w:eastAsia="Times New Roman" w:hAnsi="Times New Roman" w:cs="Times New Roman"/>
          <w:b/>
          <w:sz w:val="24"/>
          <w:szCs w:val="24"/>
        </w:rPr>
        <w:t>Preci</w:t>
      </w:r>
      <w:r w:rsidRPr="00891130">
        <w:rPr>
          <w:rFonts w:ascii="Times New Roman" w:eastAsia="Times New Roman" w:hAnsi="Times New Roman" w:cs="Times New Roman"/>
          <w:sz w:val="24"/>
          <w:szCs w:val="24"/>
        </w:rPr>
        <w:t xml:space="preserve">, Preču rēķinus) šādas personas, saskaņā ar šā Līguma 1.pielikumu: </w:t>
      </w:r>
    </w:p>
    <w:p w:rsidR="00B930AA" w:rsidRPr="00891130" w:rsidRDefault="00B930AA" w:rsidP="00B930AA">
      <w:pPr>
        <w:spacing w:after="0" w:line="240" w:lineRule="auto"/>
        <w:ind w:firstLine="72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6.5.1.  no </w:t>
      </w:r>
      <w:r w:rsidRPr="00891130">
        <w:rPr>
          <w:rFonts w:ascii="Times New Roman" w:eastAsia="Times New Roman" w:hAnsi="Times New Roman" w:cs="Times New Roman"/>
          <w:b/>
          <w:sz w:val="24"/>
          <w:szCs w:val="24"/>
        </w:rPr>
        <w:t>Pircēja</w:t>
      </w:r>
      <w:r w:rsidRPr="00891130">
        <w:rPr>
          <w:rFonts w:ascii="Times New Roman" w:eastAsia="Times New Roman" w:hAnsi="Times New Roman" w:cs="Times New Roman"/>
          <w:sz w:val="24"/>
          <w:szCs w:val="24"/>
        </w:rPr>
        <w:t xml:space="preserve"> puses ______________ (______________________________);                                    </w:t>
      </w:r>
    </w:p>
    <w:p w:rsidR="00B930AA" w:rsidRPr="00891130" w:rsidRDefault="00B930AA" w:rsidP="00B930AA">
      <w:pPr>
        <w:spacing w:after="0" w:line="240" w:lineRule="auto"/>
        <w:ind w:firstLine="720"/>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6.5.2. no </w:t>
      </w:r>
      <w:r w:rsidRPr="00891130">
        <w:rPr>
          <w:rFonts w:ascii="Times New Roman" w:eastAsia="Times New Roman" w:hAnsi="Times New Roman" w:cs="Times New Roman"/>
          <w:b/>
          <w:sz w:val="24"/>
          <w:szCs w:val="24"/>
        </w:rPr>
        <w:t>Pārdevēja</w:t>
      </w:r>
      <w:r w:rsidRPr="00891130">
        <w:rPr>
          <w:rFonts w:ascii="Times New Roman" w:eastAsia="Times New Roman" w:hAnsi="Times New Roman" w:cs="Times New Roman"/>
          <w:sz w:val="24"/>
          <w:szCs w:val="24"/>
        </w:rPr>
        <w:t xml:space="preserve"> puses ___________ (_______________________________) .</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6.6. Šis </w:t>
      </w:r>
      <w:r w:rsidRPr="00891130">
        <w:rPr>
          <w:rFonts w:ascii="Times New Roman" w:eastAsia="Times New Roman" w:hAnsi="Times New Roman" w:cs="Times New Roman"/>
          <w:b/>
          <w:sz w:val="24"/>
          <w:szCs w:val="24"/>
        </w:rPr>
        <w:t>Līgums</w:t>
      </w:r>
      <w:r w:rsidRPr="00891130">
        <w:rPr>
          <w:rFonts w:ascii="Times New Roman" w:eastAsia="Times New Roman" w:hAnsi="Times New Roman" w:cs="Times New Roman"/>
          <w:sz w:val="24"/>
          <w:szCs w:val="24"/>
        </w:rPr>
        <w:t xml:space="preserve"> ir sastādīts un parakstīts divos eksemplāros, no kuriem viens glabājas pie </w:t>
      </w:r>
      <w:r w:rsidRPr="00891130">
        <w:rPr>
          <w:rFonts w:ascii="Times New Roman" w:eastAsia="Times New Roman" w:hAnsi="Times New Roman" w:cs="Times New Roman"/>
          <w:b/>
          <w:sz w:val="24"/>
          <w:szCs w:val="24"/>
        </w:rPr>
        <w:t>Pircēja</w:t>
      </w:r>
      <w:r w:rsidRPr="00891130">
        <w:rPr>
          <w:rFonts w:ascii="Times New Roman" w:eastAsia="Times New Roman" w:hAnsi="Times New Roman" w:cs="Times New Roman"/>
          <w:sz w:val="24"/>
          <w:szCs w:val="24"/>
        </w:rPr>
        <w:t xml:space="preserve">, otrs - pie </w:t>
      </w:r>
      <w:r w:rsidRPr="00891130">
        <w:rPr>
          <w:rFonts w:ascii="Times New Roman" w:eastAsia="Times New Roman" w:hAnsi="Times New Roman" w:cs="Times New Roman"/>
          <w:b/>
          <w:sz w:val="24"/>
          <w:szCs w:val="24"/>
        </w:rPr>
        <w:t>Pārdevēja</w:t>
      </w:r>
      <w:r w:rsidRPr="00891130">
        <w:rPr>
          <w:rFonts w:ascii="Times New Roman" w:eastAsia="Times New Roman" w:hAnsi="Times New Roman" w:cs="Times New Roman"/>
          <w:sz w:val="24"/>
          <w:szCs w:val="24"/>
        </w:rPr>
        <w:t>.</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 xml:space="preserve">6.7. </w:t>
      </w:r>
      <w:r w:rsidRPr="00891130">
        <w:rPr>
          <w:rFonts w:ascii="Times New Roman" w:eastAsia="Times New Roman" w:hAnsi="Times New Roman" w:cs="Times New Roman"/>
          <w:b/>
          <w:sz w:val="24"/>
          <w:szCs w:val="24"/>
        </w:rPr>
        <w:t>Līgumam</w:t>
      </w:r>
      <w:r w:rsidRPr="00891130">
        <w:rPr>
          <w:rFonts w:ascii="Times New Roman" w:eastAsia="Times New Roman" w:hAnsi="Times New Roman" w:cs="Times New Roman"/>
          <w:sz w:val="24"/>
          <w:szCs w:val="24"/>
        </w:rPr>
        <w:t xml:space="preserve"> tiek pievienoti šādi dokumenti:</w:t>
      </w:r>
    </w:p>
    <w:p w:rsidR="00B930AA" w:rsidRPr="00891130" w:rsidRDefault="00B930AA" w:rsidP="00B930AA">
      <w:pPr>
        <w:spacing w:after="0" w:line="240" w:lineRule="auto"/>
        <w:jc w:val="both"/>
        <w:rPr>
          <w:rFonts w:ascii="Times New Roman" w:eastAsia="Times New Roman" w:hAnsi="Times New Roman" w:cs="Times New Roman"/>
          <w:sz w:val="24"/>
          <w:szCs w:val="24"/>
        </w:rPr>
      </w:pPr>
      <w:r w:rsidRPr="00891130">
        <w:rPr>
          <w:rFonts w:ascii="Times New Roman" w:eastAsia="Times New Roman" w:hAnsi="Times New Roman" w:cs="Times New Roman"/>
          <w:sz w:val="24"/>
          <w:szCs w:val="24"/>
        </w:rPr>
        <w:t>6.7.1. 1.,1</w:t>
      </w:r>
      <w:r w:rsidRPr="00891130">
        <w:rPr>
          <w:rFonts w:ascii="Times New Roman" w:eastAsia="Times New Roman" w:hAnsi="Times New Roman" w:cs="Times New Roman"/>
          <w:sz w:val="24"/>
          <w:szCs w:val="24"/>
          <w:vertAlign w:val="superscript"/>
        </w:rPr>
        <w:t>1</w:t>
      </w:r>
      <w:r w:rsidRPr="00891130">
        <w:rPr>
          <w:rFonts w:ascii="Times New Roman" w:eastAsia="Times New Roman" w:hAnsi="Times New Roman" w:cs="Times New Roman"/>
          <w:sz w:val="24"/>
          <w:szCs w:val="24"/>
        </w:rPr>
        <w:t xml:space="preserve"> pielikums-Preces tehniskā specifikācija;</w:t>
      </w:r>
    </w:p>
    <w:p w:rsidR="00B930AA" w:rsidRPr="00891130" w:rsidRDefault="00B930AA" w:rsidP="00B930AA">
      <w:pPr>
        <w:spacing w:after="0" w:line="240" w:lineRule="auto"/>
        <w:jc w:val="both"/>
        <w:rPr>
          <w:rFonts w:ascii="Times New Roman" w:eastAsia="Times New Roman" w:hAnsi="Times New Roman" w:cs="Times New Roman"/>
          <w:sz w:val="24"/>
          <w:szCs w:val="24"/>
        </w:rPr>
      </w:pPr>
    </w:p>
    <w:p w:rsidR="00B930AA" w:rsidRPr="00891130" w:rsidRDefault="00B930AA" w:rsidP="00B930AA">
      <w:pPr>
        <w:spacing w:after="0" w:line="360" w:lineRule="auto"/>
        <w:ind w:left="1800"/>
        <w:jc w:val="center"/>
        <w:outlineLvl w:val="0"/>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7. Pušu juridiskās adreses un citi rekvizīti</w:t>
      </w:r>
    </w:p>
    <w:tbl>
      <w:tblPr>
        <w:tblW w:w="10256" w:type="dxa"/>
        <w:jc w:val="center"/>
        <w:tblInd w:w="-364" w:type="dxa"/>
        <w:tblLayout w:type="fixed"/>
        <w:tblLook w:val="0000" w:firstRow="0" w:lastRow="0" w:firstColumn="0" w:lastColumn="0" w:noHBand="0" w:noVBand="0"/>
      </w:tblPr>
      <w:tblGrid>
        <w:gridCol w:w="364"/>
        <w:gridCol w:w="4856"/>
        <w:gridCol w:w="180"/>
        <w:gridCol w:w="4676"/>
        <w:gridCol w:w="180"/>
      </w:tblGrid>
      <w:tr w:rsidR="00891130" w:rsidRPr="00891130" w:rsidTr="009078DC">
        <w:trPr>
          <w:gridBefore w:val="1"/>
          <w:wBefore w:w="364" w:type="dxa"/>
          <w:trHeight w:val="253"/>
          <w:jc w:val="center"/>
        </w:trPr>
        <w:tc>
          <w:tcPr>
            <w:tcW w:w="5036" w:type="dxa"/>
            <w:gridSpan w:val="2"/>
            <w:vAlign w:val="center"/>
          </w:tcPr>
          <w:p w:rsidR="00B930AA" w:rsidRPr="00891130" w:rsidRDefault="00B930AA" w:rsidP="00B930AA">
            <w:pPr>
              <w:spacing w:after="0" w:line="360" w:lineRule="auto"/>
              <w:rPr>
                <w:rFonts w:ascii="Times New Roman" w:eastAsia="Times New Roman" w:hAnsi="Times New Roman" w:cs="Times New Roman"/>
                <w:b/>
                <w:sz w:val="24"/>
                <w:szCs w:val="24"/>
              </w:rPr>
            </w:pP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sz w:val="24"/>
                <w:szCs w:val="24"/>
              </w:rPr>
            </w:pPr>
          </w:p>
        </w:tc>
      </w:tr>
      <w:tr w:rsidR="00891130" w:rsidRPr="00891130" w:rsidTr="00907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b/>
              </w:rPr>
            </w:pPr>
            <w:r w:rsidRPr="00891130">
              <w:rPr>
                <w:rFonts w:ascii="Times New Roman" w:eastAsia="Times New Roman" w:hAnsi="Times New Roman" w:cs="Times New Roman"/>
                <w:b/>
              </w:rPr>
              <w:t>Pircējs:</w:t>
            </w: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b/>
              </w:rPr>
            </w:pPr>
            <w:r w:rsidRPr="00891130">
              <w:rPr>
                <w:rFonts w:ascii="Times New Roman" w:eastAsia="Times New Roman" w:hAnsi="Times New Roman" w:cs="Times New Roman"/>
                <w:b/>
              </w:rPr>
              <w:t>Pārdevējs:</w:t>
            </w:r>
          </w:p>
        </w:tc>
      </w:tr>
      <w:tr w:rsidR="00891130" w:rsidRPr="00891130" w:rsidTr="00907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vAlign w:val="center"/>
          </w:tcPr>
          <w:p w:rsidR="00B930AA" w:rsidRPr="00891130" w:rsidRDefault="00B930AA" w:rsidP="00B930AA">
            <w:pPr>
              <w:tabs>
                <w:tab w:val="left" w:pos="720"/>
                <w:tab w:val="center" w:pos="4153"/>
                <w:tab w:val="right" w:pos="8306"/>
              </w:tabs>
              <w:spacing w:after="0" w:line="360" w:lineRule="auto"/>
              <w:rPr>
                <w:rFonts w:ascii="Times New Roman" w:eastAsia="Times New Roman" w:hAnsi="Times New Roman" w:cs="Times New Roman"/>
                <w:b/>
                <w:bCs/>
              </w:rPr>
            </w:pPr>
            <w:r w:rsidRPr="00891130">
              <w:rPr>
                <w:rFonts w:ascii="Times New Roman" w:eastAsia="Times New Roman" w:hAnsi="Times New Roman" w:cs="Times New Roman"/>
                <w:b/>
                <w:bCs/>
              </w:rPr>
              <w:t>LATVIJAS UNIVERSITĀTE</w:t>
            </w:r>
          </w:p>
        </w:tc>
        <w:tc>
          <w:tcPr>
            <w:tcW w:w="4856" w:type="dxa"/>
            <w:gridSpan w:val="2"/>
            <w:vAlign w:val="center"/>
          </w:tcPr>
          <w:p w:rsidR="00B930AA" w:rsidRPr="00891130" w:rsidRDefault="00B930AA" w:rsidP="00B930AA">
            <w:pPr>
              <w:keepNext/>
              <w:spacing w:after="0" w:line="240" w:lineRule="auto"/>
              <w:jc w:val="both"/>
              <w:outlineLvl w:val="2"/>
              <w:rPr>
                <w:rFonts w:ascii="Times New Roman" w:eastAsia="Times New Roman" w:hAnsi="Times New Roman" w:cs="Times New Roman"/>
                <w:b/>
                <w:bCs/>
              </w:rPr>
            </w:pPr>
            <w:r w:rsidRPr="00891130">
              <w:rPr>
                <w:rFonts w:ascii="Times New Roman" w:eastAsia="Times New Roman" w:hAnsi="Times New Roman" w:cs="Times New Roman"/>
                <w:b/>
                <w:bCs/>
                <w:sz w:val="24"/>
                <w:szCs w:val="20"/>
              </w:rPr>
              <w:t xml:space="preserve">____________ </w:t>
            </w:r>
          </w:p>
        </w:tc>
      </w:tr>
      <w:tr w:rsidR="00891130" w:rsidRPr="00891130" w:rsidTr="00907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bCs/>
              </w:rPr>
              <w:t>Latvijas Universitāte</w:t>
            </w:r>
            <w:r w:rsidRPr="00891130">
              <w:rPr>
                <w:rFonts w:ascii="Times New Roman" w:eastAsia="Times New Roman" w:hAnsi="Times New Roman" w:cs="Times New Roman"/>
              </w:rPr>
              <w:t>,</w:t>
            </w:r>
          </w:p>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 xml:space="preserve"> Reģ. Nr.3341000218 </w:t>
            </w:r>
          </w:p>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PVN reģ. Nr.: LV 90000076669</w:t>
            </w:r>
          </w:p>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Pasta indekss: LV-1586</w:t>
            </w:r>
          </w:p>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Adrese: Raiņa bulvāris 19, Rīga</w:t>
            </w:r>
          </w:p>
          <w:p w:rsidR="00B930AA" w:rsidRPr="00891130" w:rsidRDefault="00B930AA" w:rsidP="00B930AA">
            <w:pPr>
              <w:spacing w:after="0" w:line="240" w:lineRule="auto"/>
              <w:jc w:val="both"/>
              <w:rPr>
                <w:rFonts w:ascii="Times New Roman" w:eastAsia="Times New Roman" w:hAnsi="Times New Roman" w:cs="Times New Roman"/>
                <w:lang w:eastAsia="lv-LV"/>
              </w:rPr>
            </w:pPr>
            <w:r w:rsidRPr="00891130">
              <w:rPr>
                <w:rFonts w:ascii="Times New Roman" w:eastAsia="Times New Roman" w:hAnsi="Times New Roman" w:cs="Times New Roman"/>
                <w:lang w:eastAsia="lv-LV"/>
              </w:rPr>
              <w:t>Banka: Valsts kase</w:t>
            </w:r>
          </w:p>
          <w:p w:rsidR="00B930AA" w:rsidRPr="00891130" w:rsidRDefault="00B930AA" w:rsidP="00B930AA">
            <w:pPr>
              <w:spacing w:after="0" w:line="240" w:lineRule="auto"/>
              <w:jc w:val="both"/>
              <w:rPr>
                <w:rFonts w:ascii="Times New Roman" w:eastAsia="Times New Roman" w:hAnsi="Times New Roman" w:cs="Times New Roman"/>
                <w:bCs/>
                <w:sz w:val="24"/>
                <w:szCs w:val="24"/>
                <w:lang w:val="en-GB"/>
              </w:rPr>
            </w:pPr>
            <w:r w:rsidRPr="00891130">
              <w:rPr>
                <w:rFonts w:ascii="Times New Roman" w:eastAsia="Times New Roman" w:hAnsi="Times New Roman" w:cs="Times New Roman"/>
                <w:lang w:eastAsia="lv-LV"/>
              </w:rPr>
              <w:t>Konta Nr.: Nr.: _______________________</w:t>
            </w:r>
          </w:p>
          <w:p w:rsidR="00B930AA" w:rsidRPr="00891130" w:rsidRDefault="00B930AA" w:rsidP="00B930AA">
            <w:pPr>
              <w:spacing w:after="0" w:line="240" w:lineRule="auto"/>
              <w:jc w:val="both"/>
              <w:rPr>
                <w:rFonts w:ascii="Times New Roman" w:eastAsia="Times New Roman" w:hAnsi="Times New Roman" w:cs="Times New Roman"/>
              </w:rPr>
            </w:pPr>
            <w:r w:rsidRPr="00891130">
              <w:rPr>
                <w:rFonts w:ascii="Times New Roman" w:eastAsia="Times New Roman" w:hAnsi="Times New Roman" w:cs="Times New Roman"/>
              </w:rPr>
              <w:t>Projekta Vienošanās reģ. Nr._______________________</w:t>
            </w: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rPr>
            </w:pPr>
          </w:p>
        </w:tc>
      </w:tr>
      <w:tr w:rsidR="00891130" w:rsidRPr="00891130" w:rsidTr="00907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B930AA" w:rsidRPr="00891130" w:rsidRDefault="00B930AA" w:rsidP="00B930AA">
            <w:pPr>
              <w:spacing w:after="0" w:line="240" w:lineRule="auto"/>
              <w:jc w:val="both"/>
              <w:rPr>
                <w:rFonts w:ascii="Times New Roman" w:eastAsia="Times New Roman" w:hAnsi="Times New Roman" w:cs="Times New Roman"/>
              </w:rPr>
            </w:pP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rPr>
            </w:pPr>
          </w:p>
        </w:tc>
      </w:tr>
      <w:tr w:rsidR="00891130" w:rsidRPr="00891130" w:rsidTr="009078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0" w:type="dxa"/>
          <w:jc w:val="center"/>
        </w:trPr>
        <w:tc>
          <w:tcPr>
            <w:tcW w:w="5220" w:type="dxa"/>
            <w:gridSpan w:val="2"/>
          </w:tcPr>
          <w:p w:rsidR="00B930AA" w:rsidRPr="00891130" w:rsidRDefault="00B930AA" w:rsidP="00B930AA">
            <w:pPr>
              <w:spacing w:after="0" w:line="240" w:lineRule="auto"/>
              <w:jc w:val="both"/>
              <w:rPr>
                <w:rFonts w:ascii="Times New Roman" w:eastAsia="Times New Roman" w:hAnsi="Times New Roman" w:cs="Times New Roman"/>
                <w:lang w:val="en-GB"/>
              </w:rPr>
            </w:pPr>
            <w:r w:rsidRPr="00891130">
              <w:rPr>
                <w:rFonts w:ascii="Times New Roman" w:eastAsia="Times New Roman" w:hAnsi="Times New Roman" w:cs="Times New Roman"/>
                <w:lang w:val="en-GB"/>
              </w:rPr>
              <w:t>LU _____________/____________/</w:t>
            </w: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rPr>
            </w:pPr>
          </w:p>
        </w:tc>
      </w:tr>
      <w:tr w:rsidR="00891130" w:rsidRPr="00891130" w:rsidTr="009078DC">
        <w:trPr>
          <w:gridBefore w:val="1"/>
          <w:wBefore w:w="364" w:type="dxa"/>
          <w:trHeight w:val="426"/>
          <w:jc w:val="center"/>
        </w:trPr>
        <w:tc>
          <w:tcPr>
            <w:tcW w:w="5036" w:type="dxa"/>
            <w:gridSpan w:val="2"/>
            <w:vAlign w:val="center"/>
          </w:tcPr>
          <w:p w:rsidR="00B930AA" w:rsidRPr="00891130" w:rsidRDefault="00B930AA" w:rsidP="00B930AA">
            <w:pPr>
              <w:spacing w:after="0" w:line="360" w:lineRule="auto"/>
              <w:rPr>
                <w:rFonts w:ascii="Times New Roman" w:eastAsia="Times New Roman" w:hAnsi="Times New Roman" w:cs="Times New Roman"/>
                <w:sz w:val="20"/>
                <w:szCs w:val="20"/>
              </w:rPr>
            </w:pPr>
          </w:p>
        </w:tc>
        <w:tc>
          <w:tcPr>
            <w:tcW w:w="4856" w:type="dxa"/>
            <w:gridSpan w:val="2"/>
            <w:vAlign w:val="center"/>
          </w:tcPr>
          <w:p w:rsidR="00B930AA" w:rsidRPr="00891130" w:rsidRDefault="00B930AA" w:rsidP="00B930AA">
            <w:pPr>
              <w:spacing w:after="0" w:line="360" w:lineRule="auto"/>
              <w:jc w:val="both"/>
              <w:rPr>
                <w:rFonts w:ascii="Times New Roman" w:eastAsia="Times New Roman" w:hAnsi="Times New Roman" w:cs="Times New Roman"/>
                <w:sz w:val="20"/>
                <w:szCs w:val="20"/>
              </w:rPr>
            </w:pPr>
          </w:p>
        </w:tc>
      </w:tr>
    </w:tbl>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1.pielikums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Preces tehniskā specifikācija</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sz w:val="24"/>
          <w:szCs w:val="24"/>
        </w:rPr>
        <w:t>Līgumam Nr.__________</w:t>
      </w:r>
    </w:p>
    <w:p w:rsidR="00B930AA" w:rsidRPr="00891130" w:rsidRDefault="00B930AA" w:rsidP="00B930AA">
      <w:pPr>
        <w:spacing w:after="0" w:line="240" w:lineRule="auto"/>
        <w:jc w:val="right"/>
        <w:rPr>
          <w:rFonts w:ascii="Times New Roman" w:eastAsia="Times New Roman" w:hAnsi="Times New Roman" w:cs="Times New Roman"/>
          <w:b/>
          <w:bCs/>
          <w:i/>
          <w:iCs/>
          <w:sz w:val="24"/>
          <w:szCs w:val="24"/>
        </w:rPr>
      </w:pPr>
    </w:p>
    <w:p w:rsidR="00B930AA" w:rsidRPr="00891130" w:rsidRDefault="00B930AA" w:rsidP="00B930AA">
      <w:pPr>
        <w:keepNext/>
        <w:spacing w:after="0" w:line="240" w:lineRule="auto"/>
        <w:jc w:val="right"/>
        <w:outlineLvl w:val="1"/>
        <w:rPr>
          <w:rFonts w:ascii="Cambria" w:eastAsia="Times New Roman" w:hAnsi="Cambria" w:cs="Times New Roman"/>
          <w:iCs/>
          <w:sz w:val="24"/>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ind w:firstLine="720"/>
        <w:jc w:val="both"/>
        <w:rPr>
          <w:rFonts w:ascii="Times New Roman" w:eastAsia="Times New Roman" w:hAnsi="Times New Roman" w:cs="Times New Roman"/>
          <w:sz w:val="18"/>
          <w:szCs w:val="24"/>
        </w:rPr>
      </w:pPr>
    </w:p>
    <w:tbl>
      <w:tblPr>
        <w:tblW w:w="9797" w:type="dxa"/>
        <w:jc w:val="center"/>
        <w:tblInd w:w="-6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72"/>
        <w:gridCol w:w="2126"/>
        <w:gridCol w:w="734"/>
        <w:gridCol w:w="1430"/>
        <w:gridCol w:w="1325"/>
        <w:gridCol w:w="1080"/>
        <w:gridCol w:w="187"/>
        <w:gridCol w:w="1330"/>
        <w:gridCol w:w="513"/>
      </w:tblGrid>
      <w:tr w:rsidR="00891130" w:rsidRPr="00891130" w:rsidTr="009078DC">
        <w:trPr>
          <w:cantSplit/>
          <w:trHeight w:val="631"/>
          <w:jc w:val="center"/>
        </w:trPr>
        <w:tc>
          <w:tcPr>
            <w:tcW w:w="1072" w:type="dxa"/>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Pozīcijas Nr.</w:t>
            </w:r>
          </w:p>
        </w:tc>
        <w:tc>
          <w:tcPr>
            <w:tcW w:w="2126" w:type="dxa"/>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Prece</w:t>
            </w:r>
          </w:p>
        </w:tc>
        <w:tc>
          <w:tcPr>
            <w:tcW w:w="734" w:type="dxa"/>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Skaits</w:t>
            </w:r>
          </w:p>
        </w:tc>
        <w:tc>
          <w:tcPr>
            <w:tcW w:w="1430" w:type="dxa"/>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Vienības cena EUR</w:t>
            </w:r>
          </w:p>
        </w:tc>
        <w:tc>
          <w:tcPr>
            <w:tcW w:w="1325" w:type="dxa"/>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Kopā cena EUR </w:t>
            </w:r>
          </w:p>
        </w:tc>
        <w:tc>
          <w:tcPr>
            <w:tcW w:w="1267" w:type="dxa"/>
            <w:gridSpan w:val="2"/>
            <w:vAlign w:val="center"/>
          </w:tcPr>
          <w:p w:rsidR="009026F5" w:rsidRPr="00891130" w:rsidRDefault="009026F5"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Garantija</w:t>
            </w:r>
          </w:p>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843" w:type="dxa"/>
            <w:gridSpan w:val="2"/>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Piegādes vieta</w:t>
            </w:r>
          </w:p>
        </w:tc>
      </w:tr>
      <w:tr w:rsidR="00891130" w:rsidRPr="00891130" w:rsidTr="009078DC">
        <w:trPr>
          <w:cantSplit/>
          <w:trHeight w:val="755"/>
          <w:jc w:val="center"/>
        </w:trPr>
        <w:tc>
          <w:tcPr>
            <w:tcW w:w="1072" w:type="dxa"/>
            <w:tcBorders>
              <w:bottom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1.</w:t>
            </w:r>
          </w:p>
        </w:tc>
        <w:tc>
          <w:tcPr>
            <w:tcW w:w="2126" w:type="dxa"/>
            <w:tcBorders>
              <w:bottom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b/>
                <w:sz w:val="18"/>
                <w:szCs w:val="24"/>
              </w:rPr>
            </w:pPr>
          </w:p>
        </w:tc>
        <w:tc>
          <w:tcPr>
            <w:tcW w:w="734" w:type="dxa"/>
            <w:tcBorders>
              <w:bottom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430" w:type="dxa"/>
            <w:tcBorders>
              <w:bottom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325" w:type="dxa"/>
            <w:tcBorders>
              <w:bottom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267" w:type="dxa"/>
            <w:gridSpan w:val="2"/>
            <w:tcBorders>
              <w:bottom w:val="single" w:sz="4" w:space="0" w:color="auto"/>
            </w:tcBorders>
            <w:vAlign w:val="center"/>
          </w:tcPr>
          <w:p w:rsidR="00B930AA" w:rsidRPr="00891130" w:rsidRDefault="00B930AA" w:rsidP="00B930AA">
            <w:pPr>
              <w:spacing w:after="0" w:line="240" w:lineRule="auto"/>
              <w:jc w:val="both"/>
              <w:rPr>
                <w:rFonts w:ascii="Times New Roman" w:eastAsia="Times New Roman" w:hAnsi="Times New Roman" w:cs="Times New Roman"/>
                <w:sz w:val="18"/>
                <w:szCs w:val="18"/>
              </w:rPr>
            </w:pPr>
          </w:p>
        </w:tc>
        <w:tc>
          <w:tcPr>
            <w:tcW w:w="1843" w:type="dxa"/>
            <w:gridSpan w:val="2"/>
            <w:tcBorders>
              <w:bottom w:val="single" w:sz="4" w:space="0" w:color="auto"/>
            </w:tcBorders>
            <w:vAlign w:val="center"/>
          </w:tcPr>
          <w:p w:rsidR="00B930AA" w:rsidRPr="00891130" w:rsidRDefault="00B930AA" w:rsidP="00B930AA">
            <w:pPr>
              <w:spacing w:after="0" w:line="240" w:lineRule="auto"/>
              <w:jc w:val="both"/>
              <w:rPr>
                <w:rFonts w:ascii="Times New Roman" w:eastAsia="Times New Roman" w:hAnsi="Times New Roman" w:cs="Times New Roman"/>
                <w:sz w:val="18"/>
                <w:szCs w:val="18"/>
              </w:rPr>
            </w:pPr>
          </w:p>
        </w:tc>
      </w:tr>
      <w:tr w:rsidR="00891130" w:rsidRPr="00891130" w:rsidTr="009078DC">
        <w:trPr>
          <w:cantSplit/>
          <w:trHeight w:val="755"/>
          <w:jc w:val="center"/>
        </w:trPr>
        <w:tc>
          <w:tcPr>
            <w:tcW w:w="1072" w:type="dxa"/>
            <w:tcBorders>
              <w:top w:val="single" w:sz="4" w:space="0" w:color="auto"/>
              <w:left w:val="nil"/>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2126" w:type="dxa"/>
            <w:tcBorders>
              <w:top w:val="single" w:sz="4" w:space="0" w:color="auto"/>
              <w:left w:val="nil"/>
              <w:bottom w:val="nil"/>
              <w:right w:val="nil"/>
            </w:tcBorders>
            <w:vAlign w:val="center"/>
          </w:tcPr>
          <w:p w:rsidR="00B930AA" w:rsidRPr="00891130" w:rsidRDefault="00B930AA" w:rsidP="00B930AA">
            <w:pPr>
              <w:spacing w:after="0" w:line="240" w:lineRule="auto"/>
              <w:jc w:val="both"/>
              <w:rPr>
                <w:rFonts w:ascii="Times New Roman" w:eastAsia="Times New Roman" w:hAnsi="Times New Roman" w:cs="Times New Roman"/>
                <w:sz w:val="18"/>
                <w:szCs w:val="18"/>
              </w:rPr>
            </w:pPr>
          </w:p>
        </w:tc>
        <w:tc>
          <w:tcPr>
            <w:tcW w:w="734" w:type="dxa"/>
            <w:tcBorders>
              <w:top w:val="single" w:sz="4" w:space="0" w:color="auto"/>
              <w:left w:val="nil"/>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430" w:type="dxa"/>
            <w:tcBorders>
              <w:top w:val="single" w:sz="4" w:space="0" w:color="auto"/>
              <w:left w:val="nil"/>
              <w:bottom w:val="nil"/>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b/>
                <w:sz w:val="18"/>
                <w:szCs w:val="24"/>
              </w:rPr>
            </w:pPr>
            <w:r w:rsidRPr="00891130">
              <w:rPr>
                <w:rFonts w:ascii="Times New Roman" w:eastAsia="Times New Roman" w:hAnsi="Times New Roman" w:cs="Times New Roman"/>
                <w:b/>
                <w:sz w:val="18"/>
                <w:szCs w:val="24"/>
              </w:rPr>
              <w:t>SUMMA bez PVN</w:t>
            </w:r>
          </w:p>
          <w:p w:rsidR="00B930AA" w:rsidRPr="00891130" w:rsidRDefault="00B930AA" w:rsidP="00B930AA">
            <w:pPr>
              <w:spacing w:after="0" w:line="240" w:lineRule="auto"/>
              <w:jc w:val="center"/>
              <w:rPr>
                <w:rFonts w:ascii="Times New Roman" w:eastAsia="Times New Roman" w:hAnsi="Times New Roman" w:cs="Times New Roman"/>
                <w:b/>
                <w:sz w:val="18"/>
                <w:szCs w:val="24"/>
              </w:rPr>
            </w:pPr>
            <w:r w:rsidRPr="00891130">
              <w:rPr>
                <w:rFonts w:ascii="Times New Roman" w:eastAsia="Times New Roman" w:hAnsi="Times New Roman" w:cs="Times New Roman"/>
                <w:b/>
                <w:sz w:val="18"/>
                <w:szCs w:val="24"/>
              </w:rPr>
              <w:t xml:space="preserve">EUR </w:t>
            </w:r>
          </w:p>
        </w:tc>
        <w:tc>
          <w:tcPr>
            <w:tcW w:w="1325" w:type="dxa"/>
            <w:tcBorders>
              <w:top w:val="single" w:sz="4" w:space="0" w:color="auto"/>
              <w:left w:val="single" w:sz="4" w:space="0" w:color="auto"/>
              <w:bottom w:val="single" w:sz="4" w:space="0" w:color="auto"/>
              <w:right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b/>
                <w:sz w:val="24"/>
                <w:szCs w:val="24"/>
              </w:rPr>
            </w:pPr>
          </w:p>
        </w:tc>
        <w:tc>
          <w:tcPr>
            <w:tcW w:w="1080" w:type="dxa"/>
            <w:tcBorders>
              <w:top w:val="single" w:sz="4" w:space="0" w:color="auto"/>
              <w:left w:val="single" w:sz="4" w:space="0" w:color="auto"/>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517" w:type="dxa"/>
            <w:gridSpan w:val="2"/>
            <w:tcBorders>
              <w:top w:val="single" w:sz="4" w:space="0" w:color="auto"/>
              <w:left w:val="nil"/>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513" w:type="dxa"/>
            <w:tcBorders>
              <w:top w:val="single" w:sz="4" w:space="0" w:color="auto"/>
              <w:left w:val="nil"/>
              <w:bottom w:val="nil"/>
              <w:right w:val="nil"/>
            </w:tcBorders>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r>
      <w:tr w:rsidR="00891130" w:rsidRPr="00891130" w:rsidTr="009078DC">
        <w:trPr>
          <w:jc w:val="center"/>
        </w:trPr>
        <w:tc>
          <w:tcPr>
            <w:tcW w:w="1072" w:type="dxa"/>
            <w:tcBorders>
              <w:top w:val="nil"/>
              <w:left w:val="nil"/>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2126" w:type="dxa"/>
            <w:tcBorders>
              <w:top w:val="nil"/>
              <w:left w:val="nil"/>
              <w:bottom w:val="nil"/>
              <w:right w:val="nil"/>
            </w:tcBorders>
          </w:tcPr>
          <w:p w:rsidR="00B930AA" w:rsidRPr="00891130" w:rsidRDefault="00B930AA" w:rsidP="00B930AA">
            <w:pPr>
              <w:spacing w:before="120" w:after="120" w:line="240" w:lineRule="auto"/>
              <w:jc w:val="center"/>
              <w:rPr>
                <w:rFonts w:ascii="Times New Roman" w:eastAsia="Times New Roman" w:hAnsi="Times New Roman" w:cs="Times New Roman"/>
                <w:sz w:val="18"/>
                <w:szCs w:val="24"/>
              </w:rPr>
            </w:pPr>
          </w:p>
        </w:tc>
        <w:tc>
          <w:tcPr>
            <w:tcW w:w="734" w:type="dxa"/>
            <w:tcBorders>
              <w:top w:val="nil"/>
              <w:left w:val="nil"/>
              <w:bottom w:val="nil"/>
              <w:right w:val="nil"/>
            </w:tcBorders>
          </w:tcPr>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430" w:type="dxa"/>
            <w:tcBorders>
              <w:top w:val="nil"/>
              <w:left w:val="nil"/>
              <w:bottom w:val="nil"/>
            </w:tcBorders>
          </w:tcPr>
          <w:p w:rsidR="00B930AA" w:rsidRPr="00891130" w:rsidRDefault="00B930AA" w:rsidP="00B930AA">
            <w:pPr>
              <w:spacing w:before="120" w:after="120" w:line="240" w:lineRule="auto"/>
              <w:rPr>
                <w:rFonts w:ascii="Times New Roman" w:eastAsia="Times New Roman" w:hAnsi="Times New Roman" w:cs="Times New Roman"/>
                <w:b/>
                <w:sz w:val="18"/>
                <w:szCs w:val="24"/>
              </w:rPr>
            </w:pPr>
            <w:r w:rsidRPr="00891130">
              <w:rPr>
                <w:rFonts w:ascii="Times New Roman" w:eastAsia="Times New Roman" w:hAnsi="Times New Roman" w:cs="Times New Roman"/>
                <w:b/>
                <w:sz w:val="18"/>
                <w:szCs w:val="24"/>
              </w:rPr>
              <w:t>KOPĀ EUR*</w:t>
            </w:r>
          </w:p>
        </w:tc>
        <w:tc>
          <w:tcPr>
            <w:tcW w:w="1325" w:type="dxa"/>
            <w:tcBorders>
              <w:top w:val="single" w:sz="4" w:space="0" w:color="auto"/>
            </w:tcBorders>
            <w:vAlign w:val="center"/>
          </w:tcPr>
          <w:p w:rsidR="00B930AA" w:rsidRPr="00891130" w:rsidRDefault="00B930AA" w:rsidP="00B930AA">
            <w:pPr>
              <w:spacing w:after="0" w:line="240" w:lineRule="auto"/>
              <w:jc w:val="center"/>
              <w:rPr>
                <w:rFonts w:ascii="Times New Roman" w:eastAsia="Times New Roman" w:hAnsi="Times New Roman" w:cs="Times New Roman"/>
                <w:b/>
                <w:bCs/>
                <w:sz w:val="24"/>
                <w:szCs w:val="24"/>
              </w:rPr>
            </w:pPr>
          </w:p>
        </w:tc>
        <w:tc>
          <w:tcPr>
            <w:tcW w:w="1080" w:type="dxa"/>
            <w:tcBorders>
              <w:top w:val="nil"/>
              <w:bottom w:val="nil"/>
              <w:right w:val="nil"/>
            </w:tcBorders>
          </w:tcPr>
          <w:p w:rsidR="00B930AA" w:rsidRPr="00891130" w:rsidRDefault="00B930AA" w:rsidP="00B930AA">
            <w:pPr>
              <w:spacing w:after="0" w:line="240" w:lineRule="auto"/>
              <w:jc w:val="center"/>
              <w:rPr>
                <w:rFonts w:ascii="Times New Roman" w:eastAsia="Times New Roman" w:hAnsi="Times New Roman" w:cs="Times New Roman"/>
                <w:sz w:val="18"/>
                <w:szCs w:val="24"/>
              </w:rPr>
            </w:pPr>
          </w:p>
          <w:p w:rsidR="00B930AA" w:rsidRPr="00891130" w:rsidRDefault="00B930AA" w:rsidP="00B930AA">
            <w:pPr>
              <w:spacing w:after="0" w:line="240" w:lineRule="auto"/>
              <w:jc w:val="center"/>
              <w:rPr>
                <w:rFonts w:ascii="Times New Roman" w:eastAsia="Times New Roman" w:hAnsi="Times New Roman" w:cs="Times New Roman"/>
                <w:sz w:val="18"/>
                <w:szCs w:val="24"/>
              </w:rPr>
            </w:pPr>
          </w:p>
        </w:tc>
        <w:tc>
          <w:tcPr>
            <w:tcW w:w="1517" w:type="dxa"/>
            <w:gridSpan w:val="2"/>
            <w:tcBorders>
              <w:top w:val="nil"/>
              <w:left w:val="nil"/>
              <w:bottom w:val="nil"/>
              <w:right w:val="nil"/>
            </w:tcBorders>
            <w:vAlign w:val="center"/>
          </w:tcPr>
          <w:p w:rsidR="00B930AA" w:rsidRPr="00891130" w:rsidRDefault="00B930AA" w:rsidP="00B930AA">
            <w:pPr>
              <w:spacing w:after="0" w:line="240" w:lineRule="auto"/>
              <w:jc w:val="center"/>
              <w:rPr>
                <w:rFonts w:ascii="Times New Roman" w:eastAsia="Times New Roman" w:hAnsi="Times New Roman" w:cs="Times New Roman"/>
                <w:b/>
                <w:bCs/>
                <w:sz w:val="18"/>
                <w:szCs w:val="24"/>
              </w:rPr>
            </w:pPr>
          </w:p>
        </w:tc>
        <w:tc>
          <w:tcPr>
            <w:tcW w:w="513" w:type="dxa"/>
            <w:tcBorders>
              <w:top w:val="nil"/>
              <w:left w:val="nil"/>
              <w:bottom w:val="nil"/>
              <w:right w:val="nil"/>
            </w:tcBorders>
          </w:tcPr>
          <w:p w:rsidR="00B930AA" w:rsidRPr="00891130" w:rsidRDefault="00B930AA" w:rsidP="00B930AA">
            <w:pPr>
              <w:spacing w:after="0" w:line="240" w:lineRule="auto"/>
              <w:jc w:val="center"/>
              <w:rPr>
                <w:rFonts w:ascii="Times New Roman" w:eastAsia="Times New Roman" w:hAnsi="Times New Roman" w:cs="Times New Roman"/>
                <w:b/>
                <w:bCs/>
                <w:sz w:val="18"/>
                <w:szCs w:val="24"/>
              </w:rPr>
            </w:pPr>
          </w:p>
        </w:tc>
      </w:tr>
    </w:tbl>
    <w:p w:rsidR="00B930AA" w:rsidRPr="00891130" w:rsidRDefault="00B930AA" w:rsidP="00B930AA">
      <w:pPr>
        <w:spacing w:after="0" w:line="240" w:lineRule="auto"/>
        <w:jc w:val="center"/>
        <w:rPr>
          <w:rFonts w:ascii="Times New Roman" w:eastAsia="Times New Roman" w:hAnsi="Times New Roman" w:cs="Times New Roman"/>
          <w:sz w:val="18"/>
          <w:szCs w:val="24"/>
        </w:rPr>
      </w:pPr>
    </w:p>
    <w:p w:rsidR="00B930AA" w:rsidRPr="00891130" w:rsidRDefault="00B930AA" w:rsidP="00B930AA">
      <w:pPr>
        <w:spacing w:after="0" w:line="240" w:lineRule="auto"/>
        <w:jc w:val="center"/>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b/>
          <w:sz w:val="20"/>
          <w:szCs w:val="20"/>
          <w:lang w:eastAsia="lv-LV"/>
        </w:rPr>
      </w:pPr>
      <w:r w:rsidRPr="00891130">
        <w:rPr>
          <w:rFonts w:ascii="Times New Roman" w:eastAsia="Times New Roman" w:hAnsi="Times New Roman" w:cs="Times New Roman"/>
          <w:b/>
          <w:sz w:val="20"/>
          <w:szCs w:val="20"/>
          <w:lang w:eastAsia="lv-LV"/>
        </w:rPr>
        <w:t>Cenā ietvertas visas izmaksas, kas saistītas ar preces piegādi (</w:t>
      </w:r>
      <w:r w:rsidRPr="00891130">
        <w:rPr>
          <w:rFonts w:ascii="Times New Roman" w:eastAsia="Times New Roman" w:hAnsi="Times New Roman" w:cs="Times New Roman"/>
          <w:b/>
          <w:sz w:val="20"/>
          <w:szCs w:val="20"/>
          <w:u w:val="single"/>
          <w:lang w:eastAsia="lv-LV"/>
        </w:rPr>
        <w:t>piegādes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uzstādīšanas, testēšanas izmaksas</w:t>
      </w:r>
      <w:r w:rsidRPr="00891130">
        <w:rPr>
          <w:rFonts w:ascii="Times New Roman" w:eastAsia="Times New Roman" w:hAnsi="Times New Roman" w:cs="Times New Roman"/>
          <w:b/>
          <w:sz w:val="20"/>
          <w:szCs w:val="20"/>
          <w:lang w:eastAsia="lv-LV"/>
        </w:rPr>
        <w:t xml:space="preserve">, </w:t>
      </w:r>
      <w:r w:rsidRPr="00891130">
        <w:rPr>
          <w:rFonts w:ascii="Times New Roman" w:eastAsia="Times New Roman" w:hAnsi="Times New Roman" w:cs="Times New Roman"/>
          <w:b/>
          <w:sz w:val="20"/>
          <w:szCs w:val="20"/>
          <w:u w:val="single"/>
          <w:lang w:eastAsia="lv-LV"/>
        </w:rPr>
        <w:t>personāla apmācība</w:t>
      </w:r>
      <w:r w:rsidRPr="00891130">
        <w:rPr>
          <w:rFonts w:ascii="Times New Roman" w:eastAsia="Times New Roman" w:hAnsi="Times New Roman" w:cs="Times New Roman"/>
          <w:b/>
          <w:sz w:val="20"/>
          <w:szCs w:val="20"/>
          <w:lang w:eastAsia="lv-LV"/>
        </w:rPr>
        <w:t>, ja pasūtītājam ir tāda nepieciešama utt.)</w:t>
      </w:r>
    </w:p>
    <w:p w:rsidR="00B930AA" w:rsidRPr="00891130" w:rsidRDefault="00B930AA" w:rsidP="00B930AA">
      <w:pPr>
        <w:spacing w:after="0" w:line="240" w:lineRule="auto"/>
        <w:jc w:val="center"/>
        <w:rPr>
          <w:rFonts w:ascii="Times New Roman" w:eastAsia="Times New Roman" w:hAnsi="Times New Roman" w:cs="Times New Roman"/>
          <w:sz w:val="18"/>
          <w:szCs w:val="24"/>
        </w:rPr>
      </w:pPr>
    </w:p>
    <w:tbl>
      <w:tblPr>
        <w:tblW w:w="9360" w:type="dxa"/>
        <w:tblInd w:w="-72" w:type="dxa"/>
        <w:tblLayout w:type="fixed"/>
        <w:tblLook w:val="0000" w:firstRow="0" w:lastRow="0" w:firstColumn="0" w:lastColumn="0" w:noHBand="0" w:noVBand="0"/>
      </w:tblPr>
      <w:tblGrid>
        <w:gridCol w:w="4500"/>
        <w:gridCol w:w="4860"/>
      </w:tblGrid>
      <w:tr w:rsidR="00891130" w:rsidRPr="00891130" w:rsidTr="009078DC">
        <w:tc>
          <w:tcPr>
            <w:tcW w:w="4500" w:type="dxa"/>
          </w:tcPr>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sz w:val="18"/>
                <w:szCs w:val="24"/>
              </w:rPr>
            </w:pPr>
            <w:r w:rsidRPr="00891130">
              <w:rPr>
                <w:rFonts w:ascii="Times New Roman" w:eastAsia="Times New Roman" w:hAnsi="Times New Roman" w:cs="Times New Roman"/>
                <w:bCs/>
                <w:sz w:val="18"/>
                <w:szCs w:val="24"/>
              </w:rPr>
              <w:t xml:space="preserve">Pircēja pārstāvis: </w:t>
            </w:r>
          </w:p>
        </w:tc>
        <w:tc>
          <w:tcPr>
            <w:tcW w:w="486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Pārdevēja pārstāvis: </w:t>
            </w:r>
          </w:p>
          <w:p w:rsidR="00B930AA" w:rsidRPr="00891130" w:rsidRDefault="00B930AA" w:rsidP="00B930AA">
            <w:pPr>
              <w:spacing w:after="0" w:line="240" w:lineRule="auto"/>
              <w:rPr>
                <w:rFonts w:ascii="Times New Roman" w:eastAsia="Times New Roman" w:hAnsi="Times New Roman" w:cs="Times New Roman"/>
                <w:sz w:val="18"/>
                <w:szCs w:val="24"/>
              </w:rPr>
            </w:pPr>
          </w:p>
        </w:tc>
      </w:tr>
      <w:tr w:rsidR="00891130" w:rsidRPr="00891130" w:rsidTr="009078DC">
        <w:tc>
          <w:tcPr>
            <w:tcW w:w="450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paraksts                    </w:t>
            </w:r>
          </w:p>
        </w:tc>
        <w:tc>
          <w:tcPr>
            <w:tcW w:w="486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paraksts                    </w:t>
            </w:r>
          </w:p>
        </w:tc>
      </w:tr>
    </w:tbl>
    <w:p w:rsidR="00B930AA" w:rsidRPr="00891130" w:rsidRDefault="00B930AA" w:rsidP="00B930AA">
      <w:pPr>
        <w:keepNext/>
        <w:spacing w:after="0" w:line="240" w:lineRule="auto"/>
        <w:outlineLvl w:val="1"/>
        <w:rPr>
          <w:rFonts w:ascii="Cambria" w:eastAsia="Times New Roman" w:hAnsi="Cambria" w:cs="Times New Roman"/>
          <w:b/>
          <w:bCs/>
          <w:i/>
          <w:iCs/>
          <w:sz w:val="18"/>
          <w:szCs w:val="28"/>
        </w:rPr>
      </w:pPr>
      <w:r w:rsidRPr="00891130">
        <w:rPr>
          <w:rFonts w:ascii="Cambria" w:eastAsia="Times New Roman" w:hAnsi="Cambria" w:cs="Times New Roman"/>
          <w:b/>
          <w:bCs/>
          <w:i/>
          <w:iCs/>
          <w:sz w:val="18"/>
          <w:szCs w:val="28"/>
        </w:rPr>
        <w:t xml:space="preserve"> </w:t>
      </w:r>
    </w:p>
    <w:p w:rsidR="00B930AA" w:rsidRPr="00891130" w:rsidRDefault="00B930AA" w:rsidP="00B930AA">
      <w:pPr>
        <w:keepNext/>
        <w:spacing w:after="0" w:line="240" w:lineRule="auto"/>
        <w:outlineLvl w:val="1"/>
        <w:rPr>
          <w:rFonts w:ascii="Cambria" w:eastAsia="Times New Roman" w:hAnsi="Cambria" w:cs="Times New Roman"/>
          <w:b/>
          <w:bCs/>
          <w:i/>
          <w:iCs/>
          <w:sz w:val="18"/>
          <w:szCs w:val="28"/>
        </w:rPr>
      </w:pPr>
    </w:p>
    <w:p w:rsidR="00B930AA" w:rsidRPr="00891130" w:rsidRDefault="00B930AA" w:rsidP="00B930AA">
      <w:pPr>
        <w:spacing w:after="0" w:line="240" w:lineRule="auto"/>
        <w:ind w:left="7200"/>
        <w:jc w:val="right"/>
        <w:rPr>
          <w:rFonts w:ascii="Times New Roman" w:eastAsia="Times New Roman" w:hAnsi="Times New Roman" w:cs="Times New Roman"/>
          <w:b/>
          <w:sz w:val="24"/>
          <w:szCs w:val="24"/>
        </w:rPr>
      </w:pPr>
    </w:p>
    <w:p w:rsidR="00B930AA" w:rsidRPr="00891130" w:rsidRDefault="00B930AA" w:rsidP="00B930AA">
      <w:pPr>
        <w:spacing w:after="0" w:line="240" w:lineRule="auto"/>
        <w:ind w:left="7200"/>
        <w:jc w:val="right"/>
        <w:rPr>
          <w:rFonts w:ascii="Times New Roman" w:eastAsia="Times New Roman" w:hAnsi="Times New Roman" w:cs="Times New Roman"/>
          <w:b/>
          <w:sz w:val="24"/>
          <w:szCs w:val="24"/>
        </w:rPr>
      </w:pPr>
    </w:p>
    <w:p w:rsidR="00B930AA" w:rsidRPr="00891130" w:rsidRDefault="00B930AA" w:rsidP="00B930AA">
      <w:pPr>
        <w:spacing w:after="0" w:line="240" w:lineRule="auto"/>
        <w:ind w:left="7200"/>
        <w:jc w:val="right"/>
        <w:rPr>
          <w:rFonts w:ascii="Times New Roman" w:eastAsia="Times New Roman" w:hAnsi="Times New Roman" w:cs="Times New Roman"/>
          <w:b/>
          <w:sz w:val="24"/>
          <w:szCs w:val="24"/>
        </w:rPr>
      </w:pPr>
    </w:p>
    <w:p w:rsidR="00B930AA" w:rsidRPr="00891130" w:rsidRDefault="00B930AA" w:rsidP="00B930AA">
      <w:pPr>
        <w:spacing w:after="0" w:line="240" w:lineRule="auto"/>
        <w:ind w:left="7200"/>
        <w:jc w:val="right"/>
        <w:rPr>
          <w:rFonts w:ascii="Times New Roman" w:eastAsia="Times New Roman" w:hAnsi="Times New Roman" w:cs="Times New Roman"/>
          <w:b/>
          <w:sz w:val="24"/>
          <w:szCs w:val="24"/>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lastRenderedPageBreak/>
        <w:t>1.</w:t>
      </w:r>
      <w:r w:rsidRPr="00891130">
        <w:rPr>
          <w:rFonts w:ascii="Times New Roman" w:eastAsia="Times New Roman" w:hAnsi="Times New Roman" w:cs="Times New Roman"/>
          <w:b/>
          <w:sz w:val="24"/>
          <w:szCs w:val="24"/>
          <w:vertAlign w:val="superscript"/>
        </w:rPr>
        <w:t>1</w:t>
      </w:r>
      <w:r w:rsidRPr="00891130">
        <w:rPr>
          <w:rFonts w:ascii="Times New Roman" w:eastAsia="Times New Roman" w:hAnsi="Times New Roman" w:cs="Times New Roman"/>
          <w:b/>
          <w:sz w:val="24"/>
          <w:szCs w:val="24"/>
        </w:rPr>
        <w:t xml:space="preserve"> pielikums</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b/>
          <w:sz w:val="24"/>
          <w:szCs w:val="24"/>
        </w:rPr>
        <w:t>Preces tehniskā specifikācija</w:t>
      </w:r>
    </w:p>
    <w:p w:rsidR="00B930AA" w:rsidRPr="00891130" w:rsidRDefault="00B930AA" w:rsidP="00B930AA">
      <w:pPr>
        <w:spacing w:after="0" w:line="240" w:lineRule="auto"/>
        <w:jc w:val="right"/>
        <w:rPr>
          <w:rFonts w:ascii="Times New Roman" w:eastAsia="Times New Roman" w:hAnsi="Times New Roman" w:cs="Times New Roman"/>
          <w:b/>
          <w:sz w:val="24"/>
          <w:szCs w:val="24"/>
        </w:rPr>
      </w:pPr>
      <w:r w:rsidRPr="00891130">
        <w:rPr>
          <w:rFonts w:ascii="Times New Roman" w:eastAsia="Times New Roman" w:hAnsi="Times New Roman" w:cs="Times New Roman"/>
          <w:sz w:val="24"/>
          <w:szCs w:val="24"/>
        </w:rPr>
        <w:t>Līgumam Nr.__________</w:t>
      </w:r>
    </w:p>
    <w:p w:rsidR="00B930AA" w:rsidRPr="00891130" w:rsidRDefault="00B930AA" w:rsidP="00B930AA">
      <w:pPr>
        <w:spacing w:after="0" w:line="240" w:lineRule="auto"/>
        <w:jc w:val="both"/>
        <w:rPr>
          <w:rFonts w:ascii="Times New Roman" w:eastAsia="Times New Roman" w:hAnsi="Times New Roman" w:cs="Times New Roman"/>
          <w:i/>
          <w:sz w:val="24"/>
          <w:szCs w:val="24"/>
          <w:lang w:eastAsia="lv-LV"/>
        </w:rPr>
      </w:pPr>
    </w:p>
    <w:tbl>
      <w:tblPr>
        <w:tblW w:w="9640" w:type="dxa"/>
        <w:tblInd w:w="-7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552"/>
        <w:gridCol w:w="1359"/>
        <w:gridCol w:w="5729"/>
      </w:tblGrid>
      <w:tr w:rsidR="00891130" w:rsidRPr="00891130" w:rsidTr="009078DC">
        <w:tc>
          <w:tcPr>
            <w:tcW w:w="2552" w:type="dxa"/>
          </w:tcPr>
          <w:p w:rsidR="00B930AA" w:rsidRPr="00891130" w:rsidRDefault="00B930AA" w:rsidP="00B930AA">
            <w:pPr>
              <w:keepNext/>
              <w:spacing w:beforeLines="60" w:before="144" w:after="0" w:line="240" w:lineRule="auto"/>
              <w:jc w:val="center"/>
              <w:outlineLvl w:val="5"/>
              <w:rPr>
                <w:rFonts w:ascii="Times New Roman" w:eastAsia="Times New Roman" w:hAnsi="Times New Roman" w:cs="Times New Roman"/>
                <w:b/>
                <w:bCs/>
                <w:sz w:val="20"/>
                <w:szCs w:val="20"/>
              </w:rPr>
            </w:pPr>
            <w:r w:rsidRPr="00891130">
              <w:rPr>
                <w:rFonts w:ascii="Times New Roman" w:eastAsia="Times New Roman" w:hAnsi="Times New Roman" w:cs="Times New Roman"/>
                <w:b/>
                <w:bCs/>
                <w:sz w:val="20"/>
                <w:szCs w:val="20"/>
              </w:rPr>
              <w:t>Prece</w:t>
            </w:r>
          </w:p>
        </w:tc>
        <w:tc>
          <w:tcPr>
            <w:tcW w:w="1359" w:type="dxa"/>
          </w:tcPr>
          <w:p w:rsidR="00B930AA" w:rsidRPr="00891130" w:rsidRDefault="00B930AA" w:rsidP="00B930AA">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r w:rsidRPr="00891130">
              <w:rPr>
                <w:rFonts w:ascii="Times New Roman" w:eastAsia="Times New Roman" w:hAnsi="Times New Roman" w:cs="Times New Roman"/>
                <w:b/>
                <w:bCs/>
                <w:sz w:val="20"/>
                <w:szCs w:val="20"/>
              </w:rPr>
              <w:t>Skaits</w:t>
            </w:r>
          </w:p>
        </w:tc>
        <w:tc>
          <w:tcPr>
            <w:tcW w:w="5729" w:type="dxa"/>
          </w:tcPr>
          <w:p w:rsidR="00B930AA" w:rsidRPr="00891130" w:rsidRDefault="00B930AA" w:rsidP="00B930AA">
            <w:pPr>
              <w:keepNext/>
              <w:spacing w:after="0" w:line="240" w:lineRule="auto"/>
              <w:ind w:left="284"/>
              <w:jc w:val="center"/>
              <w:outlineLvl w:val="5"/>
              <w:rPr>
                <w:rFonts w:ascii="Times New Roman" w:eastAsia="Times New Roman" w:hAnsi="Times New Roman" w:cs="Times New Roman"/>
                <w:b/>
                <w:bCs/>
                <w:sz w:val="20"/>
                <w:szCs w:val="20"/>
              </w:rPr>
            </w:pPr>
            <w:r w:rsidRPr="00891130">
              <w:rPr>
                <w:rFonts w:ascii="Times New Roman" w:eastAsia="Times New Roman" w:hAnsi="Times New Roman" w:cs="Times New Roman"/>
                <w:b/>
                <w:bCs/>
                <w:sz w:val="20"/>
                <w:szCs w:val="20"/>
              </w:rPr>
              <w:t>Pretendenta tehniskais piedāvājums*</w:t>
            </w:r>
          </w:p>
        </w:tc>
      </w:tr>
      <w:tr w:rsidR="00891130" w:rsidRPr="00891130" w:rsidTr="009078DC">
        <w:tc>
          <w:tcPr>
            <w:tcW w:w="2552" w:type="dxa"/>
          </w:tcPr>
          <w:p w:rsidR="00B930AA" w:rsidRPr="00891130" w:rsidRDefault="00B930AA" w:rsidP="00B930AA">
            <w:pPr>
              <w:keepNext/>
              <w:spacing w:beforeLines="60" w:before="144" w:after="0" w:line="240" w:lineRule="auto"/>
              <w:outlineLvl w:val="5"/>
              <w:rPr>
                <w:rFonts w:ascii="Times New Roman" w:eastAsia="Times New Roman" w:hAnsi="Times New Roman" w:cs="Times New Roman"/>
                <w:b/>
                <w:bCs/>
                <w:sz w:val="20"/>
                <w:szCs w:val="20"/>
              </w:rPr>
            </w:pPr>
          </w:p>
        </w:tc>
        <w:tc>
          <w:tcPr>
            <w:tcW w:w="1359" w:type="dxa"/>
          </w:tcPr>
          <w:p w:rsidR="00B930AA" w:rsidRPr="00891130" w:rsidRDefault="00B930AA" w:rsidP="00B930AA">
            <w:pPr>
              <w:keepNext/>
              <w:tabs>
                <w:tab w:val="left" w:pos="125"/>
              </w:tabs>
              <w:spacing w:beforeLines="60" w:before="144" w:after="0" w:line="240" w:lineRule="auto"/>
              <w:jc w:val="center"/>
              <w:outlineLvl w:val="5"/>
              <w:rPr>
                <w:rFonts w:ascii="Times New Roman" w:eastAsia="Times New Roman" w:hAnsi="Times New Roman" w:cs="Times New Roman"/>
                <w:b/>
                <w:bCs/>
                <w:sz w:val="20"/>
                <w:szCs w:val="20"/>
              </w:rPr>
            </w:pPr>
          </w:p>
        </w:tc>
        <w:tc>
          <w:tcPr>
            <w:tcW w:w="5729" w:type="dxa"/>
          </w:tcPr>
          <w:p w:rsidR="00B930AA" w:rsidRPr="00891130" w:rsidRDefault="00B930AA" w:rsidP="00B930AA">
            <w:pPr>
              <w:keepNext/>
              <w:spacing w:after="0" w:line="240" w:lineRule="auto"/>
              <w:ind w:left="284"/>
              <w:jc w:val="center"/>
              <w:outlineLvl w:val="5"/>
              <w:rPr>
                <w:rFonts w:ascii="Times New Roman" w:eastAsia="Times New Roman" w:hAnsi="Times New Roman" w:cs="Times New Roman"/>
                <w:b/>
                <w:bCs/>
                <w:sz w:val="20"/>
                <w:szCs w:val="20"/>
              </w:rPr>
            </w:pPr>
          </w:p>
        </w:tc>
      </w:tr>
      <w:tr w:rsidR="00891130" w:rsidRPr="00891130" w:rsidTr="009078DC">
        <w:tc>
          <w:tcPr>
            <w:tcW w:w="2552" w:type="dxa"/>
          </w:tcPr>
          <w:p w:rsidR="00B930AA" w:rsidRPr="00891130" w:rsidRDefault="00B930AA" w:rsidP="00B930AA">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B930AA" w:rsidRPr="00891130" w:rsidRDefault="00B930AA" w:rsidP="00B930AA">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B930AA" w:rsidRPr="00891130" w:rsidRDefault="00B930AA" w:rsidP="00B930AA">
            <w:pPr>
              <w:spacing w:after="0" w:line="240" w:lineRule="auto"/>
              <w:ind w:left="704" w:hanging="704"/>
              <w:rPr>
                <w:rFonts w:ascii="Times New Roman" w:eastAsia="Times New Roman" w:hAnsi="Times New Roman" w:cs="Times New Roman"/>
                <w:sz w:val="20"/>
                <w:szCs w:val="20"/>
                <w:lang w:eastAsia="lv-LV"/>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rPr>
            </w:pPr>
          </w:p>
        </w:tc>
        <w:tc>
          <w:tcPr>
            <w:tcW w:w="5729" w:type="dxa"/>
          </w:tcPr>
          <w:p w:rsidR="00B930AA" w:rsidRPr="00891130" w:rsidRDefault="00B930AA" w:rsidP="00B930AA">
            <w:pPr>
              <w:keepNext/>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keepNext/>
              <w:spacing w:after="0" w:line="240" w:lineRule="auto"/>
              <w:jc w:val="center"/>
              <w:outlineLvl w:val="5"/>
              <w:rPr>
                <w:rFonts w:ascii="Times New Roman" w:eastAsia="Times New Roman" w:hAnsi="Times New Roman" w:cs="Times New Roman"/>
                <w:bCs/>
                <w:sz w:val="20"/>
                <w:szCs w:val="20"/>
                <w:lang w:val="x-none"/>
              </w:rPr>
            </w:pPr>
          </w:p>
        </w:tc>
        <w:tc>
          <w:tcPr>
            <w:tcW w:w="1359" w:type="dxa"/>
            <w:vAlign w:val="center"/>
          </w:tcPr>
          <w:p w:rsidR="00B930AA" w:rsidRPr="00891130" w:rsidRDefault="00B930AA" w:rsidP="00B930AA">
            <w:pPr>
              <w:keepNext/>
              <w:spacing w:after="0" w:line="240" w:lineRule="auto"/>
              <w:jc w:val="center"/>
              <w:outlineLvl w:val="5"/>
              <w:rPr>
                <w:rFonts w:ascii="Times New Roman" w:eastAsia="Times New Roman" w:hAnsi="Times New Roman" w:cs="Times New Roman"/>
                <w:sz w:val="20"/>
                <w:szCs w:val="20"/>
                <w:lang w:val="x-none"/>
              </w:rPr>
            </w:pPr>
          </w:p>
        </w:tc>
        <w:tc>
          <w:tcPr>
            <w:tcW w:w="5729" w:type="dxa"/>
          </w:tcPr>
          <w:p w:rsidR="00B930AA" w:rsidRPr="00891130" w:rsidRDefault="00B930AA" w:rsidP="00B930AA">
            <w:pPr>
              <w:spacing w:after="0" w:line="240" w:lineRule="auto"/>
              <w:rPr>
                <w:rFonts w:ascii="Times New Roman" w:eastAsia="Times New Roman" w:hAnsi="Times New Roman" w:cs="Times New Roman"/>
                <w:sz w:val="20"/>
                <w:szCs w:val="20"/>
                <w:lang w:eastAsia="lv-LV"/>
              </w:rPr>
            </w:pPr>
          </w:p>
        </w:tc>
      </w:tr>
      <w:tr w:rsidR="00891130" w:rsidRPr="00891130" w:rsidTr="009078DC">
        <w:tc>
          <w:tcPr>
            <w:tcW w:w="2552" w:type="dxa"/>
          </w:tcPr>
          <w:p w:rsidR="00B930AA" w:rsidRPr="00891130" w:rsidRDefault="00B930AA" w:rsidP="00B930AA">
            <w:pPr>
              <w:spacing w:after="0" w:line="240" w:lineRule="auto"/>
              <w:jc w:val="center"/>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jc w:val="right"/>
              <w:rPr>
                <w:rFonts w:ascii="Times New Roman" w:eastAsia="Times New Roman" w:hAnsi="Times New Roman" w:cs="Times New Roman"/>
                <w:sz w:val="20"/>
                <w:szCs w:val="20"/>
                <w:lang w:eastAsia="lv-LV"/>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r w:rsidR="00891130" w:rsidRPr="00891130" w:rsidTr="009078DC">
        <w:tc>
          <w:tcPr>
            <w:tcW w:w="2552" w:type="dxa"/>
          </w:tcPr>
          <w:p w:rsidR="00B930AA" w:rsidRPr="00891130" w:rsidRDefault="00B930AA" w:rsidP="00B930AA">
            <w:pPr>
              <w:spacing w:after="0" w:line="240" w:lineRule="auto"/>
              <w:rPr>
                <w:rFonts w:ascii="Times New Roman" w:eastAsia="Times New Roman" w:hAnsi="Times New Roman" w:cs="Times New Roman"/>
                <w:sz w:val="20"/>
                <w:szCs w:val="20"/>
              </w:rPr>
            </w:pPr>
          </w:p>
        </w:tc>
        <w:tc>
          <w:tcPr>
            <w:tcW w:w="1359" w:type="dxa"/>
            <w:vAlign w:val="center"/>
          </w:tcPr>
          <w:p w:rsidR="00B930AA" w:rsidRPr="00891130" w:rsidRDefault="00B930AA" w:rsidP="00B930AA">
            <w:pPr>
              <w:spacing w:after="0" w:line="240" w:lineRule="auto"/>
              <w:jc w:val="center"/>
              <w:rPr>
                <w:rFonts w:ascii="Times New Roman" w:eastAsia="Times New Roman" w:hAnsi="Times New Roman" w:cs="Times New Roman"/>
                <w:sz w:val="20"/>
                <w:szCs w:val="20"/>
                <w:lang w:eastAsia="lv-LV"/>
              </w:rPr>
            </w:pPr>
          </w:p>
        </w:tc>
        <w:tc>
          <w:tcPr>
            <w:tcW w:w="5729" w:type="dxa"/>
          </w:tcPr>
          <w:p w:rsidR="00B930AA" w:rsidRPr="00891130" w:rsidRDefault="00B930AA" w:rsidP="00B930AA">
            <w:pPr>
              <w:keepNext/>
              <w:numPr>
                <w:ilvl w:val="5"/>
                <w:numId w:val="0"/>
              </w:numPr>
              <w:tabs>
                <w:tab w:val="num" w:pos="0"/>
              </w:tabs>
              <w:suppressAutoHyphens/>
              <w:spacing w:after="0" w:line="240" w:lineRule="auto"/>
              <w:outlineLvl w:val="5"/>
              <w:rPr>
                <w:rFonts w:ascii="Times New Roman" w:eastAsia="Times New Roman" w:hAnsi="Times New Roman" w:cs="Times New Roman"/>
                <w:sz w:val="20"/>
                <w:szCs w:val="20"/>
                <w:lang w:val="x-none"/>
              </w:rPr>
            </w:pPr>
          </w:p>
        </w:tc>
      </w:tr>
    </w:tbl>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rPr>
          <w:rFonts w:ascii="Times New Roman" w:eastAsia="Times New Roman" w:hAnsi="Times New Roman" w:cs="Times New Roman"/>
          <w:sz w:val="24"/>
          <w:szCs w:val="24"/>
          <w:lang w:eastAsia="lv-LV"/>
        </w:rPr>
      </w:pPr>
    </w:p>
    <w:tbl>
      <w:tblPr>
        <w:tblW w:w="9360" w:type="dxa"/>
        <w:tblInd w:w="-72" w:type="dxa"/>
        <w:tblLayout w:type="fixed"/>
        <w:tblLook w:val="0000" w:firstRow="0" w:lastRow="0" w:firstColumn="0" w:lastColumn="0" w:noHBand="0" w:noVBand="0"/>
      </w:tblPr>
      <w:tblGrid>
        <w:gridCol w:w="4500"/>
        <w:gridCol w:w="4860"/>
      </w:tblGrid>
      <w:tr w:rsidR="00891130" w:rsidRPr="00891130" w:rsidTr="009078DC">
        <w:tc>
          <w:tcPr>
            <w:tcW w:w="4500" w:type="dxa"/>
          </w:tcPr>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i/>
                <w:sz w:val="18"/>
                <w:szCs w:val="24"/>
              </w:rPr>
            </w:pPr>
          </w:p>
          <w:p w:rsidR="00B930AA" w:rsidRPr="00891130" w:rsidRDefault="00B930AA" w:rsidP="00B930AA">
            <w:pPr>
              <w:spacing w:after="0" w:line="240" w:lineRule="auto"/>
              <w:rPr>
                <w:rFonts w:ascii="Times New Roman" w:eastAsia="Times New Roman" w:hAnsi="Times New Roman" w:cs="Times New Roman"/>
                <w:bCs/>
                <w:sz w:val="18"/>
                <w:szCs w:val="24"/>
              </w:rPr>
            </w:pPr>
            <w:r w:rsidRPr="00891130">
              <w:rPr>
                <w:rFonts w:ascii="Times New Roman" w:eastAsia="Times New Roman" w:hAnsi="Times New Roman" w:cs="Times New Roman"/>
                <w:bCs/>
                <w:sz w:val="18"/>
                <w:szCs w:val="24"/>
              </w:rPr>
              <w:t xml:space="preserve">Pircēja pārstāvis: </w:t>
            </w:r>
          </w:p>
        </w:tc>
        <w:tc>
          <w:tcPr>
            <w:tcW w:w="486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Pārdevēja pārstāvis: </w:t>
            </w:r>
          </w:p>
          <w:p w:rsidR="00B930AA" w:rsidRPr="00891130" w:rsidRDefault="00B930AA" w:rsidP="00B930AA">
            <w:pPr>
              <w:spacing w:after="0" w:line="240" w:lineRule="auto"/>
              <w:rPr>
                <w:rFonts w:ascii="Times New Roman" w:eastAsia="Times New Roman" w:hAnsi="Times New Roman" w:cs="Times New Roman"/>
                <w:sz w:val="18"/>
                <w:szCs w:val="24"/>
              </w:rPr>
            </w:pPr>
          </w:p>
        </w:tc>
      </w:tr>
      <w:tr w:rsidR="00891130" w:rsidRPr="00891130" w:rsidTr="009078DC">
        <w:tc>
          <w:tcPr>
            <w:tcW w:w="450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paraksts                    </w:t>
            </w:r>
          </w:p>
        </w:tc>
        <w:tc>
          <w:tcPr>
            <w:tcW w:w="4860" w:type="dxa"/>
          </w:tcPr>
          <w:p w:rsidR="00B930AA" w:rsidRPr="00891130" w:rsidRDefault="00B930AA" w:rsidP="00B930AA">
            <w:pPr>
              <w:spacing w:after="0" w:line="240" w:lineRule="auto"/>
              <w:rPr>
                <w:rFonts w:ascii="Times New Roman" w:eastAsia="Times New Roman" w:hAnsi="Times New Roman" w:cs="Times New Roman"/>
                <w:sz w:val="18"/>
                <w:szCs w:val="24"/>
              </w:rPr>
            </w:pP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______________________</w:t>
            </w:r>
          </w:p>
          <w:p w:rsidR="00B930AA" w:rsidRPr="00891130" w:rsidRDefault="00B930AA" w:rsidP="00B930AA">
            <w:pPr>
              <w:spacing w:after="0" w:line="240" w:lineRule="auto"/>
              <w:rPr>
                <w:rFonts w:ascii="Times New Roman" w:eastAsia="Times New Roman" w:hAnsi="Times New Roman" w:cs="Times New Roman"/>
                <w:sz w:val="18"/>
                <w:szCs w:val="24"/>
              </w:rPr>
            </w:pPr>
            <w:r w:rsidRPr="00891130">
              <w:rPr>
                <w:rFonts w:ascii="Times New Roman" w:eastAsia="Times New Roman" w:hAnsi="Times New Roman" w:cs="Times New Roman"/>
                <w:sz w:val="18"/>
                <w:szCs w:val="24"/>
              </w:rPr>
              <w:t xml:space="preserve">paraksts                    </w:t>
            </w:r>
          </w:p>
        </w:tc>
      </w:tr>
    </w:tbl>
    <w:p w:rsidR="00B930AA" w:rsidRPr="00891130" w:rsidRDefault="00B930AA" w:rsidP="00B930AA">
      <w:pPr>
        <w:spacing w:after="0" w:line="240" w:lineRule="auto"/>
        <w:rPr>
          <w:rFonts w:ascii="Times New Roman" w:eastAsia="Times New Roman" w:hAnsi="Times New Roman" w:cs="Times New Roman"/>
          <w:sz w:val="24"/>
          <w:szCs w:val="24"/>
          <w:lang w:eastAsia="lv-LV"/>
        </w:rPr>
      </w:pPr>
    </w:p>
    <w:p w:rsidR="00B930AA" w:rsidRPr="00891130" w:rsidRDefault="00B930AA" w:rsidP="00B930AA">
      <w:pPr>
        <w:spacing w:after="0" w:line="240" w:lineRule="auto"/>
        <w:jc w:val="right"/>
        <w:rPr>
          <w:rFonts w:ascii="Times New Roman" w:eastAsia="Times New Roman" w:hAnsi="Times New Roman" w:cs="Times New Roman"/>
        </w:rPr>
      </w:pPr>
    </w:p>
    <w:p w:rsidR="00B930AA" w:rsidRPr="00891130" w:rsidRDefault="00B930AA" w:rsidP="00B930AA">
      <w:pPr>
        <w:spacing w:after="0" w:line="240" w:lineRule="auto"/>
        <w:jc w:val="right"/>
        <w:rPr>
          <w:rFonts w:ascii="Times New Roman" w:eastAsia="Times New Roman" w:hAnsi="Times New Roman" w:cs="Times New Roman"/>
        </w:rPr>
      </w:pPr>
    </w:p>
    <w:p w:rsidR="00B930AA" w:rsidRPr="00891130" w:rsidRDefault="00B930AA" w:rsidP="00B930AA">
      <w:pPr>
        <w:spacing w:after="0" w:line="240" w:lineRule="auto"/>
        <w:jc w:val="right"/>
        <w:rPr>
          <w:rFonts w:ascii="Times New Roman" w:eastAsia="Times New Roman" w:hAnsi="Times New Roman" w:cs="Times New Roman"/>
        </w:rPr>
      </w:pPr>
    </w:p>
    <w:p w:rsidR="00B930AA" w:rsidRPr="00891130" w:rsidRDefault="00B930AA" w:rsidP="00B930AA">
      <w:pPr>
        <w:spacing w:after="0" w:line="240" w:lineRule="auto"/>
        <w:jc w:val="right"/>
        <w:rPr>
          <w:rFonts w:ascii="Times New Roman" w:eastAsia="Times New Roman" w:hAnsi="Times New Roman" w:cs="Times New Roman"/>
        </w:rPr>
      </w:pPr>
    </w:p>
    <w:p w:rsidR="00B930AA" w:rsidRPr="00891130" w:rsidRDefault="00B930AA" w:rsidP="00B930AA">
      <w:pPr>
        <w:spacing w:after="0" w:line="240" w:lineRule="auto"/>
        <w:jc w:val="right"/>
        <w:rPr>
          <w:rFonts w:ascii="Times New Roman" w:eastAsia="Times New Roman" w:hAnsi="Times New Roman" w:cs="Times New Roman"/>
        </w:rPr>
      </w:pPr>
    </w:p>
    <w:p w:rsidR="009078DC" w:rsidRPr="00891130" w:rsidRDefault="009078DC"/>
    <w:sectPr w:rsidR="009078DC" w:rsidRPr="00891130" w:rsidSect="009078DC">
      <w:headerReference w:type="even" r:id="rId19"/>
      <w:headerReference w:type="default" r:id="rId20"/>
      <w:footerReference w:type="even" r:id="rId21"/>
      <w:footerReference w:type="default" r:id="rId22"/>
      <w:headerReference w:type="first" r:id="rId23"/>
      <w:footerReference w:type="first" r:id="rId24"/>
      <w:pgSz w:w="11906" w:h="16838" w:code="9"/>
      <w:pgMar w:top="1134" w:right="707" w:bottom="125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1C6" w:rsidRDefault="001D41C6">
      <w:pPr>
        <w:spacing w:after="0" w:line="240" w:lineRule="auto"/>
      </w:pPr>
      <w:r>
        <w:separator/>
      </w:r>
    </w:p>
  </w:endnote>
  <w:endnote w:type="continuationSeparator" w:id="0">
    <w:p w:rsidR="001D41C6" w:rsidRDefault="001D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OpenSymbol">
    <w:altName w:val="Arial Unicode MS"/>
    <w:charset w:val="80"/>
    <w:family w:val="auto"/>
    <w:pitch w:val="default"/>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Belwe Bd TL">
    <w:panose1 w:val="02060903050305020504"/>
    <w:charset w:val="BA"/>
    <w:family w:val="roman"/>
    <w:pitch w:val="variable"/>
    <w:sig w:usb0="800002EF" w:usb1="00000048" w:usb2="00000000" w:usb3="00000000" w:csb0="00000097" w:csb1="00000000"/>
  </w:font>
  <w:font w:name="!Neo'w Arial">
    <w:altName w:val="Arial"/>
    <w:charset w:val="00"/>
    <w:family w:val="swiss"/>
    <w:pitch w:val="variable"/>
    <w:sig w:usb0="00000287" w:usb1="00000000" w:usb2="00000000" w:usb3="00000000" w:csb0="0000009F" w:csb1="00000000"/>
  </w:font>
  <w:font w:name="Liberation Serif">
    <w:altName w:val="MS PMincho"/>
    <w:charset w:val="80"/>
    <w:family w:val="roman"/>
    <w:pitch w:val="variable"/>
    <w:sig w:usb0="00000001" w:usb1="08070000" w:usb2="00000010" w:usb3="00000000" w:csb0="00020000" w:csb1="00000000"/>
  </w:font>
  <w:font w:name="Lohit Hindi">
    <w:altName w:val="MS Mincho"/>
    <w:panose1 w:val="00000000000000000000"/>
    <w:charset w:val="80"/>
    <w:family w:val="auto"/>
    <w:notTrueType/>
    <w:pitch w:val="default"/>
    <w:sig w:usb0="00000000" w:usb1="08070000" w:usb2="00000010" w:usb3="00000000" w:csb0="00020000" w:csb1="00000000"/>
  </w:font>
  <w:font w:name="Lucida Grande">
    <w:altName w:val="Times New Roman"/>
    <w:charset w:val="00"/>
    <w:family w:val="roman"/>
    <w:pitch w:val="default"/>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97EA5">
      <w:rPr>
        <w:rStyle w:val="Lappusesnumurs"/>
        <w:noProof/>
      </w:rPr>
      <w:t>3</w:t>
    </w:r>
    <w:r>
      <w:rPr>
        <w:rStyle w:val="Lappusesnumurs"/>
      </w:rPr>
      <w:fldChar w:fldCharType="end"/>
    </w:r>
  </w:p>
  <w:p w:rsidR="009078DC" w:rsidRDefault="009078D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1C6" w:rsidRDefault="001D41C6">
      <w:pPr>
        <w:spacing w:after="0" w:line="240" w:lineRule="auto"/>
      </w:pPr>
      <w:r>
        <w:separator/>
      </w:r>
    </w:p>
  </w:footnote>
  <w:footnote w:type="continuationSeparator" w:id="0">
    <w:p w:rsidR="001D41C6" w:rsidRDefault="001D4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Galvene"/>
      <w:jc w:val="center"/>
      <w:rPr>
        <w:sz w:val="20"/>
        <w:szCs w:val="20"/>
        <w:lang w:val="lv-LV"/>
      </w:rPr>
    </w:pPr>
    <w:r>
      <w:rPr>
        <w:sz w:val="20"/>
        <w:szCs w:val="20"/>
        <w:lang w:val="lv-LV"/>
      </w:rPr>
      <w:t xml:space="preserve"> Atklāta konkursa </w:t>
    </w:r>
  </w:p>
  <w:p w:rsidR="009078DC" w:rsidRPr="00891130" w:rsidRDefault="009078DC">
    <w:pPr>
      <w:pStyle w:val="Galvene"/>
      <w:jc w:val="center"/>
      <w:rPr>
        <w:sz w:val="18"/>
        <w:szCs w:val="18"/>
        <w:lang w:val="lv-LV"/>
      </w:rPr>
    </w:pPr>
    <w:r w:rsidRPr="00891130">
      <w:rPr>
        <w:sz w:val="18"/>
        <w:szCs w:val="18"/>
        <w:lang w:val="lv-LV"/>
      </w:rPr>
      <w:t xml:space="preserve"> “Pētnieciskā aparatūra</w:t>
    </w:r>
    <w:r w:rsidRPr="00891130">
      <w:rPr>
        <w:lang w:val="lv-LV"/>
      </w:rPr>
      <w:t xml:space="preserve">, </w:t>
    </w:r>
    <w:r w:rsidRPr="00891130">
      <w:rPr>
        <w:sz w:val="18"/>
        <w:szCs w:val="18"/>
        <w:lang w:val="lv-LV"/>
      </w:rPr>
      <w:t>aprīkojums un programmatūra ERAF 2.1.1.3.1. apakšaktivitātes  „Zinātnes infrastruktūras attīstība” projektu  „Latviešu valodas, kultūrvēsturiskā mantojuma un radošo tehnoloģiju Valsts nozīmes pētniecības centra zinātnes infrastruktūra attīstība”, „Valsts nozīmes pētniecības centra sociālekonomiskā un sabiedrības vadībā zinātnes infrastruktūras  attīstība” un „Informācijas, komunikāciju un signālapstrādes tehnoloģiju Valsts  nozīmes pētniecības centra izveide (IKSA-CENTRS)” vajadzībām”</w:t>
    </w:r>
  </w:p>
  <w:p w:rsidR="009078DC" w:rsidRDefault="009078DC">
    <w:pPr>
      <w:pStyle w:val="Galvene"/>
      <w:jc w:val="center"/>
      <w:rPr>
        <w:sz w:val="20"/>
        <w:szCs w:val="20"/>
        <w:lang w:val="lv-LV"/>
      </w:rPr>
    </w:pPr>
    <w:r w:rsidRPr="00CB2B09">
      <w:rPr>
        <w:sz w:val="20"/>
        <w:szCs w:val="20"/>
        <w:lang w:val="lv-LV"/>
      </w:rPr>
      <w:t>(Iepirkuma ident. Nr. LU 201</w:t>
    </w:r>
    <w:r>
      <w:rPr>
        <w:sz w:val="20"/>
        <w:szCs w:val="20"/>
        <w:lang w:val="lv-LV"/>
      </w:rPr>
      <w:t>4</w:t>
    </w:r>
    <w:r w:rsidRPr="00CB2B09">
      <w:rPr>
        <w:sz w:val="20"/>
        <w:szCs w:val="20"/>
        <w:lang w:val="lv-LV"/>
      </w:rPr>
      <w:t>/</w:t>
    </w:r>
    <w:r>
      <w:rPr>
        <w:sz w:val="20"/>
        <w:szCs w:val="20"/>
        <w:lang w:val="lv-LV"/>
      </w:rPr>
      <w:t>19_ERAF</w:t>
    </w:r>
    <w:r w:rsidRPr="00CB2B09">
      <w:rPr>
        <w:sz w:val="20"/>
        <w:szCs w:val="20"/>
        <w:lang w:val="lv-LV"/>
      </w:rPr>
      <w:t>)</w:t>
    </w:r>
  </w:p>
  <w:p w:rsidR="009078DC" w:rsidRDefault="009078DC">
    <w:pPr>
      <w:pStyle w:val="Galvene"/>
      <w:jc w:val="center"/>
      <w:rPr>
        <w:sz w:val="20"/>
        <w:szCs w:val="20"/>
        <w:lang w:val="lv-LV"/>
      </w:rPr>
    </w:pPr>
    <w:r>
      <w:rPr>
        <w:sz w:val="20"/>
        <w:szCs w:val="20"/>
        <w:lang w:val="lv-LV"/>
      </w:rPr>
      <w:t>N O L I K U M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8DC" w:rsidRDefault="009078D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0"/>
        </w:tabs>
        <w:ind w:left="0" w:firstLine="0"/>
      </w:pPr>
      <w:rPr>
        <w:rFonts w:ascii="Symbol" w:hAnsi="Symbol" w:cs="Symbol"/>
      </w:rPr>
    </w:lvl>
    <w:lvl w:ilvl="2">
      <w:start w:val="1"/>
      <w:numFmt w:val="bullet"/>
      <w:lvlText w:val=""/>
      <w:lvlJc w:val="left"/>
      <w:pPr>
        <w:tabs>
          <w:tab w:val="num" w:pos="0"/>
        </w:tabs>
        <w:ind w:left="0" w:firstLine="0"/>
      </w:pPr>
      <w:rPr>
        <w:rFonts w:ascii="Symbol" w:hAnsi="Symbol" w:cs="Symbol"/>
      </w:rPr>
    </w:lvl>
    <w:lvl w:ilvl="3">
      <w:start w:val="1"/>
      <w:numFmt w:val="bullet"/>
      <w:lvlText w:val=""/>
      <w:lvlJc w:val="left"/>
      <w:pPr>
        <w:tabs>
          <w:tab w:val="num" w:pos="0"/>
        </w:tabs>
        <w:ind w:left="0" w:firstLine="0"/>
      </w:pPr>
      <w:rPr>
        <w:rFonts w:ascii="Symbol" w:hAnsi="Symbol" w:cs="Symbol"/>
      </w:rPr>
    </w:lvl>
    <w:lvl w:ilvl="4">
      <w:start w:val="1"/>
      <w:numFmt w:val="bullet"/>
      <w:lvlText w:val=""/>
      <w:lvlJc w:val="left"/>
      <w:pPr>
        <w:tabs>
          <w:tab w:val="num" w:pos="0"/>
        </w:tabs>
        <w:ind w:left="0" w:firstLine="0"/>
      </w:pPr>
      <w:rPr>
        <w:rFonts w:ascii="Symbol" w:hAnsi="Symbol" w:cs="Symbol"/>
      </w:rPr>
    </w:lvl>
    <w:lvl w:ilvl="5">
      <w:start w:val="1"/>
      <w:numFmt w:val="bullet"/>
      <w:lvlText w:val=""/>
      <w:lvlJc w:val="left"/>
      <w:pPr>
        <w:tabs>
          <w:tab w:val="num" w:pos="0"/>
        </w:tabs>
        <w:ind w:left="0" w:firstLine="0"/>
      </w:pPr>
      <w:rPr>
        <w:rFonts w:ascii="Symbol" w:hAnsi="Symbol" w:cs="Symbol"/>
      </w:rPr>
    </w:lvl>
    <w:lvl w:ilvl="6">
      <w:start w:val="1"/>
      <w:numFmt w:val="bullet"/>
      <w:lvlText w:val=""/>
      <w:lvlJc w:val="left"/>
      <w:pPr>
        <w:tabs>
          <w:tab w:val="num" w:pos="0"/>
        </w:tabs>
        <w:ind w:left="0" w:firstLine="0"/>
      </w:pPr>
      <w:rPr>
        <w:rFonts w:ascii="Symbol" w:hAnsi="Symbol" w:cs="Symbol"/>
      </w:rPr>
    </w:lvl>
    <w:lvl w:ilvl="7">
      <w:start w:val="1"/>
      <w:numFmt w:val="bullet"/>
      <w:lvlText w:val=""/>
      <w:lvlJc w:val="left"/>
      <w:pPr>
        <w:tabs>
          <w:tab w:val="num" w:pos="0"/>
        </w:tabs>
        <w:ind w:left="0" w:firstLine="0"/>
      </w:pPr>
      <w:rPr>
        <w:rFonts w:ascii="Symbol" w:hAnsi="Symbol" w:cs="Symbol"/>
      </w:rPr>
    </w:lvl>
    <w:lvl w:ilvl="8">
      <w:start w:val="1"/>
      <w:numFmt w:val="bullet"/>
      <w:lvlText w:val=""/>
      <w:lvlJc w:val="left"/>
      <w:pPr>
        <w:tabs>
          <w:tab w:val="num" w:pos="0"/>
        </w:tabs>
        <w:ind w:left="0" w:firstLine="0"/>
      </w:pPr>
      <w:rPr>
        <w:rFonts w:ascii="Symbol" w:hAnsi="Symbol" w:cs="Symbol"/>
      </w:rPr>
    </w:lvl>
  </w:abstractNum>
  <w:abstractNum w:abstractNumId="1">
    <w:nsid w:val="0000000F"/>
    <w:multiLevelType w:val="singleLevel"/>
    <w:tmpl w:val="0000000F"/>
    <w:lvl w:ilvl="0">
      <w:start w:val="1"/>
      <w:numFmt w:val="decimal"/>
      <w:suff w:val="space"/>
      <w:lvlText w:val="%1)"/>
      <w:lvlJc w:val="left"/>
      <w:pPr>
        <w:ind w:left="0" w:firstLine="0"/>
      </w:pPr>
    </w:lvl>
  </w:abstractNum>
  <w:abstractNum w:abstractNumId="2">
    <w:nsid w:val="002D6417"/>
    <w:multiLevelType w:val="hybridMultilevel"/>
    <w:tmpl w:val="813C5B4E"/>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3">
    <w:nsid w:val="045B5509"/>
    <w:multiLevelType w:val="hybridMultilevel"/>
    <w:tmpl w:val="A3AC8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021AE3"/>
    <w:multiLevelType w:val="hybridMultilevel"/>
    <w:tmpl w:val="D9B49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92E5187"/>
    <w:multiLevelType w:val="hybridMultilevel"/>
    <w:tmpl w:val="82EAC1A6"/>
    <w:lvl w:ilvl="0" w:tplc="04090001">
      <w:start w:val="1"/>
      <w:numFmt w:val="bullet"/>
      <w:lvlText w:val=""/>
      <w:lvlJc w:val="left"/>
      <w:pPr>
        <w:ind w:left="610" w:hanging="360"/>
      </w:pPr>
      <w:rPr>
        <w:rFonts w:ascii="Symbol" w:hAnsi="Symbol" w:hint="default"/>
      </w:rPr>
    </w:lvl>
    <w:lvl w:ilvl="1" w:tplc="04090003">
      <w:start w:val="1"/>
      <w:numFmt w:val="bullet"/>
      <w:lvlText w:val="o"/>
      <w:lvlJc w:val="left"/>
      <w:pPr>
        <w:ind w:left="1372" w:hanging="360"/>
      </w:pPr>
      <w:rPr>
        <w:rFonts w:ascii="Courier New" w:hAnsi="Courier New" w:cs="Courier New" w:hint="default"/>
      </w:rPr>
    </w:lvl>
    <w:lvl w:ilvl="2" w:tplc="04090005">
      <w:start w:val="1"/>
      <w:numFmt w:val="bullet"/>
      <w:lvlText w:val=""/>
      <w:lvlJc w:val="left"/>
      <w:pPr>
        <w:ind w:left="2092" w:hanging="360"/>
      </w:pPr>
      <w:rPr>
        <w:rFonts w:ascii="Wingdings" w:hAnsi="Wingdings" w:hint="default"/>
      </w:rPr>
    </w:lvl>
    <w:lvl w:ilvl="3" w:tplc="04090001">
      <w:start w:val="1"/>
      <w:numFmt w:val="bullet"/>
      <w:lvlText w:val=""/>
      <w:lvlJc w:val="left"/>
      <w:pPr>
        <w:ind w:left="2812" w:hanging="360"/>
      </w:pPr>
      <w:rPr>
        <w:rFonts w:ascii="Symbol" w:hAnsi="Symbol" w:hint="default"/>
      </w:rPr>
    </w:lvl>
    <w:lvl w:ilvl="4" w:tplc="04090003">
      <w:start w:val="1"/>
      <w:numFmt w:val="bullet"/>
      <w:lvlText w:val="o"/>
      <w:lvlJc w:val="left"/>
      <w:pPr>
        <w:ind w:left="3532" w:hanging="360"/>
      </w:pPr>
      <w:rPr>
        <w:rFonts w:ascii="Courier New" w:hAnsi="Courier New" w:cs="Courier New" w:hint="default"/>
      </w:rPr>
    </w:lvl>
    <w:lvl w:ilvl="5" w:tplc="04090005">
      <w:start w:val="1"/>
      <w:numFmt w:val="bullet"/>
      <w:lvlText w:val=""/>
      <w:lvlJc w:val="left"/>
      <w:pPr>
        <w:ind w:left="4252" w:hanging="360"/>
      </w:pPr>
      <w:rPr>
        <w:rFonts w:ascii="Wingdings" w:hAnsi="Wingdings" w:hint="default"/>
      </w:rPr>
    </w:lvl>
    <w:lvl w:ilvl="6" w:tplc="04090001">
      <w:start w:val="1"/>
      <w:numFmt w:val="bullet"/>
      <w:lvlText w:val=""/>
      <w:lvlJc w:val="left"/>
      <w:pPr>
        <w:ind w:left="4972" w:hanging="360"/>
      </w:pPr>
      <w:rPr>
        <w:rFonts w:ascii="Symbol" w:hAnsi="Symbol" w:hint="default"/>
      </w:rPr>
    </w:lvl>
    <w:lvl w:ilvl="7" w:tplc="04090003">
      <w:start w:val="1"/>
      <w:numFmt w:val="bullet"/>
      <w:lvlText w:val="o"/>
      <w:lvlJc w:val="left"/>
      <w:pPr>
        <w:ind w:left="5692" w:hanging="360"/>
      </w:pPr>
      <w:rPr>
        <w:rFonts w:ascii="Courier New" w:hAnsi="Courier New" w:cs="Courier New" w:hint="default"/>
      </w:rPr>
    </w:lvl>
    <w:lvl w:ilvl="8" w:tplc="04090005">
      <w:start w:val="1"/>
      <w:numFmt w:val="bullet"/>
      <w:lvlText w:val=""/>
      <w:lvlJc w:val="left"/>
      <w:pPr>
        <w:ind w:left="6412" w:hanging="360"/>
      </w:pPr>
      <w:rPr>
        <w:rFonts w:ascii="Wingdings" w:hAnsi="Wingdings" w:hint="default"/>
      </w:rPr>
    </w:lvl>
  </w:abstractNum>
  <w:abstractNum w:abstractNumId="6">
    <w:nsid w:val="0B40389E"/>
    <w:multiLevelType w:val="hybridMultilevel"/>
    <w:tmpl w:val="71B80D98"/>
    <w:lvl w:ilvl="0" w:tplc="04090001">
      <w:start w:val="1"/>
      <w:numFmt w:val="bullet"/>
      <w:lvlText w:val=""/>
      <w:lvlJc w:val="left"/>
      <w:pPr>
        <w:ind w:left="1163" w:hanging="360"/>
      </w:pPr>
      <w:rPr>
        <w:rFonts w:ascii="Symbol" w:hAnsi="Symbol" w:hint="default"/>
      </w:rPr>
    </w:lvl>
    <w:lvl w:ilvl="1" w:tplc="04090003">
      <w:start w:val="1"/>
      <w:numFmt w:val="bullet"/>
      <w:lvlText w:val="o"/>
      <w:lvlJc w:val="left"/>
      <w:pPr>
        <w:ind w:left="1883" w:hanging="360"/>
      </w:pPr>
      <w:rPr>
        <w:rFonts w:ascii="Courier New" w:hAnsi="Courier New" w:cs="Courier New" w:hint="default"/>
      </w:rPr>
    </w:lvl>
    <w:lvl w:ilvl="2" w:tplc="04090005">
      <w:start w:val="1"/>
      <w:numFmt w:val="bullet"/>
      <w:lvlText w:val=""/>
      <w:lvlJc w:val="left"/>
      <w:pPr>
        <w:ind w:left="2603" w:hanging="360"/>
      </w:pPr>
      <w:rPr>
        <w:rFonts w:ascii="Wingdings" w:hAnsi="Wingdings" w:hint="default"/>
      </w:rPr>
    </w:lvl>
    <w:lvl w:ilvl="3" w:tplc="04090001">
      <w:start w:val="1"/>
      <w:numFmt w:val="bullet"/>
      <w:lvlText w:val=""/>
      <w:lvlJc w:val="left"/>
      <w:pPr>
        <w:ind w:left="3323" w:hanging="360"/>
      </w:pPr>
      <w:rPr>
        <w:rFonts w:ascii="Symbol" w:hAnsi="Symbol" w:hint="default"/>
      </w:rPr>
    </w:lvl>
    <w:lvl w:ilvl="4" w:tplc="04090003">
      <w:start w:val="1"/>
      <w:numFmt w:val="bullet"/>
      <w:lvlText w:val="o"/>
      <w:lvlJc w:val="left"/>
      <w:pPr>
        <w:ind w:left="4043" w:hanging="360"/>
      </w:pPr>
      <w:rPr>
        <w:rFonts w:ascii="Courier New" w:hAnsi="Courier New" w:cs="Courier New" w:hint="default"/>
      </w:rPr>
    </w:lvl>
    <w:lvl w:ilvl="5" w:tplc="04090005">
      <w:start w:val="1"/>
      <w:numFmt w:val="bullet"/>
      <w:lvlText w:val=""/>
      <w:lvlJc w:val="left"/>
      <w:pPr>
        <w:ind w:left="4763" w:hanging="360"/>
      </w:pPr>
      <w:rPr>
        <w:rFonts w:ascii="Wingdings" w:hAnsi="Wingdings" w:hint="default"/>
      </w:rPr>
    </w:lvl>
    <w:lvl w:ilvl="6" w:tplc="04090001">
      <w:start w:val="1"/>
      <w:numFmt w:val="bullet"/>
      <w:lvlText w:val=""/>
      <w:lvlJc w:val="left"/>
      <w:pPr>
        <w:ind w:left="5483" w:hanging="360"/>
      </w:pPr>
      <w:rPr>
        <w:rFonts w:ascii="Symbol" w:hAnsi="Symbol" w:hint="default"/>
      </w:rPr>
    </w:lvl>
    <w:lvl w:ilvl="7" w:tplc="04090003">
      <w:start w:val="1"/>
      <w:numFmt w:val="bullet"/>
      <w:lvlText w:val="o"/>
      <w:lvlJc w:val="left"/>
      <w:pPr>
        <w:ind w:left="6203" w:hanging="360"/>
      </w:pPr>
      <w:rPr>
        <w:rFonts w:ascii="Courier New" w:hAnsi="Courier New" w:cs="Courier New" w:hint="default"/>
      </w:rPr>
    </w:lvl>
    <w:lvl w:ilvl="8" w:tplc="04090005">
      <w:start w:val="1"/>
      <w:numFmt w:val="bullet"/>
      <w:lvlText w:val=""/>
      <w:lvlJc w:val="left"/>
      <w:pPr>
        <w:ind w:left="6923" w:hanging="360"/>
      </w:pPr>
      <w:rPr>
        <w:rFonts w:ascii="Wingdings" w:hAnsi="Wingdings" w:hint="default"/>
      </w:rPr>
    </w:lvl>
  </w:abstractNum>
  <w:abstractNum w:abstractNumId="7">
    <w:nsid w:val="0F6676D0"/>
    <w:multiLevelType w:val="hybridMultilevel"/>
    <w:tmpl w:val="C87481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0FA857AC"/>
    <w:multiLevelType w:val="hybridMultilevel"/>
    <w:tmpl w:val="77B61D32"/>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9">
    <w:nsid w:val="1399014E"/>
    <w:multiLevelType w:val="hybridMultilevel"/>
    <w:tmpl w:val="69C29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D876BB4"/>
    <w:multiLevelType w:val="hybridMultilevel"/>
    <w:tmpl w:val="203A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FE493D"/>
    <w:multiLevelType w:val="hybridMultilevel"/>
    <w:tmpl w:val="7658A4C4"/>
    <w:lvl w:ilvl="0" w:tplc="2136805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220D0F4D"/>
    <w:multiLevelType w:val="hybridMultilevel"/>
    <w:tmpl w:val="7ABA8C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nsid w:val="24311613"/>
    <w:multiLevelType w:val="hybridMultilevel"/>
    <w:tmpl w:val="166818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2595062E"/>
    <w:multiLevelType w:val="hybridMultilevel"/>
    <w:tmpl w:val="71C2AC46"/>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15">
    <w:nsid w:val="27DB2F63"/>
    <w:multiLevelType w:val="hybridMultilevel"/>
    <w:tmpl w:val="5908205E"/>
    <w:lvl w:ilvl="0" w:tplc="04260001">
      <w:start w:val="1"/>
      <w:numFmt w:val="bullet"/>
      <w:lvlText w:val=""/>
      <w:lvlJc w:val="left"/>
      <w:pPr>
        <w:ind w:left="818" w:hanging="360"/>
      </w:pPr>
      <w:rPr>
        <w:rFonts w:ascii="Symbol" w:hAnsi="Symbol" w:hint="default"/>
      </w:rPr>
    </w:lvl>
    <w:lvl w:ilvl="1" w:tplc="04260003">
      <w:start w:val="1"/>
      <w:numFmt w:val="bullet"/>
      <w:lvlText w:val="o"/>
      <w:lvlJc w:val="left"/>
      <w:pPr>
        <w:ind w:left="1538" w:hanging="360"/>
      </w:pPr>
      <w:rPr>
        <w:rFonts w:ascii="Courier New" w:hAnsi="Courier New" w:cs="Courier New" w:hint="default"/>
      </w:rPr>
    </w:lvl>
    <w:lvl w:ilvl="2" w:tplc="04260005">
      <w:start w:val="1"/>
      <w:numFmt w:val="bullet"/>
      <w:lvlText w:val=""/>
      <w:lvlJc w:val="left"/>
      <w:pPr>
        <w:ind w:left="2258" w:hanging="360"/>
      </w:pPr>
      <w:rPr>
        <w:rFonts w:ascii="Wingdings" w:hAnsi="Wingdings" w:hint="default"/>
      </w:rPr>
    </w:lvl>
    <w:lvl w:ilvl="3" w:tplc="04260001">
      <w:start w:val="1"/>
      <w:numFmt w:val="bullet"/>
      <w:lvlText w:val=""/>
      <w:lvlJc w:val="left"/>
      <w:pPr>
        <w:ind w:left="2978" w:hanging="360"/>
      </w:pPr>
      <w:rPr>
        <w:rFonts w:ascii="Symbol" w:hAnsi="Symbol" w:hint="default"/>
      </w:rPr>
    </w:lvl>
    <w:lvl w:ilvl="4" w:tplc="04260003">
      <w:start w:val="1"/>
      <w:numFmt w:val="bullet"/>
      <w:lvlText w:val="o"/>
      <w:lvlJc w:val="left"/>
      <w:pPr>
        <w:ind w:left="3698" w:hanging="360"/>
      </w:pPr>
      <w:rPr>
        <w:rFonts w:ascii="Courier New" w:hAnsi="Courier New" w:cs="Courier New" w:hint="default"/>
      </w:rPr>
    </w:lvl>
    <w:lvl w:ilvl="5" w:tplc="04260005">
      <w:start w:val="1"/>
      <w:numFmt w:val="bullet"/>
      <w:lvlText w:val=""/>
      <w:lvlJc w:val="left"/>
      <w:pPr>
        <w:ind w:left="4418" w:hanging="360"/>
      </w:pPr>
      <w:rPr>
        <w:rFonts w:ascii="Wingdings" w:hAnsi="Wingdings" w:hint="default"/>
      </w:rPr>
    </w:lvl>
    <w:lvl w:ilvl="6" w:tplc="04260001">
      <w:start w:val="1"/>
      <w:numFmt w:val="bullet"/>
      <w:lvlText w:val=""/>
      <w:lvlJc w:val="left"/>
      <w:pPr>
        <w:ind w:left="5138" w:hanging="360"/>
      </w:pPr>
      <w:rPr>
        <w:rFonts w:ascii="Symbol" w:hAnsi="Symbol" w:hint="default"/>
      </w:rPr>
    </w:lvl>
    <w:lvl w:ilvl="7" w:tplc="04260003">
      <w:start w:val="1"/>
      <w:numFmt w:val="bullet"/>
      <w:lvlText w:val="o"/>
      <w:lvlJc w:val="left"/>
      <w:pPr>
        <w:ind w:left="5858" w:hanging="360"/>
      </w:pPr>
      <w:rPr>
        <w:rFonts w:ascii="Courier New" w:hAnsi="Courier New" w:cs="Courier New" w:hint="default"/>
      </w:rPr>
    </w:lvl>
    <w:lvl w:ilvl="8" w:tplc="04260005">
      <w:start w:val="1"/>
      <w:numFmt w:val="bullet"/>
      <w:lvlText w:val=""/>
      <w:lvlJc w:val="left"/>
      <w:pPr>
        <w:ind w:left="6578" w:hanging="360"/>
      </w:pPr>
      <w:rPr>
        <w:rFonts w:ascii="Wingdings" w:hAnsi="Wingdings" w:hint="default"/>
      </w:rPr>
    </w:lvl>
  </w:abstractNum>
  <w:abstractNum w:abstractNumId="16">
    <w:nsid w:val="2B5D5876"/>
    <w:multiLevelType w:val="hybridMultilevel"/>
    <w:tmpl w:val="C11CE57E"/>
    <w:lvl w:ilvl="0" w:tplc="04090001">
      <w:start w:val="1"/>
      <w:numFmt w:val="bullet"/>
      <w:lvlText w:val=""/>
      <w:lvlJc w:val="left"/>
      <w:pPr>
        <w:ind w:left="1163" w:hanging="360"/>
      </w:pPr>
      <w:rPr>
        <w:rFonts w:ascii="Symbol" w:hAnsi="Symbol" w:hint="default"/>
      </w:rPr>
    </w:lvl>
    <w:lvl w:ilvl="1" w:tplc="04090003">
      <w:start w:val="1"/>
      <w:numFmt w:val="bullet"/>
      <w:lvlText w:val="o"/>
      <w:lvlJc w:val="left"/>
      <w:pPr>
        <w:ind w:left="1883" w:hanging="360"/>
      </w:pPr>
      <w:rPr>
        <w:rFonts w:ascii="Courier New" w:hAnsi="Courier New" w:cs="Courier New" w:hint="default"/>
      </w:rPr>
    </w:lvl>
    <w:lvl w:ilvl="2" w:tplc="04090005">
      <w:start w:val="1"/>
      <w:numFmt w:val="bullet"/>
      <w:lvlText w:val=""/>
      <w:lvlJc w:val="left"/>
      <w:pPr>
        <w:ind w:left="2603" w:hanging="360"/>
      </w:pPr>
      <w:rPr>
        <w:rFonts w:ascii="Wingdings" w:hAnsi="Wingdings" w:hint="default"/>
      </w:rPr>
    </w:lvl>
    <w:lvl w:ilvl="3" w:tplc="04090001">
      <w:start w:val="1"/>
      <w:numFmt w:val="bullet"/>
      <w:lvlText w:val=""/>
      <w:lvlJc w:val="left"/>
      <w:pPr>
        <w:ind w:left="3323" w:hanging="360"/>
      </w:pPr>
      <w:rPr>
        <w:rFonts w:ascii="Symbol" w:hAnsi="Symbol" w:hint="default"/>
      </w:rPr>
    </w:lvl>
    <w:lvl w:ilvl="4" w:tplc="04090003">
      <w:start w:val="1"/>
      <w:numFmt w:val="bullet"/>
      <w:lvlText w:val="o"/>
      <w:lvlJc w:val="left"/>
      <w:pPr>
        <w:ind w:left="4043" w:hanging="360"/>
      </w:pPr>
      <w:rPr>
        <w:rFonts w:ascii="Courier New" w:hAnsi="Courier New" w:cs="Courier New" w:hint="default"/>
      </w:rPr>
    </w:lvl>
    <w:lvl w:ilvl="5" w:tplc="04090005">
      <w:start w:val="1"/>
      <w:numFmt w:val="bullet"/>
      <w:lvlText w:val=""/>
      <w:lvlJc w:val="left"/>
      <w:pPr>
        <w:ind w:left="4763" w:hanging="360"/>
      </w:pPr>
      <w:rPr>
        <w:rFonts w:ascii="Wingdings" w:hAnsi="Wingdings" w:hint="default"/>
      </w:rPr>
    </w:lvl>
    <w:lvl w:ilvl="6" w:tplc="04090001">
      <w:start w:val="1"/>
      <w:numFmt w:val="bullet"/>
      <w:lvlText w:val=""/>
      <w:lvlJc w:val="left"/>
      <w:pPr>
        <w:ind w:left="5483" w:hanging="360"/>
      </w:pPr>
      <w:rPr>
        <w:rFonts w:ascii="Symbol" w:hAnsi="Symbol" w:hint="default"/>
      </w:rPr>
    </w:lvl>
    <w:lvl w:ilvl="7" w:tplc="04090003">
      <w:start w:val="1"/>
      <w:numFmt w:val="bullet"/>
      <w:lvlText w:val="o"/>
      <w:lvlJc w:val="left"/>
      <w:pPr>
        <w:ind w:left="6203" w:hanging="360"/>
      </w:pPr>
      <w:rPr>
        <w:rFonts w:ascii="Courier New" w:hAnsi="Courier New" w:cs="Courier New" w:hint="default"/>
      </w:rPr>
    </w:lvl>
    <w:lvl w:ilvl="8" w:tplc="04090005">
      <w:start w:val="1"/>
      <w:numFmt w:val="bullet"/>
      <w:lvlText w:val=""/>
      <w:lvlJc w:val="left"/>
      <w:pPr>
        <w:ind w:left="6923" w:hanging="360"/>
      </w:pPr>
      <w:rPr>
        <w:rFonts w:ascii="Wingdings" w:hAnsi="Wingdings" w:hint="default"/>
      </w:rPr>
    </w:lvl>
  </w:abstractNum>
  <w:abstractNum w:abstractNumId="17">
    <w:nsid w:val="324410C1"/>
    <w:multiLevelType w:val="hybridMultilevel"/>
    <w:tmpl w:val="F9B8A9E8"/>
    <w:lvl w:ilvl="0" w:tplc="04260001">
      <w:start w:val="1"/>
      <w:numFmt w:val="bullet"/>
      <w:lvlText w:val=""/>
      <w:lvlJc w:val="left"/>
      <w:pPr>
        <w:ind w:left="895" w:hanging="360"/>
      </w:pPr>
      <w:rPr>
        <w:rFonts w:ascii="Symbol" w:hAnsi="Symbol" w:hint="default"/>
      </w:rPr>
    </w:lvl>
    <w:lvl w:ilvl="1" w:tplc="04260003" w:tentative="1">
      <w:start w:val="1"/>
      <w:numFmt w:val="bullet"/>
      <w:lvlText w:val="o"/>
      <w:lvlJc w:val="left"/>
      <w:pPr>
        <w:ind w:left="1615" w:hanging="360"/>
      </w:pPr>
      <w:rPr>
        <w:rFonts w:ascii="Courier New" w:hAnsi="Courier New" w:cs="Courier New" w:hint="default"/>
      </w:rPr>
    </w:lvl>
    <w:lvl w:ilvl="2" w:tplc="04260005" w:tentative="1">
      <w:start w:val="1"/>
      <w:numFmt w:val="bullet"/>
      <w:lvlText w:val=""/>
      <w:lvlJc w:val="left"/>
      <w:pPr>
        <w:ind w:left="2335" w:hanging="360"/>
      </w:pPr>
      <w:rPr>
        <w:rFonts w:ascii="Wingdings" w:hAnsi="Wingdings" w:hint="default"/>
      </w:rPr>
    </w:lvl>
    <w:lvl w:ilvl="3" w:tplc="04260001" w:tentative="1">
      <w:start w:val="1"/>
      <w:numFmt w:val="bullet"/>
      <w:lvlText w:val=""/>
      <w:lvlJc w:val="left"/>
      <w:pPr>
        <w:ind w:left="3055" w:hanging="360"/>
      </w:pPr>
      <w:rPr>
        <w:rFonts w:ascii="Symbol" w:hAnsi="Symbol" w:hint="default"/>
      </w:rPr>
    </w:lvl>
    <w:lvl w:ilvl="4" w:tplc="04260003" w:tentative="1">
      <w:start w:val="1"/>
      <w:numFmt w:val="bullet"/>
      <w:lvlText w:val="o"/>
      <w:lvlJc w:val="left"/>
      <w:pPr>
        <w:ind w:left="3775" w:hanging="360"/>
      </w:pPr>
      <w:rPr>
        <w:rFonts w:ascii="Courier New" w:hAnsi="Courier New" w:cs="Courier New" w:hint="default"/>
      </w:rPr>
    </w:lvl>
    <w:lvl w:ilvl="5" w:tplc="04260005" w:tentative="1">
      <w:start w:val="1"/>
      <w:numFmt w:val="bullet"/>
      <w:lvlText w:val=""/>
      <w:lvlJc w:val="left"/>
      <w:pPr>
        <w:ind w:left="4495" w:hanging="360"/>
      </w:pPr>
      <w:rPr>
        <w:rFonts w:ascii="Wingdings" w:hAnsi="Wingdings" w:hint="default"/>
      </w:rPr>
    </w:lvl>
    <w:lvl w:ilvl="6" w:tplc="04260001" w:tentative="1">
      <w:start w:val="1"/>
      <w:numFmt w:val="bullet"/>
      <w:lvlText w:val=""/>
      <w:lvlJc w:val="left"/>
      <w:pPr>
        <w:ind w:left="5215" w:hanging="360"/>
      </w:pPr>
      <w:rPr>
        <w:rFonts w:ascii="Symbol" w:hAnsi="Symbol" w:hint="default"/>
      </w:rPr>
    </w:lvl>
    <w:lvl w:ilvl="7" w:tplc="04260003" w:tentative="1">
      <w:start w:val="1"/>
      <w:numFmt w:val="bullet"/>
      <w:lvlText w:val="o"/>
      <w:lvlJc w:val="left"/>
      <w:pPr>
        <w:ind w:left="5935" w:hanging="360"/>
      </w:pPr>
      <w:rPr>
        <w:rFonts w:ascii="Courier New" w:hAnsi="Courier New" w:cs="Courier New" w:hint="default"/>
      </w:rPr>
    </w:lvl>
    <w:lvl w:ilvl="8" w:tplc="04260005" w:tentative="1">
      <w:start w:val="1"/>
      <w:numFmt w:val="bullet"/>
      <w:lvlText w:val=""/>
      <w:lvlJc w:val="left"/>
      <w:pPr>
        <w:ind w:left="6655" w:hanging="360"/>
      </w:pPr>
      <w:rPr>
        <w:rFonts w:ascii="Wingdings" w:hAnsi="Wingdings" w:hint="default"/>
      </w:rPr>
    </w:lvl>
  </w:abstractNum>
  <w:abstractNum w:abstractNumId="18">
    <w:nsid w:val="338A75E5"/>
    <w:multiLevelType w:val="hybridMultilevel"/>
    <w:tmpl w:val="2FD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118ED"/>
    <w:multiLevelType w:val="hybridMultilevel"/>
    <w:tmpl w:val="D17ACBD4"/>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20">
    <w:nsid w:val="34D170E4"/>
    <w:multiLevelType w:val="hybridMultilevel"/>
    <w:tmpl w:val="6E564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61A53DB"/>
    <w:multiLevelType w:val="hybridMultilevel"/>
    <w:tmpl w:val="7B44629A"/>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22">
    <w:nsid w:val="385E211E"/>
    <w:multiLevelType w:val="hybridMultilevel"/>
    <w:tmpl w:val="434AD2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6310D2"/>
    <w:multiLevelType w:val="hybridMultilevel"/>
    <w:tmpl w:val="318EA5D6"/>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24">
    <w:nsid w:val="3C844C84"/>
    <w:multiLevelType w:val="hybridMultilevel"/>
    <w:tmpl w:val="4A72708A"/>
    <w:lvl w:ilvl="0" w:tplc="2136805A">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FFB4F6E"/>
    <w:multiLevelType w:val="hybridMultilevel"/>
    <w:tmpl w:val="0A5CD87A"/>
    <w:lvl w:ilvl="0" w:tplc="E32A7F52">
      <w:numFmt w:val="bullet"/>
      <w:lvlText w:val=""/>
      <w:lvlJc w:val="left"/>
      <w:pPr>
        <w:ind w:left="677" w:hanging="360"/>
      </w:pPr>
      <w:rPr>
        <w:rFonts w:ascii="Symbol" w:eastAsia="Times New Roman" w:hAnsi="Symbol" w:cs="Times New Roman" w:hint="default"/>
      </w:rPr>
    </w:lvl>
    <w:lvl w:ilvl="1" w:tplc="04090003">
      <w:start w:val="1"/>
      <w:numFmt w:val="bullet"/>
      <w:lvlText w:val="o"/>
      <w:lvlJc w:val="left"/>
      <w:pPr>
        <w:ind w:left="1397" w:hanging="360"/>
      </w:pPr>
      <w:rPr>
        <w:rFonts w:ascii="Courier New" w:hAnsi="Courier New" w:cs="Courier New" w:hint="default"/>
      </w:rPr>
    </w:lvl>
    <w:lvl w:ilvl="2" w:tplc="04090005">
      <w:start w:val="1"/>
      <w:numFmt w:val="bullet"/>
      <w:lvlText w:val=""/>
      <w:lvlJc w:val="left"/>
      <w:pPr>
        <w:ind w:left="2117" w:hanging="360"/>
      </w:pPr>
      <w:rPr>
        <w:rFonts w:ascii="Wingdings" w:hAnsi="Wingdings" w:hint="default"/>
      </w:rPr>
    </w:lvl>
    <w:lvl w:ilvl="3" w:tplc="04090001">
      <w:start w:val="1"/>
      <w:numFmt w:val="bullet"/>
      <w:lvlText w:val=""/>
      <w:lvlJc w:val="left"/>
      <w:pPr>
        <w:ind w:left="2837" w:hanging="360"/>
      </w:pPr>
      <w:rPr>
        <w:rFonts w:ascii="Symbol" w:hAnsi="Symbol" w:hint="default"/>
      </w:rPr>
    </w:lvl>
    <w:lvl w:ilvl="4" w:tplc="04090003">
      <w:start w:val="1"/>
      <w:numFmt w:val="bullet"/>
      <w:lvlText w:val="o"/>
      <w:lvlJc w:val="left"/>
      <w:pPr>
        <w:ind w:left="3557" w:hanging="360"/>
      </w:pPr>
      <w:rPr>
        <w:rFonts w:ascii="Courier New" w:hAnsi="Courier New" w:cs="Courier New" w:hint="default"/>
      </w:rPr>
    </w:lvl>
    <w:lvl w:ilvl="5" w:tplc="04090005">
      <w:start w:val="1"/>
      <w:numFmt w:val="bullet"/>
      <w:lvlText w:val=""/>
      <w:lvlJc w:val="left"/>
      <w:pPr>
        <w:ind w:left="4277" w:hanging="360"/>
      </w:pPr>
      <w:rPr>
        <w:rFonts w:ascii="Wingdings" w:hAnsi="Wingdings" w:hint="default"/>
      </w:rPr>
    </w:lvl>
    <w:lvl w:ilvl="6" w:tplc="04090001">
      <w:start w:val="1"/>
      <w:numFmt w:val="bullet"/>
      <w:lvlText w:val=""/>
      <w:lvlJc w:val="left"/>
      <w:pPr>
        <w:ind w:left="4997" w:hanging="360"/>
      </w:pPr>
      <w:rPr>
        <w:rFonts w:ascii="Symbol" w:hAnsi="Symbol" w:hint="default"/>
      </w:rPr>
    </w:lvl>
    <w:lvl w:ilvl="7" w:tplc="04090003">
      <w:start w:val="1"/>
      <w:numFmt w:val="bullet"/>
      <w:lvlText w:val="o"/>
      <w:lvlJc w:val="left"/>
      <w:pPr>
        <w:ind w:left="5717" w:hanging="360"/>
      </w:pPr>
      <w:rPr>
        <w:rFonts w:ascii="Courier New" w:hAnsi="Courier New" w:cs="Courier New" w:hint="default"/>
      </w:rPr>
    </w:lvl>
    <w:lvl w:ilvl="8" w:tplc="04090005">
      <w:start w:val="1"/>
      <w:numFmt w:val="bullet"/>
      <w:lvlText w:val=""/>
      <w:lvlJc w:val="left"/>
      <w:pPr>
        <w:ind w:left="6437" w:hanging="360"/>
      </w:pPr>
      <w:rPr>
        <w:rFonts w:ascii="Wingdings" w:hAnsi="Wingdings" w:hint="default"/>
      </w:rPr>
    </w:lvl>
  </w:abstractNum>
  <w:abstractNum w:abstractNumId="26">
    <w:nsid w:val="42062781"/>
    <w:multiLevelType w:val="multilevel"/>
    <w:tmpl w:val="7AEE6C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012FD0"/>
    <w:multiLevelType w:val="hybridMultilevel"/>
    <w:tmpl w:val="0BA04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5325EAC"/>
    <w:multiLevelType w:val="hybridMultilevel"/>
    <w:tmpl w:val="D9B0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6EC0D3D"/>
    <w:multiLevelType w:val="hybridMultilevel"/>
    <w:tmpl w:val="48D0A392"/>
    <w:lvl w:ilvl="0" w:tplc="04090001">
      <w:start w:val="1"/>
      <w:numFmt w:val="bullet"/>
      <w:lvlText w:val=""/>
      <w:lvlJc w:val="left"/>
      <w:pPr>
        <w:ind w:left="988" w:hanging="360"/>
      </w:pPr>
      <w:rPr>
        <w:rFonts w:ascii="Symbol" w:hAnsi="Symbol" w:hint="default"/>
      </w:rPr>
    </w:lvl>
    <w:lvl w:ilvl="1" w:tplc="04090003">
      <w:start w:val="1"/>
      <w:numFmt w:val="bullet"/>
      <w:lvlText w:val="o"/>
      <w:lvlJc w:val="left"/>
      <w:pPr>
        <w:ind w:left="1708" w:hanging="360"/>
      </w:pPr>
      <w:rPr>
        <w:rFonts w:ascii="Courier New" w:hAnsi="Courier New" w:cs="Courier New" w:hint="default"/>
      </w:rPr>
    </w:lvl>
    <w:lvl w:ilvl="2" w:tplc="04090005">
      <w:start w:val="1"/>
      <w:numFmt w:val="bullet"/>
      <w:lvlText w:val=""/>
      <w:lvlJc w:val="left"/>
      <w:pPr>
        <w:ind w:left="2428" w:hanging="360"/>
      </w:pPr>
      <w:rPr>
        <w:rFonts w:ascii="Wingdings" w:hAnsi="Wingdings" w:hint="default"/>
      </w:rPr>
    </w:lvl>
    <w:lvl w:ilvl="3" w:tplc="04090001">
      <w:start w:val="1"/>
      <w:numFmt w:val="bullet"/>
      <w:lvlText w:val=""/>
      <w:lvlJc w:val="left"/>
      <w:pPr>
        <w:ind w:left="3148" w:hanging="360"/>
      </w:pPr>
      <w:rPr>
        <w:rFonts w:ascii="Symbol" w:hAnsi="Symbol" w:hint="default"/>
      </w:rPr>
    </w:lvl>
    <w:lvl w:ilvl="4" w:tplc="04090003">
      <w:start w:val="1"/>
      <w:numFmt w:val="bullet"/>
      <w:lvlText w:val="o"/>
      <w:lvlJc w:val="left"/>
      <w:pPr>
        <w:ind w:left="3868" w:hanging="360"/>
      </w:pPr>
      <w:rPr>
        <w:rFonts w:ascii="Courier New" w:hAnsi="Courier New" w:cs="Courier New" w:hint="default"/>
      </w:rPr>
    </w:lvl>
    <w:lvl w:ilvl="5" w:tplc="04090005">
      <w:start w:val="1"/>
      <w:numFmt w:val="bullet"/>
      <w:lvlText w:val=""/>
      <w:lvlJc w:val="left"/>
      <w:pPr>
        <w:ind w:left="4588" w:hanging="360"/>
      </w:pPr>
      <w:rPr>
        <w:rFonts w:ascii="Wingdings" w:hAnsi="Wingdings" w:hint="default"/>
      </w:rPr>
    </w:lvl>
    <w:lvl w:ilvl="6" w:tplc="04090001">
      <w:start w:val="1"/>
      <w:numFmt w:val="bullet"/>
      <w:lvlText w:val=""/>
      <w:lvlJc w:val="left"/>
      <w:pPr>
        <w:ind w:left="5308" w:hanging="360"/>
      </w:pPr>
      <w:rPr>
        <w:rFonts w:ascii="Symbol" w:hAnsi="Symbol" w:hint="default"/>
      </w:rPr>
    </w:lvl>
    <w:lvl w:ilvl="7" w:tplc="04090003">
      <w:start w:val="1"/>
      <w:numFmt w:val="bullet"/>
      <w:lvlText w:val="o"/>
      <w:lvlJc w:val="left"/>
      <w:pPr>
        <w:ind w:left="6028" w:hanging="360"/>
      </w:pPr>
      <w:rPr>
        <w:rFonts w:ascii="Courier New" w:hAnsi="Courier New" w:cs="Courier New" w:hint="default"/>
      </w:rPr>
    </w:lvl>
    <w:lvl w:ilvl="8" w:tplc="04090005">
      <w:start w:val="1"/>
      <w:numFmt w:val="bullet"/>
      <w:lvlText w:val=""/>
      <w:lvlJc w:val="left"/>
      <w:pPr>
        <w:ind w:left="6748" w:hanging="360"/>
      </w:pPr>
      <w:rPr>
        <w:rFonts w:ascii="Wingdings" w:hAnsi="Wingdings" w:hint="default"/>
      </w:rPr>
    </w:lvl>
  </w:abstractNum>
  <w:abstractNum w:abstractNumId="30">
    <w:nsid w:val="498E1B21"/>
    <w:multiLevelType w:val="hybridMultilevel"/>
    <w:tmpl w:val="9704E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BA5422A"/>
    <w:multiLevelType w:val="hybridMultilevel"/>
    <w:tmpl w:val="2BBC1A0E"/>
    <w:lvl w:ilvl="0" w:tplc="E32A7F52">
      <w:numFmt w:val="bullet"/>
      <w:lvlText w:val=""/>
      <w:lvlJc w:val="left"/>
      <w:pPr>
        <w:ind w:left="720" w:hanging="360"/>
      </w:pPr>
      <w:rPr>
        <w:rFonts w:ascii="Symbol" w:eastAsia="Times New Roman" w:hAnsi="Symbol" w:cs="Times New Roman" w:hint="default"/>
      </w:rPr>
    </w:lvl>
    <w:lvl w:ilvl="1" w:tplc="E32A7F52">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CDB3F78"/>
    <w:multiLevelType w:val="hybridMultilevel"/>
    <w:tmpl w:val="E376DAF4"/>
    <w:lvl w:ilvl="0" w:tplc="0409000F">
      <w:start w:val="1"/>
      <w:numFmt w:val="decimal"/>
      <w:lvlText w:val="%1."/>
      <w:lvlJc w:val="left"/>
      <w:pPr>
        <w:ind w:left="1533" w:hanging="360"/>
      </w:pPr>
    </w:lvl>
    <w:lvl w:ilvl="1" w:tplc="04090019">
      <w:start w:val="1"/>
      <w:numFmt w:val="lowerLetter"/>
      <w:lvlText w:val="%2."/>
      <w:lvlJc w:val="left"/>
      <w:pPr>
        <w:ind w:left="2253" w:hanging="360"/>
      </w:pPr>
    </w:lvl>
    <w:lvl w:ilvl="2" w:tplc="0409001B">
      <w:start w:val="1"/>
      <w:numFmt w:val="lowerRoman"/>
      <w:lvlText w:val="%3."/>
      <w:lvlJc w:val="right"/>
      <w:pPr>
        <w:ind w:left="2973" w:hanging="180"/>
      </w:pPr>
    </w:lvl>
    <w:lvl w:ilvl="3" w:tplc="0409000F">
      <w:start w:val="1"/>
      <w:numFmt w:val="decimal"/>
      <w:lvlText w:val="%4."/>
      <w:lvlJc w:val="left"/>
      <w:pPr>
        <w:ind w:left="3693" w:hanging="360"/>
      </w:pPr>
    </w:lvl>
    <w:lvl w:ilvl="4" w:tplc="04090019">
      <w:start w:val="1"/>
      <w:numFmt w:val="lowerLetter"/>
      <w:lvlText w:val="%5."/>
      <w:lvlJc w:val="left"/>
      <w:pPr>
        <w:ind w:left="4413" w:hanging="360"/>
      </w:pPr>
    </w:lvl>
    <w:lvl w:ilvl="5" w:tplc="0409001B">
      <w:start w:val="1"/>
      <w:numFmt w:val="lowerRoman"/>
      <w:lvlText w:val="%6."/>
      <w:lvlJc w:val="right"/>
      <w:pPr>
        <w:ind w:left="5133" w:hanging="180"/>
      </w:pPr>
    </w:lvl>
    <w:lvl w:ilvl="6" w:tplc="0409000F">
      <w:start w:val="1"/>
      <w:numFmt w:val="decimal"/>
      <w:lvlText w:val="%7."/>
      <w:lvlJc w:val="left"/>
      <w:pPr>
        <w:ind w:left="5853" w:hanging="360"/>
      </w:pPr>
    </w:lvl>
    <w:lvl w:ilvl="7" w:tplc="04090019">
      <w:start w:val="1"/>
      <w:numFmt w:val="lowerLetter"/>
      <w:lvlText w:val="%8."/>
      <w:lvlJc w:val="left"/>
      <w:pPr>
        <w:ind w:left="6573" w:hanging="360"/>
      </w:pPr>
    </w:lvl>
    <w:lvl w:ilvl="8" w:tplc="0409001B">
      <w:start w:val="1"/>
      <w:numFmt w:val="lowerRoman"/>
      <w:lvlText w:val="%9."/>
      <w:lvlJc w:val="right"/>
      <w:pPr>
        <w:ind w:left="7293" w:hanging="180"/>
      </w:pPr>
    </w:lvl>
  </w:abstractNum>
  <w:abstractNum w:abstractNumId="33">
    <w:nsid w:val="4D9D4A7E"/>
    <w:multiLevelType w:val="multilevel"/>
    <w:tmpl w:val="05FA9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0BA396E"/>
    <w:multiLevelType w:val="multilevel"/>
    <w:tmpl w:val="06F4FF8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1560C8B"/>
    <w:multiLevelType w:val="multilevel"/>
    <w:tmpl w:val="05FA9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E863D5"/>
    <w:multiLevelType w:val="hybridMultilevel"/>
    <w:tmpl w:val="B2804BB4"/>
    <w:lvl w:ilvl="0" w:tplc="04090001">
      <w:start w:val="1"/>
      <w:numFmt w:val="bullet"/>
      <w:lvlText w:val=""/>
      <w:lvlJc w:val="left"/>
      <w:pPr>
        <w:ind w:left="754" w:hanging="360"/>
      </w:pPr>
      <w:rPr>
        <w:rFonts w:ascii="Symbol" w:hAnsi="Symbol" w:hint="default"/>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start w:val="1"/>
      <w:numFmt w:val="bullet"/>
      <w:lvlText w:val="o"/>
      <w:lvlJc w:val="left"/>
      <w:pPr>
        <w:ind w:left="3634" w:hanging="360"/>
      </w:pPr>
      <w:rPr>
        <w:rFonts w:ascii="Courier New" w:hAnsi="Courier New" w:cs="Courier New" w:hint="default"/>
      </w:rPr>
    </w:lvl>
    <w:lvl w:ilvl="5" w:tplc="04090005">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start w:val="1"/>
      <w:numFmt w:val="bullet"/>
      <w:lvlText w:val="o"/>
      <w:lvlJc w:val="left"/>
      <w:pPr>
        <w:ind w:left="5794" w:hanging="360"/>
      </w:pPr>
      <w:rPr>
        <w:rFonts w:ascii="Courier New" w:hAnsi="Courier New" w:cs="Courier New" w:hint="default"/>
      </w:rPr>
    </w:lvl>
    <w:lvl w:ilvl="8" w:tplc="04090005">
      <w:start w:val="1"/>
      <w:numFmt w:val="bullet"/>
      <w:lvlText w:val=""/>
      <w:lvlJc w:val="left"/>
      <w:pPr>
        <w:ind w:left="6514" w:hanging="360"/>
      </w:pPr>
      <w:rPr>
        <w:rFonts w:ascii="Wingdings" w:hAnsi="Wingdings" w:hint="default"/>
      </w:rPr>
    </w:lvl>
  </w:abstractNum>
  <w:abstractNum w:abstractNumId="37">
    <w:nsid w:val="582965D4"/>
    <w:multiLevelType w:val="hybridMultilevel"/>
    <w:tmpl w:val="4DBA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A1C3829"/>
    <w:multiLevelType w:val="hybridMultilevel"/>
    <w:tmpl w:val="9A427E2C"/>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39">
    <w:nsid w:val="5B813DC5"/>
    <w:multiLevelType w:val="hybridMultilevel"/>
    <w:tmpl w:val="ED78A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5C085C06"/>
    <w:multiLevelType w:val="multilevel"/>
    <w:tmpl w:val="5C085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C091690"/>
    <w:multiLevelType w:val="hybridMultilevel"/>
    <w:tmpl w:val="75128E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nsid w:val="5C4217E0"/>
    <w:multiLevelType w:val="hybridMultilevel"/>
    <w:tmpl w:val="4F02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CB54837"/>
    <w:multiLevelType w:val="hybridMultilevel"/>
    <w:tmpl w:val="EB62C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5CE4724B"/>
    <w:multiLevelType w:val="hybridMultilevel"/>
    <w:tmpl w:val="E4D453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5D0C51E8"/>
    <w:multiLevelType w:val="hybridMultilevel"/>
    <w:tmpl w:val="DE48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07D6D7B"/>
    <w:multiLevelType w:val="hybridMultilevel"/>
    <w:tmpl w:val="B93E14B4"/>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47">
    <w:nsid w:val="60D463BB"/>
    <w:multiLevelType w:val="hybridMultilevel"/>
    <w:tmpl w:val="B4386236"/>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8">
    <w:nsid w:val="65006BAB"/>
    <w:multiLevelType w:val="hybridMultilevel"/>
    <w:tmpl w:val="87B4A664"/>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49">
    <w:nsid w:val="65B64211"/>
    <w:multiLevelType w:val="hybridMultilevel"/>
    <w:tmpl w:val="AC8E723C"/>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0">
    <w:nsid w:val="66691C3F"/>
    <w:multiLevelType w:val="hybridMultilevel"/>
    <w:tmpl w:val="6F881B8C"/>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51">
    <w:nsid w:val="667A142F"/>
    <w:multiLevelType w:val="hybridMultilevel"/>
    <w:tmpl w:val="7F929EEC"/>
    <w:lvl w:ilvl="0" w:tplc="04090001">
      <w:start w:val="1"/>
      <w:numFmt w:val="bullet"/>
      <w:lvlText w:val=""/>
      <w:lvlJc w:val="left"/>
      <w:pPr>
        <w:ind w:left="1037" w:hanging="360"/>
      </w:pPr>
      <w:rPr>
        <w:rFonts w:ascii="Symbol" w:hAnsi="Symbol" w:hint="default"/>
      </w:rPr>
    </w:lvl>
    <w:lvl w:ilvl="1" w:tplc="04090003">
      <w:start w:val="1"/>
      <w:numFmt w:val="bullet"/>
      <w:lvlText w:val="o"/>
      <w:lvlJc w:val="left"/>
      <w:pPr>
        <w:ind w:left="1757" w:hanging="360"/>
      </w:pPr>
      <w:rPr>
        <w:rFonts w:ascii="Courier New" w:hAnsi="Courier New" w:cs="Courier New" w:hint="default"/>
      </w:rPr>
    </w:lvl>
    <w:lvl w:ilvl="2" w:tplc="04090005">
      <w:start w:val="1"/>
      <w:numFmt w:val="bullet"/>
      <w:lvlText w:val=""/>
      <w:lvlJc w:val="left"/>
      <w:pPr>
        <w:ind w:left="2477" w:hanging="360"/>
      </w:pPr>
      <w:rPr>
        <w:rFonts w:ascii="Wingdings" w:hAnsi="Wingdings" w:hint="default"/>
      </w:rPr>
    </w:lvl>
    <w:lvl w:ilvl="3" w:tplc="04090001">
      <w:start w:val="1"/>
      <w:numFmt w:val="bullet"/>
      <w:lvlText w:val=""/>
      <w:lvlJc w:val="left"/>
      <w:pPr>
        <w:ind w:left="3197" w:hanging="360"/>
      </w:pPr>
      <w:rPr>
        <w:rFonts w:ascii="Symbol" w:hAnsi="Symbol" w:hint="default"/>
      </w:rPr>
    </w:lvl>
    <w:lvl w:ilvl="4" w:tplc="04090003">
      <w:start w:val="1"/>
      <w:numFmt w:val="bullet"/>
      <w:lvlText w:val="o"/>
      <w:lvlJc w:val="left"/>
      <w:pPr>
        <w:ind w:left="3917" w:hanging="360"/>
      </w:pPr>
      <w:rPr>
        <w:rFonts w:ascii="Courier New" w:hAnsi="Courier New" w:cs="Courier New" w:hint="default"/>
      </w:rPr>
    </w:lvl>
    <w:lvl w:ilvl="5" w:tplc="04090005">
      <w:start w:val="1"/>
      <w:numFmt w:val="bullet"/>
      <w:lvlText w:val=""/>
      <w:lvlJc w:val="left"/>
      <w:pPr>
        <w:ind w:left="4637" w:hanging="360"/>
      </w:pPr>
      <w:rPr>
        <w:rFonts w:ascii="Wingdings" w:hAnsi="Wingdings" w:hint="default"/>
      </w:rPr>
    </w:lvl>
    <w:lvl w:ilvl="6" w:tplc="04090001">
      <w:start w:val="1"/>
      <w:numFmt w:val="bullet"/>
      <w:lvlText w:val=""/>
      <w:lvlJc w:val="left"/>
      <w:pPr>
        <w:ind w:left="5357" w:hanging="360"/>
      </w:pPr>
      <w:rPr>
        <w:rFonts w:ascii="Symbol" w:hAnsi="Symbol" w:hint="default"/>
      </w:rPr>
    </w:lvl>
    <w:lvl w:ilvl="7" w:tplc="04090003">
      <w:start w:val="1"/>
      <w:numFmt w:val="bullet"/>
      <w:lvlText w:val="o"/>
      <w:lvlJc w:val="left"/>
      <w:pPr>
        <w:ind w:left="6077" w:hanging="360"/>
      </w:pPr>
      <w:rPr>
        <w:rFonts w:ascii="Courier New" w:hAnsi="Courier New" w:cs="Courier New" w:hint="default"/>
      </w:rPr>
    </w:lvl>
    <w:lvl w:ilvl="8" w:tplc="04090005">
      <w:start w:val="1"/>
      <w:numFmt w:val="bullet"/>
      <w:lvlText w:val=""/>
      <w:lvlJc w:val="left"/>
      <w:pPr>
        <w:ind w:left="6797" w:hanging="360"/>
      </w:pPr>
      <w:rPr>
        <w:rFonts w:ascii="Wingdings" w:hAnsi="Wingdings" w:hint="default"/>
      </w:rPr>
    </w:lvl>
  </w:abstractNum>
  <w:abstractNum w:abstractNumId="52">
    <w:nsid w:val="686A722C"/>
    <w:multiLevelType w:val="multilevel"/>
    <w:tmpl w:val="1026C9B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3">
    <w:nsid w:val="69274B3B"/>
    <w:multiLevelType w:val="hybridMultilevel"/>
    <w:tmpl w:val="43741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6A6A4365"/>
    <w:multiLevelType w:val="hybridMultilevel"/>
    <w:tmpl w:val="59CEBB52"/>
    <w:lvl w:ilvl="0" w:tplc="0409000B">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5">
    <w:nsid w:val="6F8338A1"/>
    <w:multiLevelType w:val="hybridMultilevel"/>
    <w:tmpl w:val="7F267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6FDC2BFB"/>
    <w:multiLevelType w:val="hybridMultilevel"/>
    <w:tmpl w:val="A6FA62F4"/>
    <w:lvl w:ilvl="0" w:tplc="0409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7">
    <w:nsid w:val="73037952"/>
    <w:multiLevelType w:val="multilevel"/>
    <w:tmpl w:val="2B26B3C4"/>
    <w:lvl w:ilvl="0">
      <w:start w:val="2"/>
      <w:numFmt w:val="upperRoman"/>
      <w:pStyle w:val="Virsraksts3"/>
      <w:lvlText w:val="%1."/>
      <w:lvlJc w:val="left"/>
      <w:pPr>
        <w:tabs>
          <w:tab w:val="num" w:pos="720"/>
        </w:tabs>
        <w:ind w:left="720" w:hanging="720"/>
      </w:pPr>
      <w:rPr>
        <w:rFonts w:hint="default"/>
      </w:rPr>
    </w:lvl>
    <w:lvl w:ilvl="1">
      <w:start w:val="3"/>
      <w:numFmt w:val="decimal"/>
      <w:isLgl/>
      <w:lvlText w:val="%1.%2."/>
      <w:lvlJc w:val="left"/>
      <w:pPr>
        <w:tabs>
          <w:tab w:val="num" w:pos="720"/>
        </w:tabs>
        <w:ind w:left="720" w:hanging="720"/>
      </w:pPr>
      <w:rPr>
        <w:rFonts w:hint="default"/>
        <w:b w:val="0"/>
        <w:bCs w:val="0"/>
      </w:rPr>
    </w:lvl>
    <w:lvl w:ilvl="2">
      <w:start w:val="1"/>
      <w:numFmt w:val="decimal"/>
      <w:isLgl/>
      <w:lvlText w:val="%1.%2.%3."/>
      <w:lvlJc w:val="left"/>
      <w:pPr>
        <w:tabs>
          <w:tab w:val="num" w:pos="1080"/>
        </w:tabs>
        <w:ind w:left="1080" w:hanging="1080"/>
      </w:pPr>
      <w:rPr>
        <w:rFonts w:hint="default"/>
        <w:b w:val="0"/>
        <w:bCs w:val="0"/>
      </w:rPr>
    </w:lvl>
    <w:lvl w:ilvl="3">
      <w:start w:val="1"/>
      <w:numFmt w:val="decimal"/>
      <w:isLgl/>
      <w:lvlText w:val="%1.%2.%3.%4."/>
      <w:lvlJc w:val="left"/>
      <w:pPr>
        <w:tabs>
          <w:tab w:val="num" w:pos="1080"/>
        </w:tabs>
        <w:ind w:left="1080" w:hanging="1080"/>
      </w:pPr>
      <w:rPr>
        <w:rFonts w:hint="default"/>
        <w:b w:val="0"/>
        <w:bCs w:val="0"/>
      </w:rPr>
    </w:lvl>
    <w:lvl w:ilvl="4">
      <w:start w:val="1"/>
      <w:numFmt w:val="decimal"/>
      <w:isLgl/>
      <w:lvlText w:val="%1.%2.%3.%4.%5."/>
      <w:lvlJc w:val="left"/>
      <w:pPr>
        <w:tabs>
          <w:tab w:val="num" w:pos="1440"/>
        </w:tabs>
        <w:ind w:left="1440" w:hanging="1440"/>
      </w:pPr>
      <w:rPr>
        <w:rFonts w:hint="default"/>
        <w:b w:val="0"/>
        <w:bCs w:val="0"/>
      </w:rPr>
    </w:lvl>
    <w:lvl w:ilvl="5">
      <w:start w:val="1"/>
      <w:numFmt w:val="decimal"/>
      <w:isLgl/>
      <w:lvlText w:val="%1.%2.%3.%4.%5.%6."/>
      <w:lvlJc w:val="left"/>
      <w:pPr>
        <w:tabs>
          <w:tab w:val="num" w:pos="1800"/>
        </w:tabs>
        <w:ind w:left="1800" w:hanging="1800"/>
      </w:pPr>
      <w:rPr>
        <w:rFonts w:hint="default"/>
        <w:b w:val="0"/>
        <w:bCs w:val="0"/>
      </w:rPr>
    </w:lvl>
    <w:lvl w:ilvl="6">
      <w:start w:val="1"/>
      <w:numFmt w:val="decimal"/>
      <w:isLgl/>
      <w:lvlText w:val="%1.%2.%3.%4.%5.%6.%7."/>
      <w:lvlJc w:val="left"/>
      <w:pPr>
        <w:tabs>
          <w:tab w:val="num" w:pos="2160"/>
        </w:tabs>
        <w:ind w:left="2160" w:hanging="2160"/>
      </w:pPr>
      <w:rPr>
        <w:rFonts w:hint="default"/>
        <w:b w:val="0"/>
        <w:bCs w:val="0"/>
      </w:rPr>
    </w:lvl>
    <w:lvl w:ilvl="7">
      <w:start w:val="1"/>
      <w:numFmt w:val="decimal"/>
      <w:isLgl/>
      <w:lvlText w:val="%1.%2.%3.%4.%5.%6.%7.%8."/>
      <w:lvlJc w:val="left"/>
      <w:pPr>
        <w:tabs>
          <w:tab w:val="num" w:pos="2160"/>
        </w:tabs>
        <w:ind w:left="2160" w:hanging="2160"/>
      </w:pPr>
      <w:rPr>
        <w:rFonts w:hint="default"/>
        <w:b w:val="0"/>
        <w:bCs w:val="0"/>
      </w:rPr>
    </w:lvl>
    <w:lvl w:ilvl="8">
      <w:start w:val="1"/>
      <w:numFmt w:val="decimal"/>
      <w:isLgl/>
      <w:lvlText w:val="%1.%2.%3.%4.%5.%6.%7.%8.%9."/>
      <w:lvlJc w:val="left"/>
      <w:pPr>
        <w:tabs>
          <w:tab w:val="num" w:pos="2520"/>
        </w:tabs>
        <w:ind w:left="2520" w:hanging="2520"/>
      </w:pPr>
      <w:rPr>
        <w:rFonts w:hint="default"/>
        <w:b w:val="0"/>
        <w:bCs w:val="0"/>
      </w:rPr>
    </w:lvl>
  </w:abstractNum>
  <w:abstractNum w:abstractNumId="58">
    <w:nsid w:val="75C8450D"/>
    <w:multiLevelType w:val="hybridMultilevel"/>
    <w:tmpl w:val="6DC0D6E0"/>
    <w:lvl w:ilvl="0" w:tplc="04260001">
      <w:start w:val="1"/>
      <w:numFmt w:val="bullet"/>
      <w:lvlText w:val=""/>
      <w:lvlJc w:val="left"/>
      <w:pPr>
        <w:ind w:left="1037" w:hanging="360"/>
      </w:pPr>
      <w:rPr>
        <w:rFonts w:ascii="Symbol" w:hAnsi="Symbol"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59">
    <w:nsid w:val="77BA7B84"/>
    <w:multiLevelType w:val="hybridMultilevel"/>
    <w:tmpl w:val="83640B4A"/>
    <w:lvl w:ilvl="0" w:tplc="E32A7F52">
      <w:numFmt w:val="bullet"/>
      <w:lvlText w:val=""/>
      <w:lvlJc w:val="left"/>
      <w:pPr>
        <w:ind w:left="720" w:hanging="360"/>
      </w:pPr>
      <w:rPr>
        <w:rFonts w:ascii="Symbol" w:eastAsia="Times New Roman" w:hAnsi="Symbol" w:cs="Times New Roman" w:hint="default"/>
      </w:rPr>
    </w:lvl>
    <w:lvl w:ilvl="1" w:tplc="E32A7F52">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7C274995"/>
    <w:multiLevelType w:val="multilevel"/>
    <w:tmpl w:val="05FA9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CC730ED"/>
    <w:multiLevelType w:val="hybridMultilevel"/>
    <w:tmpl w:val="7C48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7D393AD8"/>
    <w:multiLevelType w:val="hybridMultilevel"/>
    <w:tmpl w:val="1C9AB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7F775328"/>
    <w:multiLevelType w:val="hybridMultilevel"/>
    <w:tmpl w:val="C6624358"/>
    <w:lvl w:ilvl="0" w:tplc="04090001">
      <w:start w:val="1"/>
      <w:numFmt w:val="bullet"/>
      <w:lvlText w:val=""/>
      <w:lvlJc w:val="left"/>
      <w:pPr>
        <w:ind w:left="1076" w:hanging="360"/>
      </w:pPr>
      <w:rPr>
        <w:rFonts w:ascii="Symbol" w:hAnsi="Symbol" w:hint="default"/>
      </w:rPr>
    </w:lvl>
    <w:lvl w:ilvl="1" w:tplc="04260003" w:tentative="1">
      <w:start w:val="1"/>
      <w:numFmt w:val="bullet"/>
      <w:lvlText w:val="o"/>
      <w:lvlJc w:val="left"/>
      <w:pPr>
        <w:ind w:left="1762" w:hanging="360"/>
      </w:pPr>
      <w:rPr>
        <w:rFonts w:ascii="Courier New" w:hAnsi="Courier New" w:cs="Courier New" w:hint="default"/>
      </w:rPr>
    </w:lvl>
    <w:lvl w:ilvl="2" w:tplc="04260005" w:tentative="1">
      <w:start w:val="1"/>
      <w:numFmt w:val="bullet"/>
      <w:lvlText w:val=""/>
      <w:lvlJc w:val="left"/>
      <w:pPr>
        <w:ind w:left="2482" w:hanging="360"/>
      </w:pPr>
      <w:rPr>
        <w:rFonts w:ascii="Wingdings" w:hAnsi="Wingdings" w:hint="default"/>
      </w:rPr>
    </w:lvl>
    <w:lvl w:ilvl="3" w:tplc="04260001" w:tentative="1">
      <w:start w:val="1"/>
      <w:numFmt w:val="bullet"/>
      <w:lvlText w:val=""/>
      <w:lvlJc w:val="left"/>
      <w:pPr>
        <w:ind w:left="3202" w:hanging="360"/>
      </w:pPr>
      <w:rPr>
        <w:rFonts w:ascii="Symbol" w:hAnsi="Symbol" w:hint="default"/>
      </w:rPr>
    </w:lvl>
    <w:lvl w:ilvl="4" w:tplc="04260003" w:tentative="1">
      <w:start w:val="1"/>
      <w:numFmt w:val="bullet"/>
      <w:lvlText w:val="o"/>
      <w:lvlJc w:val="left"/>
      <w:pPr>
        <w:ind w:left="3922" w:hanging="360"/>
      </w:pPr>
      <w:rPr>
        <w:rFonts w:ascii="Courier New" w:hAnsi="Courier New" w:cs="Courier New" w:hint="default"/>
      </w:rPr>
    </w:lvl>
    <w:lvl w:ilvl="5" w:tplc="04260005" w:tentative="1">
      <w:start w:val="1"/>
      <w:numFmt w:val="bullet"/>
      <w:lvlText w:val=""/>
      <w:lvlJc w:val="left"/>
      <w:pPr>
        <w:ind w:left="4642" w:hanging="360"/>
      </w:pPr>
      <w:rPr>
        <w:rFonts w:ascii="Wingdings" w:hAnsi="Wingdings" w:hint="default"/>
      </w:rPr>
    </w:lvl>
    <w:lvl w:ilvl="6" w:tplc="04260001" w:tentative="1">
      <w:start w:val="1"/>
      <w:numFmt w:val="bullet"/>
      <w:lvlText w:val=""/>
      <w:lvlJc w:val="left"/>
      <w:pPr>
        <w:ind w:left="5362" w:hanging="360"/>
      </w:pPr>
      <w:rPr>
        <w:rFonts w:ascii="Symbol" w:hAnsi="Symbol" w:hint="default"/>
      </w:rPr>
    </w:lvl>
    <w:lvl w:ilvl="7" w:tplc="04260003" w:tentative="1">
      <w:start w:val="1"/>
      <w:numFmt w:val="bullet"/>
      <w:lvlText w:val="o"/>
      <w:lvlJc w:val="left"/>
      <w:pPr>
        <w:ind w:left="6082" w:hanging="360"/>
      </w:pPr>
      <w:rPr>
        <w:rFonts w:ascii="Courier New" w:hAnsi="Courier New" w:cs="Courier New" w:hint="default"/>
      </w:rPr>
    </w:lvl>
    <w:lvl w:ilvl="8" w:tplc="04260005" w:tentative="1">
      <w:start w:val="1"/>
      <w:numFmt w:val="bullet"/>
      <w:lvlText w:val=""/>
      <w:lvlJc w:val="left"/>
      <w:pPr>
        <w:ind w:left="6802" w:hanging="360"/>
      </w:pPr>
      <w:rPr>
        <w:rFonts w:ascii="Wingdings" w:hAnsi="Wingdings" w:hint="default"/>
      </w:rPr>
    </w:lvl>
  </w:abstractNum>
  <w:num w:numId="1">
    <w:abstractNumId w:val="57"/>
  </w:num>
  <w:num w:numId="2">
    <w:abstractNumId w:val="11"/>
  </w:num>
  <w:num w:numId="3">
    <w:abstractNumId w:val="34"/>
  </w:num>
  <w:num w:numId="4">
    <w:abstractNumId w:val="4"/>
  </w:num>
  <w:num w:numId="5">
    <w:abstractNumId w:val="26"/>
  </w:num>
  <w:num w:numId="6">
    <w:abstractNumId w:val="24"/>
  </w:num>
  <w:num w:numId="7">
    <w:abstractNumId w:val="18"/>
  </w:num>
  <w:num w:numId="8">
    <w:abstractNumId w:val="42"/>
  </w:num>
  <w:num w:numId="9">
    <w:abstractNumId w:val="29"/>
  </w:num>
  <w:num w:numId="10">
    <w:abstractNumId w:val="6"/>
  </w:num>
  <w:num w:numId="11">
    <w:abstractNumId w:val="16"/>
  </w:num>
  <w:num w:numId="12">
    <w:abstractNumId w:val="0"/>
  </w:num>
  <w:num w:numId="13">
    <w:abstractNumId w:val="15"/>
  </w:num>
  <w:num w:numId="14">
    <w:abstractNumId w:val="41"/>
  </w:num>
  <w:num w:numId="15">
    <w:abstractNumId w:val="13"/>
  </w:num>
  <w:num w:numId="16">
    <w:abstractNumId w:val="61"/>
  </w:num>
  <w:num w:numId="17">
    <w:abstractNumId w:val="37"/>
  </w:num>
  <w:num w:numId="18">
    <w:abstractNumId w:val="8"/>
  </w:num>
  <w:num w:numId="19">
    <w:abstractNumId w:val="28"/>
  </w:num>
  <w:num w:numId="20">
    <w:abstractNumId w:val="55"/>
  </w:num>
  <w:num w:numId="21">
    <w:abstractNumId w:val="9"/>
  </w:num>
  <w:num w:numId="22">
    <w:abstractNumId w:val="21"/>
  </w:num>
  <w:num w:numId="23">
    <w:abstractNumId w:val="38"/>
  </w:num>
  <w:num w:numId="24">
    <w:abstractNumId w:val="46"/>
  </w:num>
  <w:num w:numId="25">
    <w:abstractNumId w:val="5"/>
  </w:num>
  <w:num w:numId="26">
    <w:abstractNumId w:val="62"/>
  </w:num>
  <w:num w:numId="27">
    <w:abstractNumId w:val="30"/>
  </w:num>
  <w:num w:numId="28">
    <w:abstractNumId w:val="45"/>
  </w:num>
  <w:num w:numId="29">
    <w:abstractNumId w:val="39"/>
  </w:num>
  <w:num w:numId="30">
    <w:abstractNumId w:val="12"/>
  </w:num>
  <w:num w:numId="31">
    <w:abstractNumId w:val="14"/>
  </w:num>
  <w:num w:numId="32">
    <w:abstractNumId w:val="3"/>
  </w:num>
  <w:num w:numId="33">
    <w:abstractNumId w:val="10"/>
  </w:num>
  <w:num w:numId="34">
    <w:abstractNumId w:val="47"/>
  </w:num>
  <w:num w:numId="35">
    <w:abstractNumId w:val="36"/>
  </w:num>
  <w:num w:numId="36">
    <w:abstractNumId w:val="56"/>
  </w:num>
  <w:num w:numId="37">
    <w:abstractNumId w:val="50"/>
  </w:num>
  <w:num w:numId="38">
    <w:abstractNumId w:val="49"/>
  </w:num>
  <w:num w:numId="39">
    <w:abstractNumId w:val="25"/>
  </w:num>
  <w:num w:numId="40">
    <w:abstractNumId w:val="54"/>
  </w:num>
  <w:num w:numId="41">
    <w:abstractNumId w:val="51"/>
  </w:num>
  <w:num w:numId="42">
    <w:abstractNumId w:val="23"/>
  </w:num>
  <w:num w:numId="43">
    <w:abstractNumId w:val="48"/>
  </w:num>
  <w:num w:numId="44">
    <w:abstractNumId w:val="2"/>
  </w:num>
  <w:num w:numId="45">
    <w:abstractNumId w:val="19"/>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59"/>
  </w:num>
  <w:num w:numId="50">
    <w:abstractNumId w:val="63"/>
  </w:num>
  <w:num w:numId="51">
    <w:abstractNumId w:val="1"/>
    <w:lvlOverride w:ilvl="0">
      <w:startOverride w:val="1"/>
    </w:lvlOverride>
  </w:num>
  <w:num w:numId="52">
    <w:abstractNumId w:val="40"/>
  </w:num>
  <w:num w:numId="53">
    <w:abstractNumId w:val="52"/>
  </w:num>
  <w:num w:numId="54">
    <w:abstractNumId w:val="33"/>
  </w:num>
  <w:num w:numId="55">
    <w:abstractNumId w:val="60"/>
  </w:num>
  <w:num w:numId="56">
    <w:abstractNumId w:val="35"/>
  </w:num>
  <w:num w:numId="57">
    <w:abstractNumId w:val="43"/>
  </w:num>
  <w:num w:numId="58">
    <w:abstractNumId w:val="44"/>
  </w:num>
  <w:num w:numId="59">
    <w:abstractNumId w:val="17"/>
  </w:num>
  <w:num w:numId="60">
    <w:abstractNumId w:val="58"/>
  </w:num>
  <w:num w:numId="61">
    <w:abstractNumId w:val="7"/>
  </w:num>
  <w:num w:numId="62">
    <w:abstractNumId w:val="22"/>
  </w:num>
  <w:num w:numId="63">
    <w:abstractNumId w:val="53"/>
  </w:num>
  <w:num w:numId="64">
    <w:abstractNumId w:val="2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0AA"/>
    <w:rsid w:val="001D41C6"/>
    <w:rsid w:val="002474FF"/>
    <w:rsid w:val="0028076F"/>
    <w:rsid w:val="00297EA5"/>
    <w:rsid w:val="00526299"/>
    <w:rsid w:val="00562A1C"/>
    <w:rsid w:val="006A23AA"/>
    <w:rsid w:val="006F4570"/>
    <w:rsid w:val="00746E73"/>
    <w:rsid w:val="0074705C"/>
    <w:rsid w:val="00880B9D"/>
    <w:rsid w:val="00891130"/>
    <w:rsid w:val="009026F5"/>
    <w:rsid w:val="009078DC"/>
    <w:rsid w:val="00987E9D"/>
    <w:rsid w:val="00B627FF"/>
    <w:rsid w:val="00B930AA"/>
    <w:rsid w:val="00BD4C9A"/>
    <w:rsid w:val="00E237D1"/>
    <w:rsid w:val="00FF25F1"/>
    <w:rsid w:val="00FF4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B930AA"/>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B930AA"/>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B930AA"/>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B930AA"/>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B930AA"/>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B930AA"/>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B930AA"/>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B930AA"/>
    <w:pPr>
      <w:keepNext/>
      <w:spacing w:after="0" w:line="240" w:lineRule="auto"/>
      <w:jc w:val="center"/>
      <w:outlineLvl w:val="7"/>
    </w:pPr>
    <w:rPr>
      <w:rFonts w:ascii="Times New Roman" w:eastAsia="Times New Roman" w:hAnsi="Times New Roman" w:cs="Times New Roman"/>
      <w:sz w:val="36"/>
      <w:szCs w:val="36"/>
      <w:lang w:val="x-none"/>
    </w:rPr>
  </w:style>
  <w:style w:type="paragraph" w:styleId="Virsraksts9">
    <w:name w:val="heading 9"/>
    <w:basedOn w:val="Parasts"/>
    <w:next w:val="Parasts"/>
    <w:link w:val="Virsraksts9Rakstz"/>
    <w:semiHidden/>
    <w:unhideWhenUsed/>
    <w:qFormat/>
    <w:rsid w:val="00B930AA"/>
    <w:p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930AA"/>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B930AA"/>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B930AA"/>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B930AA"/>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B930AA"/>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B930AA"/>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B930AA"/>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B930AA"/>
    <w:rPr>
      <w:rFonts w:ascii="Times New Roman" w:eastAsia="Times New Roman" w:hAnsi="Times New Roman" w:cs="Times New Roman"/>
      <w:sz w:val="36"/>
      <w:szCs w:val="36"/>
      <w:lang w:val="x-none"/>
    </w:rPr>
  </w:style>
  <w:style w:type="character" w:customStyle="1" w:styleId="Virsraksts9Rakstz">
    <w:name w:val="Virsraksts 9 Rakstz."/>
    <w:basedOn w:val="Noklusjumarindkopasfonts"/>
    <w:link w:val="Virsraksts9"/>
    <w:semiHidden/>
    <w:rsid w:val="00B930AA"/>
    <w:rPr>
      <w:rFonts w:ascii="Arial" w:eastAsia="Times New Roman" w:hAnsi="Arial" w:cs="Arial"/>
      <w:lang w:val="en-GB"/>
    </w:rPr>
  </w:style>
  <w:style w:type="numbering" w:customStyle="1" w:styleId="Bezsaraksta1">
    <w:name w:val="Bez saraksta1"/>
    <w:next w:val="Bezsaraksta"/>
    <w:uiPriority w:val="99"/>
    <w:semiHidden/>
    <w:unhideWhenUsed/>
    <w:rsid w:val="00B930AA"/>
  </w:style>
  <w:style w:type="paragraph" w:styleId="Galvene">
    <w:name w:val="header"/>
    <w:basedOn w:val="Parasts"/>
    <w:link w:val="GalveneRakstz"/>
    <w:rsid w:val="00B930A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B930AA"/>
    <w:rPr>
      <w:rFonts w:ascii="Times New Roman" w:eastAsia="Times New Roman" w:hAnsi="Times New Roman" w:cs="Times New Roman"/>
      <w:sz w:val="24"/>
      <w:szCs w:val="24"/>
      <w:lang w:val="en-GB"/>
    </w:rPr>
  </w:style>
  <w:style w:type="paragraph" w:styleId="Saturs1">
    <w:name w:val="toc 1"/>
    <w:basedOn w:val="Parasts"/>
    <w:next w:val="Parasts"/>
    <w:autoRedefine/>
    <w:rsid w:val="00B930AA"/>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link w:val="naisfChar"/>
    <w:rsid w:val="00B930AA"/>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B930AA"/>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B930AA"/>
    <w:rPr>
      <w:rFonts w:ascii="Times New Roman" w:eastAsia="Times New Roman" w:hAnsi="Times New Roman" w:cs="Times New Roman"/>
      <w:sz w:val="24"/>
      <w:szCs w:val="24"/>
      <w:lang w:val="x-none"/>
    </w:rPr>
  </w:style>
  <w:style w:type="paragraph" w:styleId="Pamatteksts">
    <w:name w:val="Body Text"/>
    <w:basedOn w:val="Parasts"/>
    <w:link w:val="PamattekstsRakstz"/>
    <w:rsid w:val="00B930AA"/>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B930AA"/>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B930AA"/>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B930AA"/>
    <w:rPr>
      <w:rFonts w:ascii="Times New Roman" w:eastAsia="Times New Roman" w:hAnsi="Times New Roman" w:cs="Times New Roman"/>
      <w:sz w:val="20"/>
      <w:szCs w:val="20"/>
      <w:lang w:val="en-GB"/>
    </w:rPr>
  </w:style>
  <w:style w:type="paragraph" w:styleId="Kjene">
    <w:name w:val="footer"/>
    <w:basedOn w:val="Parasts"/>
    <w:link w:val="KjeneRakstz"/>
    <w:rsid w:val="00B930A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B930AA"/>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B930AA"/>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B930AA"/>
    <w:rPr>
      <w:rFonts w:ascii="Times New Roman" w:eastAsia="Times New Roman" w:hAnsi="Times New Roman" w:cs="Times New Roman"/>
      <w:i/>
      <w:iCs/>
      <w:sz w:val="24"/>
      <w:szCs w:val="24"/>
      <w:lang w:val="x-none"/>
    </w:rPr>
  </w:style>
  <w:style w:type="character" w:styleId="Lappusesnumurs">
    <w:name w:val="page number"/>
    <w:rsid w:val="00B930AA"/>
  </w:style>
  <w:style w:type="character" w:styleId="Hipersaite">
    <w:name w:val="Hyperlink"/>
    <w:uiPriority w:val="99"/>
    <w:rsid w:val="00B930AA"/>
    <w:rPr>
      <w:color w:val="0000FF"/>
      <w:u w:val="single"/>
    </w:rPr>
  </w:style>
  <w:style w:type="paragraph" w:styleId="Pamatteksts3">
    <w:name w:val="Body Text 3"/>
    <w:basedOn w:val="Parasts"/>
    <w:link w:val="Pamatteksts3Rakstz"/>
    <w:rsid w:val="00B930AA"/>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B930AA"/>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B930AA"/>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B930AA"/>
    <w:rPr>
      <w:rFonts w:ascii="Times New Roman" w:eastAsia="Times New Roman" w:hAnsi="Times New Roman" w:cs="Times New Roman"/>
      <w:sz w:val="24"/>
      <w:szCs w:val="24"/>
      <w:lang w:val="x-none"/>
    </w:rPr>
  </w:style>
  <w:style w:type="character" w:styleId="Izteiksmgs">
    <w:name w:val="Strong"/>
    <w:uiPriority w:val="22"/>
    <w:qFormat/>
    <w:rsid w:val="00B930AA"/>
    <w:rPr>
      <w:b/>
      <w:bCs/>
    </w:rPr>
  </w:style>
  <w:style w:type="character" w:customStyle="1" w:styleId="productlargeclass">
    <w:name w:val="productlargeclass"/>
    <w:rsid w:val="00B930AA"/>
  </w:style>
  <w:style w:type="character" w:customStyle="1" w:styleId="productmediumclass">
    <w:name w:val="productmediumclass"/>
    <w:rsid w:val="00B930AA"/>
  </w:style>
  <w:style w:type="paragraph" w:styleId="Paraststmeklis">
    <w:name w:val="Normal (Web)"/>
    <w:basedOn w:val="Parasts"/>
    <w:rsid w:val="00B930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B930AA"/>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B930AA"/>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B930AA"/>
    <w:rPr>
      <w:rFonts w:ascii="Arial" w:hAnsi="Arial" w:cs="Arial" w:hint="default"/>
      <w:vanish w:val="0"/>
      <w:webHidden w:val="0"/>
      <w:color w:val="666666"/>
      <w:sz w:val="18"/>
      <w:szCs w:val="18"/>
      <w:specVanish w:val="0"/>
    </w:rPr>
  </w:style>
  <w:style w:type="character" w:customStyle="1" w:styleId="description2">
    <w:name w:val="description2"/>
    <w:rsid w:val="00B930AA"/>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B930AA"/>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B930AA"/>
    <w:rPr>
      <w:rFonts w:ascii="Tahoma" w:eastAsia="Times New Roman" w:hAnsi="Tahoma" w:cs="Times New Roman"/>
      <w:sz w:val="16"/>
      <w:szCs w:val="16"/>
      <w:lang w:val="en-GB"/>
    </w:rPr>
  </w:style>
  <w:style w:type="character" w:customStyle="1" w:styleId="RakstzRakstz3">
    <w:name w:val="Rakstz. Rakstz.3"/>
    <w:rsid w:val="00B930AA"/>
    <w:rPr>
      <w:b/>
      <w:bCs/>
      <w:sz w:val="26"/>
      <w:szCs w:val="26"/>
      <w:lang w:val="lv-LV" w:eastAsia="en-US" w:bidi="ar-SA"/>
    </w:rPr>
  </w:style>
  <w:style w:type="paragraph" w:customStyle="1" w:styleId="Default">
    <w:name w:val="Default"/>
    <w:rsid w:val="00B930AA"/>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B930AA"/>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B930AA"/>
    <w:rPr>
      <w:rFonts w:ascii="Consolas" w:eastAsia="Calibri" w:hAnsi="Consolas" w:cs="Times New Roman"/>
      <w:sz w:val="21"/>
      <w:szCs w:val="21"/>
      <w:lang w:val="x-none"/>
    </w:rPr>
  </w:style>
  <w:style w:type="paragraph" w:customStyle="1" w:styleId="ListParagraph1">
    <w:name w:val="List Paragraph1"/>
    <w:basedOn w:val="Parasts"/>
    <w:qFormat/>
    <w:rsid w:val="00B930AA"/>
    <w:pPr>
      <w:spacing w:after="0" w:line="240" w:lineRule="auto"/>
      <w:ind w:left="720"/>
    </w:pPr>
    <w:rPr>
      <w:rFonts w:ascii="Times New Roman" w:eastAsia="Times New Roman" w:hAnsi="Times New Roman" w:cs="Times New Roman"/>
      <w:sz w:val="24"/>
      <w:szCs w:val="24"/>
    </w:rPr>
  </w:style>
  <w:style w:type="character" w:customStyle="1" w:styleId="info">
    <w:name w:val="info"/>
    <w:rsid w:val="00B930AA"/>
  </w:style>
  <w:style w:type="character" w:customStyle="1" w:styleId="RakstzRakstz5">
    <w:name w:val="Rakstz. Rakstz.5"/>
    <w:rsid w:val="00B930AA"/>
    <w:rPr>
      <w:b/>
      <w:bCs/>
      <w:lang w:eastAsia="en-US"/>
    </w:rPr>
  </w:style>
  <w:style w:type="character" w:customStyle="1" w:styleId="apple-style-span">
    <w:name w:val="apple-style-span"/>
    <w:rsid w:val="00B930AA"/>
  </w:style>
  <w:style w:type="character" w:customStyle="1" w:styleId="apple-converted-space">
    <w:name w:val="apple-converted-space"/>
    <w:rsid w:val="00B930AA"/>
  </w:style>
  <w:style w:type="character" w:customStyle="1" w:styleId="RakstzRakstz16">
    <w:name w:val="Rakstz. Rakstz.16"/>
    <w:rsid w:val="00B930AA"/>
    <w:rPr>
      <w:rFonts w:eastAsia="Times New Roman"/>
      <w:b/>
      <w:bCs/>
      <w:lang w:eastAsia="en-US"/>
    </w:rPr>
  </w:style>
  <w:style w:type="character" w:customStyle="1" w:styleId="RakstzRakstz12">
    <w:name w:val="Rakstz. Rakstz.12"/>
    <w:rsid w:val="00B930AA"/>
    <w:rPr>
      <w:rFonts w:eastAsia="Times New Roman"/>
      <w:b/>
      <w:bCs/>
      <w:sz w:val="26"/>
      <w:szCs w:val="26"/>
      <w:lang w:eastAsia="en-US"/>
    </w:rPr>
  </w:style>
  <w:style w:type="character" w:customStyle="1" w:styleId="RakstzRakstz9">
    <w:name w:val="Rakstz. Rakstz.9"/>
    <w:rsid w:val="00B930AA"/>
    <w:rPr>
      <w:rFonts w:eastAsia="Times New Roman"/>
      <w:sz w:val="24"/>
      <w:szCs w:val="24"/>
      <w:lang w:val="en-GB" w:eastAsia="en-US"/>
    </w:rPr>
  </w:style>
  <w:style w:type="character" w:customStyle="1" w:styleId="RakstzRakstz8">
    <w:name w:val="Rakstz. Rakstz.8"/>
    <w:rsid w:val="00B930AA"/>
    <w:rPr>
      <w:rFonts w:eastAsia="Times New Roman"/>
      <w:sz w:val="24"/>
      <w:szCs w:val="24"/>
      <w:lang w:eastAsia="en-US"/>
    </w:rPr>
  </w:style>
  <w:style w:type="character" w:styleId="Komentraatsauce">
    <w:name w:val="annotation reference"/>
    <w:rsid w:val="00B930AA"/>
    <w:rPr>
      <w:sz w:val="16"/>
      <w:szCs w:val="16"/>
    </w:rPr>
  </w:style>
  <w:style w:type="paragraph" w:styleId="Komentratma">
    <w:name w:val="annotation subject"/>
    <w:basedOn w:val="Komentrateksts"/>
    <w:next w:val="Komentrateksts"/>
    <w:link w:val="KomentratmaRakstz"/>
    <w:rsid w:val="00B930AA"/>
    <w:rPr>
      <w:b/>
      <w:bCs/>
    </w:rPr>
  </w:style>
  <w:style w:type="character" w:customStyle="1" w:styleId="KomentratmaRakstz">
    <w:name w:val="Komentāra tēma Rakstz."/>
    <w:basedOn w:val="KomentratekstsRakstz"/>
    <w:link w:val="Komentratma"/>
    <w:rsid w:val="00B930AA"/>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B930AA"/>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B930AA"/>
    <w:rPr>
      <w:rFonts w:ascii="Times New Roman" w:eastAsia="Times New Roman" w:hAnsi="Times New Roman" w:cs="Times New Roman"/>
      <w:sz w:val="20"/>
      <w:szCs w:val="20"/>
      <w:lang w:eastAsia="lv-LV"/>
    </w:rPr>
  </w:style>
  <w:style w:type="character" w:styleId="Beiguvresatsauce">
    <w:name w:val="endnote reference"/>
    <w:rsid w:val="00B930AA"/>
    <w:rPr>
      <w:vertAlign w:val="superscript"/>
    </w:rPr>
  </w:style>
  <w:style w:type="paragraph" w:customStyle="1" w:styleId="Komentratma1">
    <w:name w:val="Komentāra tēma1"/>
    <w:basedOn w:val="Komentrateksts"/>
    <w:next w:val="Komentrateksts"/>
    <w:rsid w:val="00B930AA"/>
    <w:rPr>
      <w:b/>
      <w:bCs/>
    </w:rPr>
  </w:style>
  <w:style w:type="character" w:customStyle="1" w:styleId="c2">
    <w:name w:val="c2"/>
    <w:rsid w:val="00B930AA"/>
  </w:style>
  <w:style w:type="paragraph" w:customStyle="1" w:styleId="verdana-text">
    <w:name w:val="verdana-text"/>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B930AA"/>
  </w:style>
  <w:style w:type="paragraph" w:customStyle="1" w:styleId="c21">
    <w:name w:val="c21"/>
    <w:basedOn w:val="Parasts"/>
    <w:rsid w:val="00B930A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B930A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B930AA"/>
  </w:style>
  <w:style w:type="character" w:customStyle="1" w:styleId="highlight">
    <w:name w:val="highlight"/>
    <w:rsid w:val="00B930AA"/>
  </w:style>
  <w:style w:type="paragraph" w:styleId="Nosaukums">
    <w:name w:val="Title"/>
    <w:basedOn w:val="Parasts"/>
    <w:next w:val="Parasts"/>
    <w:link w:val="NosaukumsRakstz"/>
    <w:qFormat/>
    <w:rsid w:val="00B930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B930AA"/>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nhideWhenUsed/>
    <w:rsid w:val="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rsid w:val="00B930AA"/>
    <w:rPr>
      <w:rFonts w:ascii="Courier New" w:eastAsia="Times New Roman" w:hAnsi="Courier New" w:cs="Courier New"/>
      <w:sz w:val="20"/>
      <w:szCs w:val="20"/>
      <w:lang w:eastAsia="lv-LV"/>
    </w:rPr>
  </w:style>
  <w:style w:type="table" w:styleId="Reatabula">
    <w:name w:val="Table Grid"/>
    <w:basedOn w:val="Parastatabula"/>
    <w:uiPriority w:val="39"/>
    <w:rsid w:val="00B9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B930AA"/>
  </w:style>
  <w:style w:type="character" w:customStyle="1" w:styleId="Izmantotahipersaite1">
    <w:name w:val="Izmantota hipersaite1"/>
    <w:basedOn w:val="Noklusjumarindkopasfonts"/>
    <w:uiPriority w:val="99"/>
    <w:semiHidden/>
    <w:unhideWhenUsed/>
    <w:rsid w:val="00B930AA"/>
    <w:rPr>
      <w:color w:val="800080"/>
      <w:u w:val="single"/>
    </w:rPr>
  </w:style>
  <w:style w:type="paragraph" w:styleId="Vresteksts">
    <w:name w:val="footnote text"/>
    <w:basedOn w:val="Parasts"/>
    <w:link w:val="VrestekstsRakstz"/>
    <w:semiHidden/>
    <w:unhideWhenUsed/>
    <w:rsid w:val="00B930AA"/>
    <w:pPr>
      <w:spacing w:after="0" w:line="240" w:lineRule="auto"/>
    </w:pPr>
    <w:rPr>
      <w:rFonts w:ascii="Courier" w:eastAsia="Times New Roman" w:hAnsi="Courier" w:cs="Times New Roman"/>
      <w:sz w:val="20"/>
      <w:szCs w:val="20"/>
    </w:rPr>
  </w:style>
  <w:style w:type="character" w:customStyle="1" w:styleId="VrestekstsRakstz">
    <w:name w:val="Vēres teksts Rakstz."/>
    <w:basedOn w:val="Noklusjumarindkopasfonts"/>
    <w:link w:val="Vresteksts"/>
    <w:semiHidden/>
    <w:rsid w:val="00B930AA"/>
    <w:rPr>
      <w:rFonts w:ascii="Courier" w:eastAsia="Times New Roman" w:hAnsi="Courier" w:cs="Times New Roman"/>
      <w:sz w:val="20"/>
      <w:szCs w:val="20"/>
    </w:rPr>
  </w:style>
  <w:style w:type="paragraph" w:styleId="Saraksts">
    <w:name w:val="List"/>
    <w:basedOn w:val="Pamatteksts"/>
    <w:semiHidden/>
    <w:unhideWhenUsed/>
    <w:rsid w:val="00B930AA"/>
    <w:pPr>
      <w:suppressAutoHyphens/>
      <w:spacing w:after="120"/>
      <w:jc w:val="left"/>
    </w:pPr>
    <w:rPr>
      <w:rFonts w:cs="MS Mincho"/>
      <w:sz w:val="24"/>
      <w:szCs w:val="24"/>
      <w:lang w:val="lv-LV" w:eastAsia="ar-SA"/>
    </w:rPr>
  </w:style>
  <w:style w:type="paragraph" w:styleId="Pamattekstaatkpe2">
    <w:name w:val="Body Text Indent 2"/>
    <w:basedOn w:val="Parasts"/>
    <w:link w:val="Pamattekstaatkpe2Rakstz"/>
    <w:semiHidden/>
    <w:unhideWhenUsed/>
    <w:rsid w:val="00B930AA"/>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semiHidden/>
    <w:rsid w:val="00B930AA"/>
    <w:rPr>
      <w:rFonts w:ascii="Times New Roman" w:eastAsia="Times New Roman" w:hAnsi="Times New Roman" w:cs="Times New Roman"/>
      <w:sz w:val="24"/>
      <w:szCs w:val="24"/>
      <w:lang w:val="en-GB"/>
    </w:rPr>
  </w:style>
  <w:style w:type="paragraph" w:styleId="Pamattekstaatkpe3">
    <w:name w:val="Body Text Indent 3"/>
    <w:basedOn w:val="Parasts"/>
    <w:link w:val="Pamattekstaatkpe3Rakstz"/>
    <w:semiHidden/>
    <w:unhideWhenUsed/>
    <w:rsid w:val="00B930AA"/>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semiHidden/>
    <w:rsid w:val="00B930AA"/>
    <w:rPr>
      <w:rFonts w:ascii="Times New Roman" w:eastAsia="Times New Roman" w:hAnsi="Times New Roman" w:cs="Times New Roman"/>
      <w:sz w:val="16"/>
      <w:szCs w:val="16"/>
      <w:lang w:val="en-GB"/>
    </w:rPr>
  </w:style>
  <w:style w:type="paragraph" w:styleId="Tekstabloks">
    <w:name w:val="Block Text"/>
    <w:basedOn w:val="Parasts"/>
    <w:semiHidden/>
    <w:unhideWhenUsed/>
    <w:rsid w:val="00B930AA"/>
    <w:pPr>
      <w:suppressAutoHyphens/>
      <w:spacing w:after="0" w:line="240" w:lineRule="auto"/>
      <w:ind w:left="113" w:right="113"/>
      <w:jc w:val="center"/>
    </w:pPr>
    <w:rPr>
      <w:rFonts w:ascii="Times New Roman" w:eastAsia="Times New Roman" w:hAnsi="Times New Roman" w:cs="Times New Roman"/>
      <w:b/>
      <w:bCs/>
      <w:sz w:val="20"/>
      <w:szCs w:val="20"/>
      <w:lang w:val="en-US" w:eastAsia="ar-SA"/>
    </w:rPr>
  </w:style>
  <w:style w:type="character" w:customStyle="1" w:styleId="ApakpunktsChar">
    <w:name w:val="Apakšpunkts Char"/>
    <w:link w:val="Apakpunkts"/>
    <w:locked/>
    <w:rsid w:val="00B930AA"/>
    <w:rPr>
      <w:rFonts w:ascii="Cambria" w:eastAsia="Cambria" w:hAnsi="Cambria"/>
      <w:b/>
      <w:szCs w:val="24"/>
    </w:rPr>
  </w:style>
  <w:style w:type="paragraph" w:customStyle="1" w:styleId="Apakpunkts">
    <w:name w:val="Apakšpunkts"/>
    <w:basedOn w:val="Parasts"/>
    <w:link w:val="ApakpunktsChar"/>
    <w:rsid w:val="00B930AA"/>
    <w:pPr>
      <w:tabs>
        <w:tab w:val="left" w:pos="851"/>
      </w:tabs>
      <w:spacing w:after="0" w:line="240" w:lineRule="auto"/>
      <w:ind w:left="851" w:hanging="851"/>
    </w:pPr>
    <w:rPr>
      <w:rFonts w:ascii="Cambria" w:eastAsia="Cambria" w:hAnsi="Cambria"/>
      <w:b/>
      <w:szCs w:val="24"/>
    </w:rPr>
  </w:style>
  <w:style w:type="paragraph" w:customStyle="1" w:styleId="Sarakstarindkopa1">
    <w:name w:val="Saraksta rindkopa1"/>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harChar">
    <w:name w:val="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
    <w:name w:val="Char Char3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virsraksts">
    <w:name w:val="virsraksts"/>
    <w:basedOn w:val="Parasts"/>
    <w:rsid w:val="00B930AA"/>
    <w:pPr>
      <w:pageBreakBefore/>
      <w:spacing w:before="360" w:after="120" w:line="240" w:lineRule="auto"/>
      <w:jc w:val="center"/>
    </w:pPr>
    <w:rPr>
      <w:rFonts w:ascii="Times New Roman" w:eastAsia="Times New Roman" w:hAnsi="Times New Roman" w:cs="Times New Roman"/>
      <w:b/>
      <w:sz w:val="36"/>
      <w:szCs w:val="24"/>
      <w:lang w:eastAsia="lv-LV"/>
    </w:rPr>
  </w:style>
  <w:style w:type="paragraph" w:customStyle="1" w:styleId="Style1">
    <w:name w:val="Style1"/>
    <w:rsid w:val="00B930AA"/>
    <w:pPr>
      <w:spacing w:after="0" w:line="240" w:lineRule="auto"/>
      <w:ind w:left="567"/>
      <w:jc w:val="both"/>
    </w:pPr>
    <w:rPr>
      <w:rFonts w:ascii="Times New Roman" w:eastAsia="Cambria" w:hAnsi="Times New Roman" w:cs="Times New Roman"/>
      <w:sz w:val="24"/>
      <w:szCs w:val="24"/>
    </w:rPr>
  </w:style>
  <w:style w:type="paragraph" w:customStyle="1" w:styleId="CharChar2">
    <w:name w:val="Char Char2"/>
    <w:basedOn w:val="Parasts"/>
    <w:rsid w:val="00B930AA"/>
    <w:pPr>
      <w:spacing w:after="160" w:line="240" w:lineRule="exact"/>
    </w:pPr>
    <w:rPr>
      <w:rFonts w:ascii="Tahoma" w:eastAsia="Times New Roman" w:hAnsi="Tahoma" w:cs="Times New Roman"/>
      <w:sz w:val="20"/>
      <w:szCs w:val="20"/>
      <w:lang w:val="en-US"/>
    </w:rPr>
  </w:style>
  <w:style w:type="paragraph" w:customStyle="1" w:styleId="TableContents">
    <w:name w:val="Table Contents"/>
    <w:basedOn w:val="Parasts"/>
    <w:rsid w:val="00B930AA"/>
    <w:pPr>
      <w:suppressLineNumbers/>
      <w:suppressAutoHyphens/>
      <w:spacing w:after="0" w:line="240" w:lineRule="auto"/>
    </w:pPr>
    <w:rPr>
      <w:rFonts w:ascii="Times New Roman" w:eastAsia="Times New Roman" w:hAnsi="Times New Roman" w:cs="MS Mincho"/>
      <w:sz w:val="24"/>
      <w:szCs w:val="24"/>
      <w:lang w:eastAsia="ar-SA"/>
    </w:rPr>
  </w:style>
  <w:style w:type="paragraph" w:customStyle="1" w:styleId="Svetdiena">
    <w:name w:val="Svetdiena"/>
    <w:basedOn w:val="Galvene"/>
    <w:rsid w:val="00B930AA"/>
    <w:rPr>
      <w:rFonts w:ascii="Belwe Bd TL" w:eastAsia="Calibri" w:hAnsi="Belwe Bd TL"/>
      <w:b/>
      <w:lang w:val="lv-LV"/>
    </w:rPr>
  </w:style>
  <w:style w:type="paragraph" w:customStyle="1" w:styleId="StyleStyle2Justified">
    <w:name w:val="Style Style2 + Justified"/>
    <w:basedOn w:val="Parasts"/>
    <w:rsid w:val="00B930AA"/>
    <w:pPr>
      <w:tabs>
        <w:tab w:val="left" w:pos="567"/>
      </w:tabs>
      <w:spacing w:before="240" w:after="120" w:line="240" w:lineRule="auto"/>
      <w:ind w:left="567" w:hanging="567"/>
      <w:jc w:val="both"/>
    </w:pPr>
    <w:rPr>
      <w:rFonts w:ascii="Cambria" w:eastAsia="Cambria" w:hAnsi="Cambria" w:cs="Cambria"/>
      <w:b/>
      <w:bCs/>
      <w:sz w:val="24"/>
      <w:szCs w:val="20"/>
    </w:rPr>
  </w:style>
  <w:style w:type="paragraph" w:customStyle="1" w:styleId="adres">
    <w:name w:val="adres"/>
    <w:rsid w:val="00B930AA"/>
    <w:pPr>
      <w:spacing w:after="0" w:line="240" w:lineRule="auto"/>
    </w:pPr>
    <w:rPr>
      <w:rFonts w:ascii="Times New Roman" w:eastAsia="Times New Roman" w:hAnsi="Times New Roman" w:cs="Times New Roman"/>
      <w:szCs w:val="20"/>
      <w:lang w:val="nl-NL" w:eastAsia="nl-NL"/>
    </w:rPr>
  </w:style>
  <w:style w:type="paragraph" w:customStyle="1" w:styleId="Punkts">
    <w:name w:val="Punkts"/>
    <w:basedOn w:val="Parasts"/>
    <w:next w:val="Apakpunkts"/>
    <w:rsid w:val="00B930AA"/>
    <w:pPr>
      <w:tabs>
        <w:tab w:val="left" w:pos="851"/>
      </w:tabs>
      <w:spacing w:after="0" w:line="240" w:lineRule="auto"/>
      <w:ind w:left="851" w:hanging="851"/>
    </w:pPr>
    <w:rPr>
      <w:rFonts w:ascii="Cambria" w:eastAsia="Cambria" w:hAnsi="Cambria" w:cs="Cambria"/>
      <w:b/>
      <w:sz w:val="20"/>
      <w:szCs w:val="24"/>
      <w:lang w:eastAsia="lv-LV"/>
    </w:rPr>
  </w:style>
  <w:style w:type="paragraph" w:customStyle="1" w:styleId="CharChar3RakstzRakstzCharCharRakstzRakstz">
    <w:name w:val="Char Char3 Rakstz. Rakstz. Char Char Rakstz. Rakstz."/>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RakstzRakstzCharCharCharCharCharChar">
    <w:name w:val="Char Char3 Rakstz. Rakstz. Char Char Rakstz. Rakstz. Char Char Char Char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RakstzRakstzCharChar1">
    <w:name w:val="Char Char3 Rakstz. Rakstz. Char Char Rakstz. Rakstz. Char Char1"/>
    <w:basedOn w:val="Parasts"/>
    <w:rsid w:val="00B930AA"/>
    <w:pPr>
      <w:spacing w:after="160" w:line="240" w:lineRule="exact"/>
    </w:pPr>
    <w:rPr>
      <w:rFonts w:ascii="Tahoma" w:eastAsia="Times New Roman" w:hAnsi="Tahoma" w:cs="Times New Roman"/>
      <w:sz w:val="20"/>
      <w:szCs w:val="20"/>
      <w:lang w:val="en-US"/>
    </w:rPr>
  </w:style>
  <w:style w:type="character" w:customStyle="1" w:styleId="naisfChar">
    <w:name w:val="naisf Char"/>
    <w:link w:val="naisf"/>
    <w:locked/>
    <w:rsid w:val="00B930AA"/>
    <w:rPr>
      <w:rFonts w:ascii="Times New Roman" w:eastAsia="Times New Roman" w:hAnsi="Times New Roman" w:cs="Times New Roman"/>
      <w:sz w:val="24"/>
      <w:szCs w:val="24"/>
      <w:lang w:val="en-GB"/>
    </w:rPr>
  </w:style>
  <w:style w:type="paragraph" w:customStyle="1" w:styleId="Paragrfs">
    <w:name w:val="Paragrāfs"/>
    <w:basedOn w:val="Parasts"/>
    <w:next w:val="Parasts"/>
    <w:rsid w:val="00B930AA"/>
    <w:pPr>
      <w:tabs>
        <w:tab w:val="left" w:pos="851"/>
      </w:tabs>
      <w:spacing w:after="0" w:line="240" w:lineRule="auto"/>
      <w:ind w:left="851" w:hanging="851"/>
      <w:jc w:val="both"/>
    </w:pPr>
    <w:rPr>
      <w:rFonts w:ascii="Cambria" w:eastAsia="Cambria" w:hAnsi="Cambria" w:cs="Cambria"/>
      <w:sz w:val="20"/>
      <w:szCs w:val="24"/>
      <w:lang w:eastAsia="lv-LV"/>
    </w:rPr>
  </w:style>
  <w:style w:type="paragraph" w:customStyle="1" w:styleId="txt1">
    <w:name w:val="txt1"/>
    <w:rsid w:val="00B930A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ext1">
    <w:name w:val="Text 1"/>
    <w:basedOn w:val="Parasts"/>
    <w:rsid w:val="00B930AA"/>
    <w:pPr>
      <w:spacing w:before="240" w:after="0" w:line="240" w:lineRule="exact"/>
      <w:ind w:left="567"/>
      <w:jc w:val="both"/>
    </w:pPr>
    <w:rPr>
      <w:rFonts w:ascii="Cambria" w:eastAsia="Cambria" w:hAnsi="Cambria" w:cs="Cambria"/>
      <w:sz w:val="24"/>
      <w:szCs w:val="20"/>
      <w:lang w:val="en-GB"/>
    </w:rPr>
  </w:style>
  <w:style w:type="paragraph" w:customStyle="1" w:styleId="apvirsraksts">
    <w:name w:val="apvirsraksts"/>
    <w:basedOn w:val="Parasts"/>
    <w:rsid w:val="00B930AA"/>
    <w:pPr>
      <w:spacing w:before="120" w:after="360" w:line="240" w:lineRule="auto"/>
      <w:jc w:val="center"/>
    </w:pPr>
    <w:rPr>
      <w:rFonts w:ascii="Times New Roman" w:eastAsia="Times New Roman" w:hAnsi="Times New Roman" w:cs="Times New Roman"/>
      <w:b/>
      <w:i/>
      <w:sz w:val="28"/>
      <w:szCs w:val="24"/>
      <w:lang w:eastAsia="lv-LV"/>
    </w:rPr>
  </w:style>
  <w:style w:type="paragraph" w:customStyle="1" w:styleId="Sarakstarindkopa2">
    <w:name w:val="Saraksta rindkopa2"/>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ColorfulShading-Accent11">
    <w:name w:val="Colorful Shading - Accent 11"/>
    <w:uiPriority w:val="99"/>
    <w:semiHidden/>
    <w:rsid w:val="00B930AA"/>
    <w:pPr>
      <w:spacing w:after="0" w:line="240" w:lineRule="auto"/>
    </w:pPr>
    <w:rPr>
      <w:rFonts w:ascii="Times New Roman" w:eastAsia="Times New Roman" w:hAnsi="Times New Roman" w:cs="Times New Roman"/>
      <w:sz w:val="24"/>
      <w:szCs w:val="24"/>
      <w:lang w:val="en-GB"/>
    </w:rPr>
  </w:style>
  <w:style w:type="paragraph" w:customStyle="1" w:styleId="tv213limenis2">
    <w:name w:val="tv213 limenis2"/>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orfulList-Accent11">
    <w:name w:val="Colorful List - Accent 11"/>
    <w:basedOn w:val="Parasts"/>
    <w:uiPriority w:val="34"/>
    <w:qFormat/>
    <w:rsid w:val="00B930AA"/>
    <w:pPr>
      <w:spacing w:after="0" w:line="240" w:lineRule="auto"/>
      <w:ind w:left="720"/>
    </w:pPr>
    <w:rPr>
      <w:rFonts w:ascii="Times New Roman" w:eastAsia="Times New Roman" w:hAnsi="Times New Roman" w:cs="Times New Roman"/>
      <w:sz w:val="24"/>
      <w:szCs w:val="24"/>
    </w:rPr>
  </w:style>
  <w:style w:type="paragraph" w:customStyle="1" w:styleId="tv213">
    <w:name w:val="tv213"/>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Heading">
    <w:name w:val="Table Heading"/>
    <w:basedOn w:val="TableContents"/>
    <w:rsid w:val="00B930AA"/>
    <w:pPr>
      <w:jc w:val="center"/>
    </w:pPr>
    <w:rPr>
      <w:b/>
      <w:bCs/>
    </w:rPr>
  </w:style>
  <w:style w:type="paragraph" w:customStyle="1" w:styleId="CharChar3RakstzRakstzCharCharRakstzRakstzCharChar">
    <w:name w:val="Char Char3 Rakstz. Rakstz. Char Char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tv213limenis3">
    <w:name w:val="tv213 limenis3"/>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3RakstzRakstzCharCharRakstzRakstzCharChar2RakstzRakstzCharCharRakstzRakstzCharChar">
    <w:name w:val="Char Char3 Rakstz. Rakstz. Char Char Rakstz. Rakstz. Char Char2 Rakstz. Rakstz. Char Char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Textbody">
    <w:name w:val="Text body"/>
    <w:basedOn w:val="Parasts"/>
    <w:rsid w:val="00B930AA"/>
    <w:pPr>
      <w:widowControl w:val="0"/>
      <w:tabs>
        <w:tab w:val="left" w:pos="709"/>
      </w:tabs>
      <w:autoSpaceDE w:val="0"/>
      <w:autoSpaceDN w:val="0"/>
      <w:adjustRightInd w:val="0"/>
      <w:spacing w:after="120" w:line="240" w:lineRule="auto"/>
    </w:pPr>
    <w:rPr>
      <w:rFonts w:ascii="Liberation Serif" w:eastAsia="Lohit Hindi" w:hAnsi="Times New Roman" w:cs="Liberation Serif"/>
      <w:kern w:val="2"/>
      <w:sz w:val="24"/>
      <w:szCs w:val="24"/>
      <w:lang w:val="en-US" w:eastAsia="zh-CN" w:bidi="hi-IN"/>
    </w:rPr>
  </w:style>
  <w:style w:type="paragraph" w:customStyle="1" w:styleId="Table">
    <w:name w:val="Table"/>
    <w:basedOn w:val="Parasts"/>
    <w:rsid w:val="00B930AA"/>
    <w:pPr>
      <w:spacing w:after="0" w:line="240" w:lineRule="auto"/>
    </w:pPr>
    <w:rPr>
      <w:rFonts w:ascii="Arial" w:eastAsia="Times New Roman" w:hAnsi="Arial" w:cs="Times New Roman"/>
      <w:sz w:val="18"/>
      <w:szCs w:val="20"/>
      <w:lang w:val="lt-LT"/>
    </w:rPr>
  </w:style>
  <w:style w:type="paragraph" w:customStyle="1" w:styleId="CharChar7">
    <w:name w:val="Char Char7"/>
    <w:basedOn w:val="Parasts"/>
    <w:rsid w:val="00B930AA"/>
    <w:pPr>
      <w:spacing w:after="160" w:line="240" w:lineRule="exact"/>
    </w:pPr>
    <w:rPr>
      <w:rFonts w:ascii="Times New Roman" w:eastAsia="Times New Roman" w:hAnsi="Times New Roman" w:cs="Times New Roman"/>
      <w:sz w:val="24"/>
      <w:szCs w:val="24"/>
      <w:lang w:val="en-GB"/>
    </w:rPr>
  </w:style>
  <w:style w:type="character" w:styleId="Vresatsauce">
    <w:name w:val="footnote reference"/>
    <w:semiHidden/>
    <w:unhideWhenUsed/>
    <w:rsid w:val="00B930AA"/>
    <w:rPr>
      <w:vertAlign w:val="superscript"/>
    </w:rPr>
  </w:style>
  <w:style w:type="character" w:customStyle="1" w:styleId="Heading6Char">
    <w:name w:val="Heading 6 Char"/>
    <w:basedOn w:val="Noklusjumarindkopasfonts"/>
    <w:rsid w:val="00B930AA"/>
    <w:rPr>
      <w:rFonts w:ascii="Cambria" w:eastAsia="Times New Roman" w:hAnsi="Cambria" w:cs="Times New Roman" w:hint="default"/>
      <w:i/>
      <w:iCs/>
      <w:color w:val="243F60"/>
      <w:sz w:val="24"/>
      <w:szCs w:val="24"/>
      <w:lang w:val="en-GB"/>
    </w:rPr>
  </w:style>
  <w:style w:type="character" w:customStyle="1" w:styleId="st">
    <w:name w:val="st"/>
    <w:rsid w:val="00B930AA"/>
  </w:style>
  <w:style w:type="character" w:customStyle="1" w:styleId="RakstzRakstz10">
    <w:name w:val="Rakstz. Rakstz.10"/>
    <w:rsid w:val="00B930AA"/>
    <w:rPr>
      <w:rFonts w:ascii="Cambria" w:eastAsia="Cambria" w:hAnsi="Cambria" w:cs="Cambria" w:hint="default"/>
      <w:kern w:val="56"/>
      <w:sz w:val="28"/>
      <w:szCs w:val="24"/>
      <w:lang w:eastAsia="en-US"/>
    </w:rPr>
  </w:style>
  <w:style w:type="character" w:customStyle="1" w:styleId="c1">
    <w:name w:val="c1"/>
    <w:basedOn w:val="Noklusjumarindkopasfonts"/>
    <w:rsid w:val="00B930AA"/>
  </w:style>
  <w:style w:type="character" w:customStyle="1" w:styleId="RakstzRakstz13">
    <w:name w:val="Rakstz. Rakstz.13"/>
    <w:rsid w:val="00B930AA"/>
    <w:rPr>
      <w:sz w:val="24"/>
      <w:szCs w:val="24"/>
      <w:lang w:eastAsia="ar-SA"/>
    </w:rPr>
  </w:style>
  <w:style w:type="character" w:customStyle="1" w:styleId="hps">
    <w:name w:val="hps"/>
    <w:rsid w:val="00B930AA"/>
  </w:style>
  <w:style w:type="character" w:customStyle="1" w:styleId="KomentratekstsRakstz1">
    <w:name w:val="Komentāra teksts Rakstz.1"/>
    <w:basedOn w:val="Noklusjumarindkopasfonts"/>
    <w:uiPriority w:val="99"/>
    <w:semiHidden/>
    <w:rsid w:val="00B930AA"/>
    <w:rPr>
      <w:rFonts w:ascii="Times New Roman" w:eastAsia="Times New Roman" w:hAnsi="Times New Roman" w:cs="Times New Roman" w:hint="default"/>
      <w:sz w:val="20"/>
      <w:szCs w:val="20"/>
      <w:lang w:val="en-GB"/>
    </w:rPr>
  </w:style>
  <w:style w:type="character" w:customStyle="1" w:styleId="CommentTextChar1">
    <w:name w:val="Comment Text Char1"/>
    <w:basedOn w:val="Noklusjumarindkopasfonts"/>
    <w:uiPriority w:val="99"/>
    <w:semiHidden/>
    <w:rsid w:val="00B930AA"/>
    <w:rPr>
      <w:rFonts w:ascii="Times New Roman" w:eastAsia="Times New Roman" w:hAnsi="Times New Roman" w:cs="Times New Roman" w:hint="default"/>
      <w:sz w:val="20"/>
      <w:szCs w:val="20"/>
      <w:lang w:val="en-GB"/>
    </w:rPr>
  </w:style>
  <w:style w:type="character" w:customStyle="1" w:styleId="c8">
    <w:name w:val="c8"/>
    <w:basedOn w:val="Noklusjumarindkopasfonts"/>
    <w:rsid w:val="00B930AA"/>
  </w:style>
  <w:style w:type="character" w:customStyle="1" w:styleId="Pamatteksts3Rakstz1">
    <w:name w:val="Pamatteksts 3 Rakstz.1"/>
    <w:basedOn w:val="Noklusjumarindkopasfonts"/>
    <w:uiPriority w:val="99"/>
    <w:semiHidden/>
    <w:rsid w:val="00B930AA"/>
    <w:rPr>
      <w:rFonts w:ascii="Times New Roman" w:eastAsia="Times New Roman" w:hAnsi="Times New Roman" w:cs="Times New Roman" w:hint="default"/>
      <w:sz w:val="16"/>
      <w:szCs w:val="16"/>
      <w:lang w:val="en-GB"/>
    </w:rPr>
  </w:style>
  <w:style w:type="character" w:customStyle="1" w:styleId="BodyText3Char1">
    <w:name w:val="Body Text 3 Char1"/>
    <w:basedOn w:val="Noklusjumarindkopasfonts"/>
    <w:uiPriority w:val="99"/>
    <w:semiHidden/>
    <w:rsid w:val="00B930AA"/>
    <w:rPr>
      <w:rFonts w:ascii="Times New Roman" w:eastAsia="Times New Roman" w:hAnsi="Times New Roman" w:cs="Times New Roman" w:hint="default"/>
      <w:sz w:val="16"/>
      <w:szCs w:val="16"/>
      <w:lang w:val="en-GB"/>
    </w:rPr>
  </w:style>
  <w:style w:type="character" w:customStyle="1" w:styleId="quoted11">
    <w:name w:val="quoted11"/>
    <w:rsid w:val="00B930AA"/>
    <w:rPr>
      <w:color w:val="660066"/>
    </w:rPr>
  </w:style>
  <w:style w:type="character" w:customStyle="1" w:styleId="linktoother">
    <w:name w:val="linktoother"/>
    <w:basedOn w:val="Noklusjumarindkopasfonts"/>
    <w:rsid w:val="00B930AA"/>
  </w:style>
  <w:style w:type="character" w:customStyle="1" w:styleId="HTMLiepriekformattaisRakstz1">
    <w:name w:val="HTML iepriekšformatētais Rakstz.1"/>
    <w:basedOn w:val="Noklusjumarindkopasfonts"/>
    <w:uiPriority w:val="99"/>
    <w:semiHidden/>
    <w:rsid w:val="00B930AA"/>
    <w:rPr>
      <w:rFonts w:ascii="Consolas" w:eastAsia="Times New Roman" w:hAnsi="Consolas" w:cs="Consolas" w:hint="default"/>
      <w:sz w:val="20"/>
      <w:szCs w:val="20"/>
      <w:lang w:val="en-GB"/>
    </w:rPr>
  </w:style>
  <w:style w:type="character" w:customStyle="1" w:styleId="HTMLPreformattedChar1">
    <w:name w:val="HTML Preformatted Char1"/>
    <w:basedOn w:val="Noklusjumarindkopasfonts"/>
    <w:uiPriority w:val="99"/>
    <w:semiHidden/>
    <w:rsid w:val="00B930AA"/>
    <w:rPr>
      <w:rFonts w:ascii="Consolas" w:eastAsia="Times New Roman" w:hAnsi="Consolas" w:cs="Consolas" w:hint="default"/>
      <w:sz w:val="20"/>
      <w:szCs w:val="20"/>
      <w:lang w:val="en-GB"/>
    </w:rPr>
  </w:style>
  <w:style w:type="character" w:customStyle="1" w:styleId="c6">
    <w:name w:val="c6"/>
    <w:basedOn w:val="Noklusjumarindkopasfonts"/>
    <w:rsid w:val="00B930AA"/>
  </w:style>
  <w:style w:type="character" w:customStyle="1" w:styleId="GalveneRakstz1">
    <w:name w:val="Galvene Rakstz.1"/>
    <w:basedOn w:val="Noklusjumarindkopasfonts"/>
    <w:uiPriority w:val="99"/>
    <w:semiHidden/>
    <w:rsid w:val="00B930AA"/>
    <w:rPr>
      <w:rFonts w:ascii="Times New Roman" w:eastAsia="Times New Roman" w:hAnsi="Times New Roman" w:cs="Times New Roman" w:hint="default"/>
      <w:sz w:val="24"/>
      <w:szCs w:val="24"/>
      <w:lang w:val="en-GB"/>
    </w:rPr>
  </w:style>
  <w:style w:type="character" w:customStyle="1" w:styleId="HeaderChar1">
    <w:name w:val="Header Char1"/>
    <w:basedOn w:val="Noklusjumarindkopasfonts"/>
    <w:uiPriority w:val="99"/>
    <w:semiHidden/>
    <w:rsid w:val="00B930AA"/>
    <w:rPr>
      <w:rFonts w:ascii="Times New Roman" w:eastAsia="Times New Roman" w:hAnsi="Times New Roman" w:cs="Times New Roman" w:hint="default"/>
      <w:sz w:val="24"/>
      <w:szCs w:val="24"/>
      <w:lang w:val="en-GB"/>
    </w:rPr>
  </w:style>
  <w:style w:type="character" w:customStyle="1" w:styleId="mainbodytext">
    <w:name w:val="mainbodytext"/>
    <w:basedOn w:val="Noklusjumarindkopasfonts"/>
    <w:rsid w:val="00B930AA"/>
  </w:style>
  <w:style w:type="character" w:customStyle="1" w:styleId="shorttext">
    <w:name w:val="short_text"/>
    <w:rsid w:val="00B930AA"/>
  </w:style>
  <w:style w:type="paragraph" w:customStyle="1" w:styleId="StyleStyle1Justified">
    <w:name w:val="Style Style1 + Justified"/>
    <w:basedOn w:val="Style1"/>
    <w:rsid w:val="00B930AA"/>
    <w:pPr>
      <w:spacing w:before="40" w:after="40"/>
    </w:pPr>
    <w:rPr>
      <w:szCs w:val="20"/>
    </w:rPr>
  </w:style>
  <w:style w:type="character" w:styleId="Izmantotahipersaite">
    <w:name w:val="FollowedHyperlink"/>
    <w:basedOn w:val="Noklusjumarindkopasfonts"/>
    <w:uiPriority w:val="99"/>
    <w:semiHidden/>
    <w:unhideWhenUsed/>
    <w:rsid w:val="00B930AA"/>
    <w:rPr>
      <w:color w:val="800080" w:themeColor="followedHyperlink"/>
      <w:u w:val="single"/>
    </w:rPr>
  </w:style>
  <w:style w:type="paragraph" w:customStyle="1" w:styleId="FreeFormA">
    <w:name w:val="Free Form A"/>
    <w:rsid w:val="00B930AA"/>
    <w:rPr>
      <w:rFonts w:ascii="Lucida Grande" w:eastAsia="ヒラギノ角ゴ Pro W3" w:hAnsi="Lucida Grande" w:cs="Times New Roman"/>
      <w:color w:val="000000"/>
      <w:szCs w:val="20"/>
      <w:lang w:val="en-US"/>
    </w:rPr>
  </w:style>
  <w:style w:type="character" w:customStyle="1" w:styleId="words">
    <w:name w:val="words"/>
    <w:rsid w:val="00B930AA"/>
  </w:style>
  <w:style w:type="character" w:customStyle="1" w:styleId="nouns">
    <w:name w:val="nouns"/>
    <w:rsid w:val="00B930AA"/>
  </w:style>
  <w:style w:type="character" w:customStyle="1" w:styleId="modif">
    <w:name w:val="modif"/>
    <w:rsid w:val="00B930AA"/>
  </w:style>
  <w:style w:type="character" w:customStyle="1" w:styleId="fragment">
    <w:name w:val="fragment"/>
    <w:rsid w:val="00B93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B930AA"/>
    <w:pPr>
      <w:keepNext/>
      <w:tabs>
        <w:tab w:val="left" w:pos="284"/>
      </w:tabs>
      <w:spacing w:after="0" w:line="240" w:lineRule="auto"/>
      <w:jc w:val="center"/>
      <w:outlineLvl w:val="0"/>
    </w:pPr>
    <w:rPr>
      <w:rFonts w:ascii="Times New Roman" w:eastAsia="Times New Roman" w:hAnsi="Times New Roman" w:cs="Times New Roman"/>
      <w:b/>
      <w:bCs/>
      <w:caps/>
      <w:sz w:val="24"/>
      <w:szCs w:val="24"/>
      <w:lang w:val="x-none"/>
    </w:rPr>
  </w:style>
  <w:style w:type="paragraph" w:styleId="Virsraksts2">
    <w:name w:val="heading 2"/>
    <w:basedOn w:val="Parasts"/>
    <w:next w:val="Parasts"/>
    <w:link w:val="Virsraksts2Rakstz"/>
    <w:qFormat/>
    <w:rsid w:val="00B930AA"/>
    <w:pPr>
      <w:keepNext/>
      <w:spacing w:after="0" w:line="240" w:lineRule="auto"/>
      <w:jc w:val="both"/>
      <w:outlineLvl w:val="1"/>
    </w:pPr>
    <w:rPr>
      <w:rFonts w:ascii="Times New Roman" w:eastAsia="Times New Roman" w:hAnsi="Times New Roman" w:cs="Times New Roman"/>
      <w:b/>
      <w:bCs/>
      <w:sz w:val="20"/>
      <w:szCs w:val="20"/>
      <w:lang w:val="x-none"/>
    </w:rPr>
  </w:style>
  <w:style w:type="paragraph" w:styleId="Virsraksts3">
    <w:name w:val="heading 3"/>
    <w:basedOn w:val="Parasts"/>
    <w:next w:val="Parasts"/>
    <w:link w:val="Virsraksts3Rakstz"/>
    <w:qFormat/>
    <w:rsid w:val="00B930AA"/>
    <w:pPr>
      <w:keepNext/>
      <w:numPr>
        <w:numId w:val="1"/>
      </w:numPr>
      <w:spacing w:after="0" w:line="240" w:lineRule="auto"/>
      <w:jc w:val="center"/>
      <w:outlineLvl w:val="2"/>
    </w:pPr>
    <w:rPr>
      <w:rFonts w:ascii="Times New Roman" w:eastAsia="Times New Roman" w:hAnsi="Times New Roman" w:cs="Times New Roman"/>
      <w:b/>
      <w:bCs/>
      <w:sz w:val="26"/>
      <w:szCs w:val="26"/>
      <w:lang w:val="x-none"/>
    </w:rPr>
  </w:style>
  <w:style w:type="paragraph" w:styleId="Virsraksts4">
    <w:name w:val="heading 4"/>
    <w:basedOn w:val="Parasts"/>
    <w:next w:val="Parasts"/>
    <w:link w:val="Virsraksts4Rakstz"/>
    <w:qFormat/>
    <w:rsid w:val="00B930AA"/>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Virsraksts5">
    <w:name w:val="heading 5"/>
    <w:basedOn w:val="Parasts"/>
    <w:next w:val="Parasts"/>
    <w:link w:val="Virsraksts5Rakstz"/>
    <w:qFormat/>
    <w:rsid w:val="00B930AA"/>
    <w:pPr>
      <w:spacing w:before="240" w:after="60" w:line="240" w:lineRule="auto"/>
      <w:outlineLvl w:val="4"/>
    </w:pPr>
    <w:rPr>
      <w:rFonts w:ascii="Times New Roman" w:eastAsia="Times New Roman" w:hAnsi="Times New Roman" w:cs="Times New Roman"/>
      <w:b/>
      <w:bCs/>
      <w:i/>
      <w:iCs/>
      <w:sz w:val="26"/>
      <w:szCs w:val="26"/>
      <w:lang w:val="en-GB"/>
    </w:rPr>
  </w:style>
  <w:style w:type="paragraph" w:styleId="Virsraksts6">
    <w:name w:val="heading 6"/>
    <w:basedOn w:val="Parasts"/>
    <w:next w:val="Parasts"/>
    <w:link w:val="Virsraksts6Rakstz"/>
    <w:qFormat/>
    <w:rsid w:val="00B930AA"/>
    <w:pPr>
      <w:keepNext/>
      <w:spacing w:after="0" w:line="240" w:lineRule="auto"/>
      <w:ind w:left="285"/>
      <w:jc w:val="center"/>
      <w:outlineLvl w:val="5"/>
    </w:pPr>
    <w:rPr>
      <w:rFonts w:ascii="Times New Roman" w:eastAsia="Times New Roman" w:hAnsi="Times New Roman" w:cs="Times New Roman"/>
      <w:b/>
      <w:bCs/>
      <w:sz w:val="26"/>
      <w:szCs w:val="26"/>
      <w:lang w:val="x-none"/>
    </w:rPr>
  </w:style>
  <w:style w:type="paragraph" w:styleId="Virsraksts7">
    <w:name w:val="heading 7"/>
    <w:basedOn w:val="Parasts"/>
    <w:next w:val="Parasts"/>
    <w:link w:val="Virsraksts7Rakstz"/>
    <w:qFormat/>
    <w:rsid w:val="00B930AA"/>
    <w:pPr>
      <w:keepNext/>
      <w:spacing w:after="0" w:line="240" w:lineRule="auto"/>
      <w:jc w:val="center"/>
      <w:outlineLvl w:val="6"/>
    </w:pPr>
    <w:rPr>
      <w:rFonts w:ascii="Times New Roman" w:eastAsia="Times New Roman" w:hAnsi="Times New Roman" w:cs="Times New Roman"/>
      <w:b/>
      <w:bCs/>
      <w:sz w:val="28"/>
      <w:szCs w:val="28"/>
      <w:lang w:val="x-none"/>
    </w:rPr>
  </w:style>
  <w:style w:type="paragraph" w:styleId="Virsraksts8">
    <w:name w:val="heading 8"/>
    <w:basedOn w:val="Parasts"/>
    <w:next w:val="Parasts"/>
    <w:link w:val="Virsraksts8Rakstz"/>
    <w:qFormat/>
    <w:rsid w:val="00B930AA"/>
    <w:pPr>
      <w:keepNext/>
      <w:spacing w:after="0" w:line="240" w:lineRule="auto"/>
      <w:jc w:val="center"/>
      <w:outlineLvl w:val="7"/>
    </w:pPr>
    <w:rPr>
      <w:rFonts w:ascii="Times New Roman" w:eastAsia="Times New Roman" w:hAnsi="Times New Roman" w:cs="Times New Roman"/>
      <w:sz w:val="36"/>
      <w:szCs w:val="36"/>
      <w:lang w:val="x-none"/>
    </w:rPr>
  </w:style>
  <w:style w:type="paragraph" w:styleId="Virsraksts9">
    <w:name w:val="heading 9"/>
    <w:basedOn w:val="Parasts"/>
    <w:next w:val="Parasts"/>
    <w:link w:val="Virsraksts9Rakstz"/>
    <w:semiHidden/>
    <w:unhideWhenUsed/>
    <w:qFormat/>
    <w:rsid w:val="00B930AA"/>
    <w:pPr>
      <w:spacing w:before="240" w:after="60" w:line="240" w:lineRule="auto"/>
      <w:outlineLvl w:val="8"/>
    </w:pPr>
    <w:rPr>
      <w:rFonts w:ascii="Arial" w:eastAsia="Times New Roman" w:hAnsi="Arial" w:cs="Arial"/>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930AA"/>
    <w:rPr>
      <w:rFonts w:ascii="Times New Roman" w:eastAsia="Times New Roman" w:hAnsi="Times New Roman" w:cs="Times New Roman"/>
      <w:b/>
      <w:bCs/>
      <w:caps/>
      <w:sz w:val="24"/>
      <w:szCs w:val="24"/>
      <w:lang w:val="x-none"/>
    </w:rPr>
  </w:style>
  <w:style w:type="character" w:customStyle="1" w:styleId="Virsraksts2Rakstz">
    <w:name w:val="Virsraksts 2 Rakstz."/>
    <w:basedOn w:val="Noklusjumarindkopasfonts"/>
    <w:link w:val="Virsraksts2"/>
    <w:rsid w:val="00B930AA"/>
    <w:rPr>
      <w:rFonts w:ascii="Times New Roman" w:eastAsia="Times New Roman" w:hAnsi="Times New Roman" w:cs="Times New Roman"/>
      <w:b/>
      <w:bCs/>
      <w:sz w:val="20"/>
      <w:szCs w:val="20"/>
      <w:lang w:val="x-none"/>
    </w:rPr>
  </w:style>
  <w:style w:type="character" w:customStyle="1" w:styleId="Virsraksts3Rakstz">
    <w:name w:val="Virsraksts 3 Rakstz."/>
    <w:basedOn w:val="Noklusjumarindkopasfonts"/>
    <w:link w:val="Virsraksts3"/>
    <w:rsid w:val="00B930AA"/>
    <w:rPr>
      <w:rFonts w:ascii="Times New Roman" w:eastAsia="Times New Roman" w:hAnsi="Times New Roman" w:cs="Times New Roman"/>
      <w:b/>
      <w:bCs/>
      <w:sz w:val="26"/>
      <w:szCs w:val="26"/>
      <w:lang w:val="x-none"/>
    </w:rPr>
  </w:style>
  <w:style w:type="character" w:customStyle="1" w:styleId="Virsraksts4Rakstz">
    <w:name w:val="Virsraksts 4 Rakstz."/>
    <w:basedOn w:val="Noklusjumarindkopasfonts"/>
    <w:link w:val="Virsraksts4"/>
    <w:rsid w:val="00B930AA"/>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B930AA"/>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B930AA"/>
    <w:rPr>
      <w:rFonts w:ascii="Times New Roman" w:eastAsia="Times New Roman" w:hAnsi="Times New Roman" w:cs="Times New Roman"/>
      <w:b/>
      <w:bCs/>
      <w:sz w:val="26"/>
      <w:szCs w:val="26"/>
      <w:lang w:val="x-none"/>
    </w:rPr>
  </w:style>
  <w:style w:type="character" w:customStyle="1" w:styleId="Virsraksts7Rakstz">
    <w:name w:val="Virsraksts 7 Rakstz."/>
    <w:basedOn w:val="Noklusjumarindkopasfonts"/>
    <w:link w:val="Virsraksts7"/>
    <w:rsid w:val="00B930AA"/>
    <w:rPr>
      <w:rFonts w:ascii="Times New Roman" w:eastAsia="Times New Roman" w:hAnsi="Times New Roman" w:cs="Times New Roman"/>
      <w:b/>
      <w:bCs/>
      <w:sz w:val="28"/>
      <w:szCs w:val="28"/>
      <w:lang w:val="x-none"/>
    </w:rPr>
  </w:style>
  <w:style w:type="character" w:customStyle="1" w:styleId="Virsraksts8Rakstz">
    <w:name w:val="Virsraksts 8 Rakstz."/>
    <w:basedOn w:val="Noklusjumarindkopasfonts"/>
    <w:link w:val="Virsraksts8"/>
    <w:rsid w:val="00B930AA"/>
    <w:rPr>
      <w:rFonts w:ascii="Times New Roman" w:eastAsia="Times New Roman" w:hAnsi="Times New Roman" w:cs="Times New Roman"/>
      <w:sz w:val="36"/>
      <w:szCs w:val="36"/>
      <w:lang w:val="x-none"/>
    </w:rPr>
  </w:style>
  <w:style w:type="character" w:customStyle="1" w:styleId="Virsraksts9Rakstz">
    <w:name w:val="Virsraksts 9 Rakstz."/>
    <w:basedOn w:val="Noklusjumarindkopasfonts"/>
    <w:link w:val="Virsraksts9"/>
    <w:semiHidden/>
    <w:rsid w:val="00B930AA"/>
    <w:rPr>
      <w:rFonts w:ascii="Arial" w:eastAsia="Times New Roman" w:hAnsi="Arial" w:cs="Arial"/>
      <w:lang w:val="en-GB"/>
    </w:rPr>
  </w:style>
  <w:style w:type="numbering" w:customStyle="1" w:styleId="Bezsaraksta1">
    <w:name w:val="Bez saraksta1"/>
    <w:next w:val="Bezsaraksta"/>
    <w:uiPriority w:val="99"/>
    <w:semiHidden/>
    <w:unhideWhenUsed/>
    <w:rsid w:val="00B930AA"/>
  </w:style>
  <w:style w:type="paragraph" w:styleId="Galvene">
    <w:name w:val="header"/>
    <w:basedOn w:val="Parasts"/>
    <w:link w:val="GalveneRakstz"/>
    <w:rsid w:val="00B930A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rsid w:val="00B930AA"/>
    <w:rPr>
      <w:rFonts w:ascii="Times New Roman" w:eastAsia="Times New Roman" w:hAnsi="Times New Roman" w:cs="Times New Roman"/>
      <w:sz w:val="24"/>
      <w:szCs w:val="24"/>
      <w:lang w:val="en-GB"/>
    </w:rPr>
  </w:style>
  <w:style w:type="paragraph" w:styleId="Saturs1">
    <w:name w:val="toc 1"/>
    <w:basedOn w:val="Parasts"/>
    <w:next w:val="Parasts"/>
    <w:autoRedefine/>
    <w:rsid w:val="00B930AA"/>
    <w:pPr>
      <w:spacing w:after="0" w:line="240" w:lineRule="auto"/>
      <w:jc w:val="both"/>
    </w:pPr>
    <w:rPr>
      <w:rFonts w:ascii="Times New Roman" w:eastAsia="Times New Roman" w:hAnsi="Times New Roman" w:cs="Times New Roman"/>
      <w:sz w:val="24"/>
      <w:szCs w:val="24"/>
    </w:rPr>
  </w:style>
  <w:style w:type="paragraph" w:customStyle="1" w:styleId="naisf">
    <w:name w:val="naisf"/>
    <w:basedOn w:val="Parasts"/>
    <w:link w:val="naisfChar"/>
    <w:rsid w:val="00B930AA"/>
    <w:pPr>
      <w:spacing w:before="100" w:after="100" w:line="240" w:lineRule="auto"/>
      <w:jc w:val="both"/>
    </w:pPr>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rsid w:val="00B930AA"/>
    <w:pPr>
      <w:tabs>
        <w:tab w:val="left" w:pos="900"/>
      </w:tabs>
      <w:spacing w:after="0" w:line="240" w:lineRule="auto"/>
      <w:ind w:left="720" w:hanging="720"/>
      <w:jc w:val="both"/>
    </w:pPr>
    <w:rPr>
      <w:rFonts w:ascii="Times New Roman" w:eastAsia="Times New Roman" w:hAnsi="Times New Roman" w:cs="Times New Roman"/>
      <w:sz w:val="24"/>
      <w:szCs w:val="24"/>
      <w:lang w:val="x-none"/>
    </w:rPr>
  </w:style>
  <w:style w:type="character" w:customStyle="1" w:styleId="PamattekstsaratkpiRakstz">
    <w:name w:val="Pamatteksts ar atkāpi Rakstz."/>
    <w:basedOn w:val="Noklusjumarindkopasfonts"/>
    <w:link w:val="Pamattekstsaratkpi"/>
    <w:rsid w:val="00B930AA"/>
    <w:rPr>
      <w:rFonts w:ascii="Times New Roman" w:eastAsia="Times New Roman" w:hAnsi="Times New Roman" w:cs="Times New Roman"/>
      <w:sz w:val="24"/>
      <w:szCs w:val="24"/>
      <w:lang w:val="x-none"/>
    </w:rPr>
  </w:style>
  <w:style w:type="paragraph" w:styleId="Pamatteksts">
    <w:name w:val="Body Text"/>
    <w:basedOn w:val="Parasts"/>
    <w:link w:val="PamattekstsRakstz"/>
    <w:rsid w:val="00B930AA"/>
    <w:pPr>
      <w:spacing w:after="0" w:line="240" w:lineRule="auto"/>
      <w:jc w:val="center"/>
    </w:pPr>
    <w:rPr>
      <w:rFonts w:ascii="Times New Roman" w:eastAsia="Times New Roman" w:hAnsi="Times New Roman" w:cs="Times New Roman"/>
      <w:sz w:val="28"/>
      <w:szCs w:val="28"/>
      <w:lang w:val="en-AU"/>
    </w:rPr>
  </w:style>
  <w:style w:type="character" w:customStyle="1" w:styleId="PamattekstsRakstz">
    <w:name w:val="Pamatteksts Rakstz."/>
    <w:basedOn w:val="Noklusjumarindkopasfonts"/>
    <w:link w:val="Pamatteksts"/>
    <w:rsid w:val="00B930AA"/>
    <w:rPr>
      <w:rFonts w:ascii="Times New Roman" w:eastAsia="Times New Roman" w:hAnsi="Times New Roman" w:cs="Times New Roman"/>
      <w:sz w:val="28"/>
      <w:szCs w:val="28"/>
      <w:lang w:val="en-AU"/>
    </w:rPr>
  </w:style>
  <w:style w:type="paragraph" w:styleId="Komentrateksts">
    <w:name w:val="annotation text"/>
    <w:basedOn w:val="Parasts"/>
    <w:link w:val="KomentratekstsRakstz"/>
    <w:rsid w:val="00B930AA"/>
    <w:pPr>
      <w:spacing w:after="0" w:line="240" w:lineRule="auto"/>
    </w:pPr>
    <w:rPr>
      <w:rFonts w:ascii="Times New Roman" w:eastAsia="Times New Roman" w:hAnsi="Times New Roman" w:cs="Times New Roman"/>
      <w:sz w:val="20"/>
      <w:szCs w:val="20"/>
      <w:lang w:val="en-GB"/>
    </w:rPr>
  </w:style>
  <w:style w:type="character" w:customStyle="1" w:styleId="KomentratekstsRakstz">
    <w:name w:val="Komentāra teksts Rakstz."/>
    <w:basedOn w:val="Noklusjumarindkopasfonts"/>
    <w:link w:val="Komentrateksts"/>
    <w:rsid w:val="00B930AA"/>
    <w:rPr>
      <w:rFonts w:ascii="Times New Roman" w:eastAsia="Times New Roman" w:hAnsi="Times New Roman" w:cs="Times New Roman"/>
      <w:sz w:val="20"/>
      <w:szCs w:val="20"/>
      <w:lang w:val="en-GB"/>
    </w:rPr>
  </w:style>
  <w:style w:type="paragraph" w:styleId="Kjene">
    <w:name w:val="footer"/>
    <w:basedOn w:val="Parasts"/>
    <w:link w:val="KjeneRakstz"/>
    <w:rsid w:val="00B930A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KjeneRakstz">
    <w:name w:val="Kājene Rakstz."/>
    <w:basedOn w:val="Noklusjumarindkopasfonts"/>
    <w:link w:val="Kjene"/>
    <w:rsid w:val="00B930AA"/>
    <w:rPr>
      <w:rFonts w:ascii="Times New Roman" w:eastAsia="Times New Roman" w:hAnsi="Times New Roman" w:cs="Times New Roman"/>
      <w:sz w:val="24"/>
      <w:szCs w:val="24"/>
      <w:lang w:val="en-GB"/>
    </w:rPr>
  </w:style>
  <w:style w:type="paragraph" w:styleId="Pamatteksts2">
    <w:name w:val="Body Text 2"/>
    <w:basedOn w:val="Parasts"/>
    <w:link w:val="Pamatteksts2Rakstz"/>
    <w:rsid w:val="00B930AA"/>
    <w:pPr>
      <w:spacing w:after="0" w:line="240" w:lineRule="auto"/>
      <w:jc w:val="center"/>
    </w:pPr>
    <w:rPr>
      <w:rFonts w:ascii="Times New Roman" w:eastAsia="Times New Roman" w:hAnsi="Times New Roman" w:cs="Times New Roman"/>
      <w:i/>
      <w:iCs/>
      <w:sz w:val="24"/>
      <w:szCs w:val="24"/>
      <w:lang w:val="x-none"/>
    </w:rPr>
  </w:style>
  <w:style w:type="character" w:customStyle="1" w:styleId="Pamatteksts2Rakstz">
    <w:name w:val="Pamatteksts 2 Rakstz."/>
    <w:basedOn w:val="Noklusjumarindkopasfonts"/>
    <w:link w:val="Pamatteksts2"/>
    <w:rsid w:val="00B930AA"/>
    <w:rPr>
      <w:rFonts w:ascii="Times New Roman" w:eastAsia="Times New Roman" w:hAnsi="Times New Roman" w:cs="Times New Roman"/>
      <w:i/>
      <w:iCs/>
      <w:sz w:val="24"/>
      <w:szCs w:val="24"/>
      <w:lang w:val="x-none"/>
    </w:rPr>
  </w:style>
  <w:style w:type="character" w:styleId="Lappusesnumurs">
    <w:name w:val="page number"/>
    <w:rsid w:val="00B930AA"/>
  </w:style>
  <w:style w:type="character" w:styleId="Hipersaite">
    <w:name w:val="Hyperlink"/>
    <w:uiPriority w:val="99"/>
    <w:rsid w:val="00B930AA"/>
    <w:rPr>
      <w:color w:val="0000FF"/>
      <w:u w:val="single"/>
    </w:rPr>
  </w:style>
  <w:style w:type="paragraph" w:styleId="Pamatteksts3">
    <w:name w:val="Body Text 3"/>
    <w:basedOn w:val="Parasts"/>
    <w:link w:val="Pamatteksts3Rakstz"/>
    <w:rsid w:val="00B930AA"/>
    <w:pPr>
      <w:spacing w:after="120" w:line="240" w:lineRule="auto"/>
    </w:pPr>
    <w:rPr>
      <w:rFonts w:ascii="Times New Roman" w:eastAsia="Times New Roman" w:hAnsi="Times New Roman" w:cs="Times New Roman"/>
      <w:sz w:val="16"/>
      <w:szCs w:val="16"/>
      <w:lang w:val="en-GB"/>
    </w:rPr>
  </w:style>
  <w:style w:type="character" w:customStyle="1" w:styleId="Pamatteksts3Rakstz">
    <w:name w:val="Pamatteksts 3 Rakstz."/>
    <w:basedOn w:val="Noklusjumarindkopasfonts"/>
    <w:link w:val="Pamatteksts3"/>
    <w:rsid w:val="00B930AA"/>
    <w:rPr>
      <w:rFonts w:ascii="Times New Roman" w:eastAsia="Times New Roman" w:hAnsi="Times New Roman" w:cs="Times New Roman"/>
      <w:sz w:val="16"/>
      <w:szCs w:val="16"/>
      <w:lang w:val="en-GB"/>
    </w:rPr>
  </w:style>
  <w:style w:type="paragraph" w:styleId="Apakvirsraksts">
    <w:name w:val="Subtitle"/>
    <w:basedOn w:val="Parasts"/>
    <w:link w:val="ApakvirsrakstsRakstz"/>
    <w:qFormat/>
    <w:rsid w:val="00B930AA"/>
    <w:pPr>
      <w:spacing w:after="0" w:line="240" w:lineRule="auto"/>
      <w:jc w:val="center"/>
    </w:pPr>
    <w:rPr>
      <w:rFonts w:ascii="Times New Roman" w:eastAsia="Times New Roman" w:hAnsi="Times New Roman" w:cs="Times New Roman"/>
      <w:sz w:val="24"/>
      <w:szCs w:val="24"/>
      <w:lang w:val="x-none"/>
    </w:rPr>
  </w:style>
  <w:style w:type="character" w:customStyle="1" w:styleId="ApakvirsrakstsRakstz">
    <w:name w:val="Apakšvirsraksts Rakstz."/>
    <w:basedOn w:val="Noklusjumarindkopasfonts"/>
    <w:link w:val="Apakvirsraksts"/>
    <w:rsid w:val="00B930AA"/>
    <w:rPr>
      <w:rFonts w:ascii="Times New Roman" w:eastAsia="Times New Roman" w:hAnsi="Times New Roman" w:cs="Times New Roman"/>
      <w:sz w:val="24"/>
      <w:szCs w:val="24"/>
      <w:lang w:val="x-none"/>
    </w:rPr>
  </w:style>
  <w:style w:type="character" w:styleId="Izteiksmgs">
    <w:name w:val="Strong"/>
    <w:uiPriority w:val="22"/>
    <w:qFormat/>
    <w:rsid w:val="00B930AA"/>
    <w:rPr>
      <w:b/>
      <w:bCs/>
    </w:rPr>
  </w:style>
  <w:style w:type="character" w:customStyle="1" w:styleId="productlargeclass">
    <w:name w:val="productlargeclass"/>
    <w:rsid w:val="00B930AA"/>
  </w:style>
  <w:style w:type="character" w:customStyle="1" w:styleId="productmediumclass">
    <w:name w:val="productmediumclass"/>
    <w:rsid w:val="00B930AA"/>
  </w:style>
  <w:style w:type="paragraph" w:styleId="Paraststmeklis">
    <w:name w:val="Normal (Web)"/>
    <w:basedOn w:val="Parasts"/>
    <w:rsid w:val="00B930A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Web8">
    <w:name w:val="Normal (Web)8"/>
    <w:basedOn w:val="Parasts"/>
    <w:rsid w:val="00B930AA"/>
    <w:pPr>
      <w:spacing w:before="75" w:after="75" w:line="240" w:lineRule="auto"/>
      <w:ind w:left="225" w:right="225"/>
    </w:pPr>
    <w:rPr>
      <w:rFonts w:ascii="Times New Roman" w:eastAsia="Times New Roman" w:hAnsi="Times New Roman" w:cs="Times New Roman"/>
      <w:lang w:val="en-US"/>
    </w:rPr>
  </w:style>
  <w:style w:type="paragraph" w:customStyle="1" w:styleId="Komentrateksts1">
    <w:name w:val="Komentāra teksts1"/>
    <w:basedOn w:val="Parasts"/>
    <w:rsid w:val="00B930AA"/>
    <w:pPr>
      <w:suppressAutoHyphens/>
      <w:spacing w:after="0" w:line="240" w:lineRule="auto"/>
    </w:pPr>
    <w:rPr>
      <w:rFonts w:ascii="Times New Roman" w:eastAsia="Times New Roman" w:hAnsi="Times New Roman" w:cs="Times New Roman"/>
      <w:sz w:val="20"/>
      <w:szCs w:val="20"/>
      <w:lang w:val="en-GB" w:eastAsia="ar-SA"/>
    </w:rPr>
  </w:style>
  <w:style w:type="character" w:customStyle="1" w:styleId="description1">
    <w:name w:val="description1"/>
    <w:rsid w:val="00B930AA"/>
    <w:rPr>
      <w:rFonts w:ascii="Arial" w:hAnsi="Arial" w:cs="Arial" w:hint="default"/>
      <w:vanish w:val="0"/>
      <w:webHidden w:val="0"/>
      <w:color w:val="666666"/>
      <w:sz w:val="18"/>
      <w:szCs w:val="18"/>
      <w:specVanish w:val="0"/>
    </w:rPr>
  </w:style>
  <w:style w:type="character" w:customStyle="1" w:styleId="description2">
    <w:name w:val="description2"/>
    <w:rsid w:val="00B930AA"/>
    <w:rPr>
      <w:rFonts w:ascii="Arial" w:hAnsi="Arial" w:cs="Arial" w:hint="default"/>
      <w:vanish w:val="0"/>
      <w:webHidden w:val="0"/>
      <w:color w:val="666666"/>
      <w:sz w:val="18"/>
      <w:szCs w:val="18"/>
      <w:specVanish w:val="0"/>
    </w:rPr>
  </w:style>
  <w:style w:type="paragraph" w:styleId="Balonteksts">
    <w:name w:val="Balloon Text"/>
    <w:basedOn w:val="Parasts"/>
    <w:link w:val="BalontekstsRakstz"/>
    <w:rsid w:val="00B930AA"/>
    <w:pPr>
      <w:spacing w:after="0" w:line="240" w:lineRule="auto"/>
    </w:pPr>
    <w:rPr>
      <w:rFonts w:ascii="Tahoma" w:eastAsia="Times New Roman" w:hAnsi="Tahoma" w:cs="Times New Roman"/>
      <w:sz w:val="16"/>
      <w:szCs w:val="16"/>
      <w:lang w:val="en-GB"/>
    </w:rPr>
  </w:style>
  <w:style w:type="character" w:customStyle="1" w:styleId="BalontekstsRakstz">
    <w:name w:val="Balonteksts Rakstz."/>
    <w:basedOn w:val="Noklusjumarindkopasfonts"/>
    <w:link w:val="Balonteksts"/>
    <w:rsid w:val="00B930AA"/>
    <w:rPr>
      <w:rFonts w:ascii="Tahoma" w:eastAsia="Times New Roman" w:hAnsi="Tahoma" w:cs="Times New Roman"/>
      <w:sz w:val="16"/>
      <w:szCs w:val="16"/>
      <w:lang w:val="en-GB"/>
    </w:rPr>
  </w:style>
  <w:style w:type="character" w:customStyle="1" w:styleId="RakstzRakstz3">
    <w:name w:val="Rakstz. Rakstz.3"/>
    <w:rsid w:val="00B930AA"/>
    <w:rPr>
      <w:b/>
      <w:bCs/>
      <w:sz w:val="26"/>
      <w:szCs w:val="26"/>
      <w:lang w:val="lv-LV" w:eastAsia="en-US" w:bidi="ar-SA"/>
    </w:rPr>
  </w:style>
  <w:style w:type="paragraph" w:customStyle="1" w:styleId="Default">
    <w:name w:val="Default"/>
    <w:rsid w:val="00B930AA"/>
    <w:pPr>
      <w:autoSpaceDE w:val="0"/>
      <w:autoSpaceDN w:val="0"/>
      <w:adjustRightInd w:val="0"/>
      <w:spacing w:after="0" w:line="240" w:lineRule="auto"/>
    </w:pPr>
    <w:rPr>
      <w:rFonts w:ascii="Cambria" w:eastAsia="Times New Roman" w:hAnsi="Cambria" w:cs="Times New Roman"/>
      <w:color w:val="000000"/>
      <w:sz w:val="24"/>
      <w:szCs w:val="24"/>
      <w:lang w:eastAsia="lv-LV"/>
    </w:rPr>
  </w:style>
  <w:style w:type="paragraph" w:styleId="Vienkrsteksts">
    <w:name w:val="Plain Text"/>
    <w:basedOn w:val="Parasts"/>
    <w:link w:val="VienkrstekstsRakstz"/>
    <w:unhideWhenUsed/>
    <w:rsid w:val="00B930AA"/>
    <w:pPr>
      <w:spacing w:after="0" w:line="240" w:lineRule="auto"/>
    </w:pPr>
    <w:rPr>
      <w:rFonts w:ascii="Consolas" w:eastAsia="Calibri" w:hAnsi="Consolas" w:cs="Times New Roman"/>
      <w:sz w:val="21"/>
      <w:szCs w:val="21"/>
      <w:lang w:val="x-none"/>
    </w:rPr>
  </w:style>
  <w:style w:type="character" w:customStyle="1" w:styleId="VienkrstekstsRakstz">
    <w:name w:val="Vienkāršs teksts Rakstz."/>
    <w:basedOn w:val="Noklusjumarindkopasfonts"/>
    <w:link w:val="Vienkrsteksts"/>
    <w:rsid w:val="00B930AA"/>
    <w:rPr>
      <w:rFonts w:ascii="Consolas" w:eastAsia="Calibri" w:hAnsi="Consolas" w:cs="Times New Roman"/>
      <w:sz w:val="21"/>
      <w:szCs w:val="21"/>
      <w:lang w:val="x-none"/>
    </w:rPr>
  </w:style>
  <w:style w:type="paragraph" w:customStyle="1" w:styleId="ListParagraph1">
    <w:name w:val="List Paragraph1"/>
    <w:basedOn w:val="Parasts"/>
    <w:qFormat/>
    <w:rsid w:val="00B930AA"/>
    <w:pPr>
      <w:spacing w:after="0" w:line="240" w:lineRule="auto"/>
      <w:ind w:left="720"/>
    </w:pPr>
    <w:rPr>
      <w:rFonts w:ascii="Times New Roman" w:eastAsia="Times New Roman" w:hAnsi="Times New Roman" w:cs="Times New Roman"/>
      <w:sz w:val="24"/>
      <w:szCs w:val="24"/>
    </w:rPr>
  </w:style>
  <w:style w:type="character" w:customStyle="1" w:styleId="info">
    <w:name w:val="info"/>
    <w:rsid w:val="00B930AA"/>
  </w:style>
  <w:style w:type="character" w:customStyle="1" w:styleId="RakstzRakstz5">
    <w:name w:val="Rakstz. Rakstz.5"/>
    <w:rsid w:val="00B930AA"/>
    <w:rPr>
      <w:b/>
      <w:bCs/>
      <w:lang w:eastAsia="en-US"/>
    </w:rPr>
  </w:style>
  <w:style w:type="character" w:customStyle="1" w:styleId="apple-style-span">
    <w:name w:val="apple-style-span"/>
    <w:rsid w:val="00B930AA"/>
  </w:style>
  <w:style w:type="character" w:customStyle="1" w:styleId="apple-converted-space">
    <w:name w:val="apple-converted-space"/>
    <w:rsid w:val="00B930AA"/>
  </w:style>
  <w:style w:type="character" w:customStyle="1" w:styleId="RakstzRakstz16">
    <w:name w:val="Rakstz. Rakstz.16"/>
    <w:rsid w:val="00B930AA"/>
    <w:rPr>
      <w:rFonts w:eastAsia="Times New Roman"/>
      <w:b/>
      <w:bCs/>
      <w:lang w:eastAsia="en-US"/>
    </w:rPr>
  </w:style>
  <w:style w:type="character" w:customStyle="1" w:styleId="RakstzRakstz12">
    <w:name w:val="Rakstz. Rakstz.12"/>
    <w:rsid w:val="00B930AA"/>
    <w:rPr>
      <w:rFonts w:eastAsia="Times New Roman"/>
      <w:b/>
      <w:bCs/>
      <w:sz w:val="26"/>
      <w:szCs w:val="26"/>
      <w:lang w:eastAsia="en-US"/>
    </w:rPr>
  </w:style>
  <w:style w:type="character" w:customStyle="1" w:styleId="RakstzRakstz9">
    <w:name w:val="Rakstz. Rakstz.9"/>
    <w:rsid w:val="00B930AA"/>
    <w:rPr>
      <w:rFonts w:eastAsia="Times New Roman"/>
      <w:sz w:val="24"/>
      <w:szCs w:val="24"/>
      <w:lang w:val="en-GB" w:eastAsia="en-US"/>
    </w:rPr>
  </w:style>
  <w:style w:type="character" w:customStyle="1" w:styleId="RakstzRakstz8">
    <w:name w:val="Rakstz. Rakstz.8"/>
    <w:rsid w:val="00B930AA"/>
    <w:rPr>
      <w:rFonts w:eastAsia="Times New Roman"/>
      <w:sz w:val="24"/>
      <w:szCs w:val="24"/>
      <w:lang w:eastAsia="en-US"/>
    </w:rPr>
  </w:style>
  <w:style w:type="character" w:styleId="Komentraatsauce">
    <w:name w:val="annotation reference"/>
    <w:rsid w:val="00B930AA"/>
    <w:rPr>
      <w:sz w:val="16"/>
      <w:szCs w:val="16"/>
    </w:rPr>
  </w:style>
  <w:style w:type="paragraph" w:styleId="Komentratma">
    <w:name w:val="annotation subject"/>
    <w:basedOn w:val="Komentrateksts"/>
    <w:next w:val="Komentrateksts"/>
    <w:link w:val="KomentratmaRakstz"/>
    <w:rsid w:val="00B930AA"/>
    <w:rPr>
      <w:b/>
      <w:bCs/>
    </w:rPr>
  </w:style>
  <w:style w:type="character" w:customStyle="1" w:styleId="KomentratmaRakstz">
    <w:name w:val="Komentāra tēma Rakstz."/>
    <w:basedOn w:val="KomentratekstsRakstz"/>
    <w:link w:val="Komentratma"/>
    <w:rsid w:val="00B930AA"/>
    <w:rPr>
      <w:rFonts w:ascii="Times New Roman" w:eastAsia="Times New Roman" w:hAnsi="Times New Roman" w:cs="Times New Roman"/>
      <w:b/>
      <w:bCs/>
      <w:sz w:val="20"/>
      <w:szCs w:val="20"/>
      <w:lang w:val="en-GB"/>
    </w:rPr>
  </w:style>
  <w:style w:type="paragraph" w:styleId="Beiguvresteksts">
    <w:name w:val="endnote text"/>
    <w:basedOn w:val="Parasts"/>
    <w:link w:val="BeiguvrestekstsRakstz"/>
    <w:rsid w:val="00B930AA"/>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rsid w:val="00B930AA"/>
    <w:rPr>
      <w:rFonts w:ascii="Times New Roman" w:eastAsia="Times New Roman" w:hAnsi="Times New Roman" w:cs="Times New Roman"/>
      <w:sz w:val="20"/>
      <w:szCs w:val="20"/>
      <w:lang w:eastAsia="lv-LV"/>
    </w:rPr>
  </w:style>
  <w:style w:type="character" w:styleId="Beiguvresatsauce">
    <w:name w:val="endnote reference"/>
    <w:rsid w:val="00B930AA"/>
    <w:rPr>
      <w:vertAlign w:val="superscript"/>
    </w:rPr>
  </w:style>
  <w:style w:type="paragraph" w:customStyle="1" w:styleId="Komentratma1">
    <w:name w:val="Komentāra tēma1"/>
    <w:basedOn w:val="Komentrateksts"/>
    <w:next w:val="Komentrateksts"/>
    <w:rsid w:val="00B930AA"/>
    <w:rPr>
      <w:b/>
      <w:bCs/>
    </w:rPr>
  </w:style>
  <w:style w:type="character" w:customStyle="1" w:styleId="c2">
    <w:name w:val="c2"/>
    <w:rsid w:val="00B930AA"/>
  </w:style>
  <w:style w:type="paragraph" w:customStyle="1" w:styleId="verdana-text">
    <w:name w:val="verdana-text"/>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9">
    <w:name w:val="c9"/>
    <w:rsid w:val="00B930AA"/>
  </w:style>
  <w:style w:type="paragraph" w:customStyle="1" w:styleId="c21">
    <w:name w:val="c21"/>
    <w:basedOn w:val="Parasts"/>
    <w:rsid w:val="00B930AA"/>
    <w:pPr>
      <w:suppressAutoHyphens/>
      <w:spacing w:before="280" w:after="280" w:line="240" w:lineRule="auto"/>
    </w:pPr>
    <w:rPr>
      <w:rFonts w:ascii="Times New Roman" w:eastAsia="Times New Roman" w:hAnsi="Times New Roman" w:cs="Times New Roman"/>
      <w:sz w:val="24"/>
      <w:szCs w:val="24"/>
      <w:lang w:val="en-US" w:eastAsia="zh-CN"/>
    </w:rPr>
  </w:style>
  <w:style w:type="paragraph" w:customStyle="1" w:styleId="c31">
    <w:name w:val="c31"/>
    <w:basedOn w:val="Parasts"/>
    <w:rsid w:val="00B930AA"/>
    <w:pPr>
      <w:suppressAutoHyphens/>
      <w:spacing w:before="280" w:after="280" w:line="240" w:lineRule="auto"/>
    </w:pPr>
    <w:rPr>
      <w:rFonts w:ascii="Times New Roman" w:eastAsia="Times New Roman" w:hAnsi="Times New Roman" w:cs="Times New Roman"/>
      <w:sz w:val="24"/>
      <w:szCs w:val="24"/>
      <w:lang w:val="en-US" w:eastAsia="zh-CN"/>
    </w:rPr>
  </w:style>
  <w:style w:type="paragraph" w:styleId="Sarakstarindkopa">
    <w:name w:val="List Paragraph"/>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t1">
    <w:name w:val="st1"/>
    <w:rsid w:val="00B930AA"/>
  </w:style>
  <w:style w:type="character" w:customStyle="1" w:styleId="highlight">
    <w:name w:val="highlight"/>
    <w:rsid w:val="00B930AA"/>
  </w:style>
  <w:style w:type="paragraph" w:styleId="Nosaukums">
    <w:name w:val="Title"/>
    <w:basedOn w:val="Parasts"/>
    <w:next w:val="Parasts"/>
    <w:link w:val="NosaukumsRakstz"/>
    <w:qFormat/>
    <w:rsid w:val="00B930A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NosaukumsRakstz">
    <w:name w:val="Nosaukums Rakstz."/>
    <w:basedOn w:val="Noklusjumarindkopasfonts"/>
    <w:link w:val="Nosaukums"/>
    <w:rsid w:val="00B930AA"/>
    <w:rPr>
      <w:rFonts w:ascii="Cambria" w:eastAsia="Times New Roman" w:hAnsi="Cambria" w:cs="Times New Roman"/>
      <w:b/>
      <w:bCs/>
      <w:kern w:val="28"/>
      <w:sz w:val="32"/>
      <w:szCs w:val="32"/>
      <w:lang w:val="x-none" w:eastAsia="x-none"/>
    </w:rPr>
  </w:style>
  <w:style w:type="paragraph" w:styleId="HTMLiepriekformattais">
    <w:name w:val="HTML Preformatted"/>
    <w:basedOn w:val="Parasts"/>
    <w:link w:val="HTMLiepriekformattaisRakstz"/>
    <w:unhideWhenUsed/>
    <w:rsid w:val="00B9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rsid w:val="00B930AA"/>
    <w:rPr>
      <w:rFonts w:ascii="Courier New" w:eastAsia="Times New Roman" w:hAnsi="Courier New" w:cs="Courier New"/>
      <w:sz w:val="20"/>
      <w:szCs w:val="20"/>
      <w:lang w:eastAsia="lv-LV"/>
    </w:rPr>
  </w:style>
  <w:style w:type="table" w:styleId="Reatabula">
    <w:name w:val="Table Grid"/>
    <w:basedOn w:val="Parastatabula"/>
    <w:uiPriority w:val="39"/>
    <w:rsid w:val="00B93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B930AA"/>
  </w:style>
  <w:style w:type="character" w:customStyle="1" w:styleId="Izmantotahipersaite1">
    <w:name w:val="Izmantota hipersaite1"/>
    <w:basedOn w:val="Noklusjumarindkopasfonts"/>
    <w:uiPriority w:val="99"/>
    <w:semiHidden/>
    <w:unhideWhenUsed/>
    <w:rsid w:val="00B930AA"/>
    <w:rPr>
      <w:color w:val="800080"/>
      <w:u w:val="single"/>
    </w:rPr>
  </w:style>
  <w:style w:type="paragraph" w:styleId="Vresteksts">
    <w:name w:val="footnote text"/>
    <w:basedOn w:val="Parasts"/>
    <w:link w:val="VrestekstsRakstz"/>
    <w:semiHidden/>
    <w:unhideWhenUsed/>
    <w:rsid w:val="00B930AA"/>
    <w:pPr>
      <w:spacing w:after="0" w:line="240" w:lineRule="auto"/>
    </w:pPr>
    <w:rPr>
      <w:rFonts w:ascii="Courier" w:eastAsia="Times New Roman" w:hAnsi="Courier" w:cs="Times New Roman"/>
      <w:sz w:val="20"/>
      <w:szCs w:val="20"/>
    </w:rPr>
  </w:style>
  <w:style w:type="character" w:customStyle="1" w:styleId="VrestekstsRakstz">
    <w:name w:val="Vēres teksts Rakstz."/>
    <w:basedOn w:val="Noklusjumarindkopasfonts"/>
    <w:link w:val="Vresteksts"/>
    <w:semiHidden/>
    <w:rsid w:val="00B930AA"/>
    <w:rPr>
      <w:rFonts w:ascii="Courier" w:eastAsia="Times New Roman" w:hAnsi="Courier" w:cs="Times New Roman"/>
      <w:sz w:val="20"/>
      <w:szCs w:val="20"/>
    </w:rPr>
  </w:style>
  <w:style w:type="paragraph" w:styleId="Saraksts">
    <w:name w:val="List"/>
    <w:basedOn w:val="Pamatteksts"/>
    <w:semiHidden/>
    <w:unhideWhenUsed/>
    <w:rsid w:val="00B930AA"/>
    <w:pPr>
      <w:suppressAutoHyphens/>
      <w:spacing w:after="120"/>
      <w:jc w:val="left"/>
    </w:pPr>
    <w:rPr>
      <w:rFonts w:cs="MS Mincho"/>
      <w:sz w:val="24"/>
      <w:szCs w:val="24"/>
      <w:lang w:val="lv-LV" w:eastAsia="ar-SA"/>
    </w:rPr>
  </w:style>
  <w:style w:type="paragraph" w:styleId="Pamattekstaatkpe2">
    <w:name w:val="Body Text Indent 2"/>
    <w:basedOn w:val="Parasts"/>
    <w:link w:val="Pamattekstaatkpe2Rakstz"/>
    <w:semiHidden/>
    <w:unhideWhenUsed/>
    <w:rsid w:val="00B930AA"/>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semiHidden/>
    <w:rsid w:val="00B930AA"/>
    <w:rPr>
      <w:rFonts w:ascii="Times New Roman" w:eastAsia="Times New Roman" w:hAnsi="Times New Roman" w:cs="Times New Roman"/>
      <w:sz w:val="24"/>
      <w:szCs w:val="24"/>
      <w:lang w:val="en-GB"/>
    </w:rPr>
  </w:style>
  <w:style w:type="paragraph" w:styleId="Pamattekstaatkpe3">
    <w:name w:val="Body Text Indent 3"/>
    <w:basedOn w:val="Parasts"/>
    <w:link w:val="Pamattekstaatkpe3Rakstz"/>
    <w:semiHidden/>
    <w:unhideWhenUsed/>
    <w:rsid w:val="00B930AA"/>
    <w:pPr>
      <w:spacing w:after="120" w:line="240" w:lineRule="auto"/>
      <w:ind w:left="283"/>
    </w:pPr>
    <w:rPr>
      <w:rFonts w:ascii="Times New Roman" w:eastAsia="Times New Roman" w:hAnsi="Times New Roman" w:cs="Times New Roman"/>
      <w:sz w:val="16"/>
      <w:szCs w:val="16"/>
      <w:lang w:val="en-GB"/>
    </w:rPr>
  </w:style>
  <w:style w:type="character" w:customStyle="1" w:styleId="Pamattekstaatkpe3Rakstz">
    <w:name w:val="Pamatteksta atkāpe 3 Rakstz."/>
    <w:basedOn w:val="Noklusjumarindkopasfonts"/>
    <w:link w:val="Pamattekstaatkpe3"/>
    <w:semiHidden/>
    <w:rsid w:val="00B930AA"/>
    <w:rPr>
      <w:rFonts w:ascii="Times New Roman" w:eastAsia="Times New Roman" w:hAnsi="Times New Roman" w:cs="Times New Roman"/>
      <w:sz w:val="16"/>
      <w:szCs w:val="16"/>
      <w:lang w:val="en-GB"/>
    </w:rPr>
  </w:style>
  <w:style w:type="paragraph" w:styleId="Tekstabloks">
    <w:name w:val="Block Text"/>
    <w:basedOn w:val="Parasts"/>
    <w:semiHidden/>
    <w:unhideWhenUsed/>
    <w:rsid w:val="00B930AA"/>
    <w:pPr>
      <w:suppressAutoHyphens/>
      <w:spacing w:after="0" w:line="240" w:lineRule="auto"/>
      <w:ind w:left="113" w:right="113"/>
      <w:jc w:val="center"/>
    </w:pPr>
    <w:rPr>
      <w:rFonts w:ascii="Times New Roman" w:eastAsia="Times New Roman" w:hAnsi="Times New Roman" w:cs="Times New Roman"/>
      <w:b/>
      <w:bCs/>
      <w:sz w:val="20"/>
      <w:szCs w:val="20"/>
      <w:lang w:val="en-US" w:eastAsia="ar-SA"/>
    </w:rPr>
  </w:style>
  <w:style w:type="character" w:customStyle="1" w:styleId="ApakpunktsChar">
    <w:name w:val="Apakšpunkts Char"/>
    <w:link w:val="Apakpunkts"/>
    <w:locked/>
    <w:rsid w:val="00B930AA"/>
    <w:rPr>
      <w:rFonts w:ascii="Cambria" w:eastAsia="Cambria" w:hAnsi="Cambria"/>
      <w:b/>
      <w:szCs w:val="24"/>
    </w:rPr>
  </w:style>
  <w:style w:type="paragraph" w:customStyle="1" w:styleId="Apakpunkts">
    <w:name w:val="Apakšpunkts"/>
    <w:basedOn w:val="Parasts"/>
    <w:link w:val="ApakpunktsChar"/>
    <w:rsid w:val="00B930AA"/>
    <w:pPr>
      <w:tabs>
        <w:tab w:val="left" w:pos="851"/>
      </w:tabs>
      <w:spacing w:after="0" w:line="240" w:lineRule="auto"/>
      <w:ind w:left="851" w:hanging="851"/>
    </w:pPr>
    <w:rPr>
      <w:rFonts w:ascii="Cambria" w:eastAsia="Cambria" w:hAnsi="Cambria"/>
      <w:b/>
      <w:szCs w:val="24"/>
    </w:rPr>
  </w:style>
  <w:style w:type="paragraph" w:customStyle="1" w:styleId="Sarakstarindkopa1">
    <w:name w:val="Saraksta rindkopa1"/>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harChar">
    <w:name w:val="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
    <w:name w:val="Char Char3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virsraksts">
    <w:name w:val="virsraksts"/>
    <w:basedOn w:val="Parasts"/>
    <w:rsid w:val="00B930AA"/>
    <w:pPr>
      <w:pageBreakBefore/>
      <w:spacing w:before="360" w:after="120" w:line="240" w:lineRule="auto"/>
      <w:jc w:val="center"/>
    </w:pPr>
    <w:rPr>
      <w:rFonts w:ascii="Times New Roman" w:eastAsia="Times New Roman" w:hAnsi="Times New Roman" w:cs="Times New Roman"/>
      <w:b/>
      <w:sz w:val="36"/>
      <w:szCs w:val="24"/>
      <w:lang w:eastAsia="lv-LV"/>
    </w:rPr>
  </w:style>
  <w:style w:type="paragraph" w:customStyle="1" w:styleId="Style1">
    <w:name w:val="Style1"/>
    <w:rsid w:val="00B930AA"/>
    <w:pPr>
      <w:spacing w:after="0" w:line="240" w:lineRule="auto"/>
      <w:ind w:left="567"/>
      <w:jc w:val="both"/>
    </w:pPr>
    <w:rPr>
      <w:rFonts w:ascii="Times New Roman" w:eastAsia="Cambria" w:hAnsi="Times New Roman" w:cs="Times New Roman"/>
      <w:sz w:val="24"/>
      <w:szCs w:val="24"/>
    </w:rPr>
  </w:style>
  <w:style w:type="paragraph" w:customStyle="1" w:styleId="CharChar2">
    <w:name w:val="Char Char2"/>
    <w:basedOn w:val="Parasts"/>
    <w:rsid w:val="00B930AA"/>
    <w:pPr>
      <w:spacing w:after="160" w:line="240" w:lineRule="exact"/>
    </w:pPr>
    <w:rPr>
      <w:rFonts w:ascii="Tahoma" w:eastAsia="Times New Roman" w:hAnsi="Tahoma" w:cs="Times New Roman"/>
      <w:sz w:val="20"/>
      <w:szCs w:val="20"/>
      <w:lang w:val="en-US"/>
    </w:rPr>
  </w:style>
  <w:style w:type="paragraph" w:customStyle="1" w:styleId="TableContents">
    <w:name w:val="Table Contents"/>
    <w:basedOn w:val="Parasts"/>
    <w:rsid w:val="00B930AA"/>
    <w:pPr>
      <w:suppressLineNumbers/>
      <w:suppressAutoHyphens/>
      <w:spacing w:after="0" w:line="240" w:lineRule="auto"/>
    </w:pPr>
    <w:rPr>
      <w:rFonts w:ascii="Times New Roman" w:eastAsia="Times New Roman" w:hAnsi="Times New Roman" w:cs="MS Mincho"/>
      <w:sz w:val="24"/>
      <w:szCs w:val="24"/>
      <w:lang w:eastAsia="ar-SA"/>
    </w:rPr>
  </w:style>
  <w:style w:type="paragraph" w:customStyle="1" w:styleId="Svetdiena">
    <w:name w:val="Svetdiena"/>
    <w:basedOn w:val="Galvene"/>
    <w:rsid w:val="00B930AA"/>
    <w:rPr>
      <w:rFonts w:ascii="Belwe Bd TL" w:eastAsia="Calibri" w:hAnsi="Belwe Bd TL"/>
      <w:b/>
      <w:lang w:val="lv-LV"/>
    </w:rPr>
  </w:style>
  <w:style w:type="paragraph" w:customStyle="1" w:styleId="StyleStyle2Justified">
    <w:name w:val="Style Style2 + Justified"/>
    <w:basedOn w:val="Parasts"/>
    <w:rsid w:val="00B930AA"/>
    <w:pPr>
      <w:tabs>
        <w:tab w:val="left" w:pos="567"/>
      </w:tabs>
      <w:spacing w:before="240" w:after="120" w:line="240" w:lineRule="auto"/>
      <w:ind w:left="567" w:hanging="567"/>
      <w:jc w:val="both"/>
    </w:pPr>
    <w:rPr>
      <w:rFonts w:ascii="Cambria" w:eastAsia="Cambria" w:hAnsi="Cambria" w:cs="Cambria"/>
      <w:b/>
      <w:bCs/>
      <w:sz w:val="24"/>
      <w:szCs w:val="20"/>
    </w:rPr>
  </w:style>
  <w:style w:type="paragraph" w:customStyle="1" w:styleId="adres">
    <w:name w:val="adres"/>
    <w:rsid w:val="00B930AA"/>
    <w:pPr>
      <w:spacing w:after="0" w:line="240" w:lineRule="auto"/>
    </w:pPr>
    <w:rPr>
      <w:rFonts w:ascii="Times New Roman" w:eastAsia="Times New Roman" w:hAnsi="Times New Roman" w:cs="Times New Roman"/>
      <w:szCs w:val="20"/>
      <w:lang w:val="nl-NL" w:eastAsia="nl-NL"/>
    </w:rPr>
  </w:style>
  <w:style w:type="paragraph" w:customStyle="1" w:styleId="Punkts">
    <w:name w:val="Punkts"/>
    <w:basedOn w:val="Parasts"/>
    <w:next w:val="Apakpunkts"/>
    <w:rsid w:val="00B930AA"/>
    <w:pPr>
      <w:tabs>
        <w:tab w:val="left" w:pos="851"/>
      </w:tabs>
      <w:spacing w:after="0" w:line="240" w:lineRule="auto"/>
      <w:ind w:left="851" w:hanging="851"/>
    </w:pPr>
    <w:rPr>
      <w:rFonts w:ascii="Cambria" w:eastAsia="Cambria" w:hAnsi="Cambria" w:cs="Cambria"/>
      <w:b/>
      <w:sz w:val="20"/>
      <w:szCs w:val="24"/>
      <w:lang w:eastAsia="lv-LV"/>
    </w:rPr>
  </w:style>
  <w:style w:type="paragraph" w:customStyle="1" w:styleId="CharChar3RakstzRakstzCharCharRakstzRakstz">
    <w:name w:val="Char Char3 Rakstz. Rakstz. Char Char Rakstz. Rakstz."/>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RakstzRakstzCharCharCharCharCharChar">
    <w:name w:val="Char Char3 Rakstz. Rakstz. Char Char Rakstz. Rakstz. Char Char Char Char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CharChar3RakstzRakstzCharCharRakstzRakstzCharChar1">
    <w:name w:val="Char Char3 Rakstz. Rakstz. Char Char Rakstz. Rakstz. Char Char1"/>
    <w:basedOn w:val="Parasts"/>
    <w:rsid w:val="00B930AA"/>
    <w:pPr>
      <w:spacing w:after="160" w:line="240" w:lineRule="exact"/>
    </w:pPr>
    <w:rPr>
      <w:rFonts w:ascii="Tahoma" w:eastAsia="Times New Roman" w:hAnsi="Tahoma" w:cs="Times New Roman"/>
      <w:sz w:val="20"/>
      <w:szCs w:val="20"/>
      <w:lang w:val="en-US"/>
    </w:rPr>
  </w:style>
  <w:style w:type="character" w:customStyle="1" w:styleId="naisfChar">
    <w:name w:val="naisf Char"/>
    <w:link w:val="naisf"/>
    <w:locked/>
    <w:rsid w:val="00B930AA"/>
    <w:rPr>
      <w:rFonts w:ascii="Times New Roman" w:eastAsia="Times New Roman" w:hAnsi="Times New Roman" w:cs="Times New Roman"/>
      <w:sz w:val="24"/>
      <w:szCs w:val="24"/>
      <w:lang w:val="en-GB"/>
    </w:rPr>
  </w:style>
  <w:style w:type="paragraph" w:customStyle="1" w:styleId="Paragrfs">
    <w:name w:val="Paragrāfs"/>
    <w:basedOn w:val="Parasts"/>
    <w:next w:val="Parasts"/>
    <w:rsid w:val="00B930AA"/>
    <w:pPr>
      <w:tabs>
        <w:tab w:val="left" w:pos="851"/>
      </w:tabs>
      <w:spacing w:after="0" w:line="240" w:lineRule="auto"/>
      <w:ind w:left="851" w:hanging="851"/>
      <w:jc w:val="both"/>
    </w:pPr>
    <w:rPr>
      <w:rFonts w:ascii="Cambria" w:eastAsia="Cambria" w:hAnsi="Cambria" w:cs="Cambria"/>
      <w:sz w:val="20"/>
      <w:szCs w:val="24"/>
      <w:lang w:eastAsia="lv-LV"/>
    </w:rPr>
  </w:style>
  <w:style w:type="paragraph" w:customStyle="1" w:styleId="txt1">
    <w:name w:val="txt1"/>
    <w:rsid w:val="00B930A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ext1">
    <w:name w:val="Text 1"/>
    <w:basedOn w:val="Parasts"/>
    <w:rsid w:val="00B930AA"/>
    <w:pPr>
      <w:spacing w:before="240" w:after="0" w:line="240" w:lineRule="exact"/>
      <w:ind w:left="567"/>
      <w:jc w:val="both"/>
    </w:pPr>
    <w:rPr>
      <w:rFonts w:ascii="Cambria" w:eastAsia="Cambria" w:hAnsi="Cambria" w:cs="Cambria"/>
      <w:sz w:val="24"/>
      <w:szCs w:val="20"/>
      <w:lang w:val="en-GB"/>
    </w:rPr>
  </w:style>
  <w:style w:type="paragraph" w:customStyle="1" w:styleId="apvirsraksts">
    <w:name w:val="apvirsraksts"/>
    <w:basedOn w:val="Parasts"/>
    <w:rsid w:val="00B930AA"/>
    <w:pPr>
      <w:spacing w:before="120" w:after="360" w:line="240" w:lineRule="auto"/>
      <w:jc w:val="center"/>
    </w:pPr>
    <w:rPr>
      <w:rFonts w:ascii="Times New Roman" w:eastAsia="Times New Roman" w:hAnsi="Times New Roman" w:cs="Times New Roman"/>
      <w:b/>
      <w:i/>
      <w:sz w:val="28"/>
      <w:szCs w:val="24"/>
      <w:lang w:eastAsia="lv-LV"/>
    </w:rPr>
  </w:style>
  <w:style w:type="paragraph" w:customStyle="1" w:styleId="Sarakstarindkopa2">
    <w:name w:val="Saraksta rindkopa2"/>
    <w:basedOn w:val="Parasts"/>
    <w:uiPriority w:val="34"/>
    <w:qFormat/>
    <w:rsid w:val="00B930AA"/>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ColorfulShading-Accent11">
    <w:name w:val="Colorful Shading - Accent 11"/>
    <w:uiPriority w:val="99"/>
    <w:semiHidden/>
    <w:rsid w:val="00B930AA"/>
    <w:pPr>
      <w:spacing w:after="0" w:line="240" w:lineRule="auto"/>
    </w:pPr>
    <w:rPr>
      <w:rFonts w:ascii="Times New Roman" w:eastAsia="Times New Roman" w:hAnsi="Times New Roman" w:cs="Times New Roman"/>
      <w:sz w:val="24"/>
      <w:szCs w:val="24"/>
      <w:lang w:val="en-GB"/>
    </w:rPr>
  </w:style>
  <w:style w:type="paragraph" w:customStyle="1" w:styleId="tv213limenis2">
    <w:name w:val="tv213 limenis2"/>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orfulList-Accent11">
    <w:name w:val="Colorful List - Accent 11"/>
    <w:basedOn w:val="Parasts"/>
    <w:uiPriority w:val="34"/>
    <w:qFormat/>
    <w:rsid w:val="00B930AA"/>
    <w:pPr>
      <w:spacing w:after="0" w:line="240" w:lineRule="auto"/>
      <w:ind w:left="720"/>
    </w:pPr>
    <w:rPr>
      <w:rFonts w:ascii="Times New Roman" w:eastAsia="Times New Roman" w:hAnsi="Times New Roman" w:cs="Times New Roman"/>
      <w:sz w:val="24"/>
      <w:szCs w:val="24"/>
    </w:rPr>
  </w:style>
  <w:style w:type="paragraph" w:customStyle="1" w:styleId="tv213">
    <w:name w:val="tv213"/>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ableHeading">
    <w:name w:val="Table Heading"/>
    <w:basedOn w:val="TableContents"/>
    <w:rsid w:val="00B930AA"/>
    <w:pPr>
      <w:jc w:val="center"/>
    </w:pPr>
    <w:rPr>
      <w:b/>
      <w:bCs/>
    </w:rPr>
  </w:style>
  <w:style w:type="paragraph" w:customStyle="1" w:styleId="CharChar3RakstzRakstzCharCharRakstzRakstzCharChar">
    <w:name w:val="Char Char3 Rakstz. Rakstz. Char Char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tv213limenis3">
    <w:name w:val="tv213 limenis3"/>
    <w:basedOn w:val="Parasts"/>
    <w:rsid w:val="00B93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3RakstzRakstzCharCharRakstzRakstzCharChar2RakstzRakstzCharCharRakstzRakstzCharChar">
    <w:name w:val="Char Char3 Rakstz. Rakstz. Char Char Rakstz. Rakstz. Char Char2 Rakstz. Rakstz. Char Char Rakstz. Rakstz. Char Char"/>
    <w:basedOn w:val="Parasts"/>
    <w:rsid w:val="00B930AA"/>
    <w:pPr>
      <w:spacing w:after="160" w:line="240" w:lineRule="exact"/>
    </w:pPr>
    <w:rPr>
      <w:rFonts w:ascii="Tahoma" w:eastAsia="Times New Roman" w:hAnsi="Tahoma" w:cs="Times New Roman"/>
      <w:sz w:val="20"/>
      <w:szCs w:val="20"/>
      <w:lang w:val="en-US"/>
    </w:rPr>
  </w:style>
  <w:style w:type="paragraph" w:customStyle="1" w:styleId="Textbody">
    <w:name w:val="Text body"/>
    <w:basedOn w:val="Parasts"/>
    <w:rsid w:val="00B930AA"/>
    <w:pPr>
      <w:widowControl w:val="0"/>
      <w:tabs>
        <w:tab w:val="left" w:pos="709"/>
      </w:tabs>
      <w:autoSpaceDE w:val="0"/>
      <w:autoSpaceDN w:val="0"/>
      <w:adjustRightInd w:val="0"/>
      <w:spacing w:after="120" w:line="240" w:lineRule="auto"/>
    </w:pPr>
    <w:rPr>
      <w:rFonts w:ascii="Liberation Serif" w:eastAsia="Lohit Hindi" w:hAnsi="Times New Roman" w:cs="Liberation Serif"/>
      <w:kern w:val="2"/>
      <w:sz w:val="24"/>
      <w:szCs w:val="24"/>
      <w:lang w:val="en-US" w:eastAsia="zh-CN" w:bidi="hi-IN"/>
    </w:rPr>
  </w:style>
  <w:style w:type="paragraph" w:customStyle="1" w:styleId="Table">
    <w:name w:val="Table"/>
    <w:basedOn w:val="Parasts"/>
    <w:rsid w:val="00B930AA"/>
    <w:pPr>
      <w:spacing w:after="0" w:line="240" w:lineRule="auto"/>
    </w:pPr>
    <w:rPr>
      <w:rFonts w:ascii="Arial" w:eastAsia="Times New Roman" w:hAnsi="Arial" w:cs="Times New Roman"/>
      <w:sz w:val="18"/>
      <w:szCs w:val="20"/>
      <w:lang w:val="lt-LT"/>
    </w:rPr>
  </w:style>
  <w:style w:type="paragraph" w:customStyle="1" w:styleId="CharChar7">
    <w:name w:val="Char Char7"/>
    <w:basedOn w:val="Parasts"/>
    <w:rsid w:val="00B930AA"/>
    <w:pPr>
      <w:spacing w:after="160" w:line="240" w:lineRule="exact"/>
    </w:pPr>
    <w:rPr>
      <w:rFonts w:ascii="Times New Roman" w:eastAsia="Times New Roman" w:hAnsi="Times New Roman" w:cs="Times New Roman"/>
      <w:sz w:val="24"/>
      <w:szCs w:val="24"/>
      <w:lang w:val="en-GB"/>
    </w:rPr>
  </w:style>
  <w:style w:type="character" w:styleId="Vresatsauce">
    <w:name w:val="footnote reference"/>
    <w:semiHidden/>
    <w:unhideWhenUsed/>
    <w:rsid w:val="00B930AA"/>
    <w:rPr>
      <w:vertAlign w:val="superscript"/>
    </w:rPr>
  </w:style>
  <w:style w:type="character" w:customStyle="1" w:styleId="Heading6Char">
    <w:name w:val="Heading 6 Char"/>
    <w:basedOn w:val="Noklusjumarindkopasfonts"/>
    <w:rsid w:val="00B930AA"/>
    <w:rPr>
      <w:rFonts w:ascii="Cambria" w:eastAsia="Times New Roman" w:hAnsi="Cambria" w:cs="Times New Roman" w:hint="default"/>
      <w:i/>
      <w:iCs/>
      <w:color w:val="243F60"/>
      <w:sz w:val="24"/>
      <w:szCs w:val="24"/>
      <w:lang w:val="en-GB"/>
    </w:rPr>
  </w:style>
  <w:style w:type="character" w:customStyle="1" w:styleId="st">
    <w:name w:val="st"/>
    <w:rsid w:val="00B930AA"/>
  </w:style>
  <w:style w:type="character" w:customStyle="1" w:styleId="RakstzRakstz10">
    <w:name w:val="Rakstz. Rakstz.10"/>
    <w:rsid w:val="00B930AA"/>
    <w:rPr>
      <w:rFonts w:ascii="Cambria" w:eastAsia="Cambria" w:hAnsi="Cambria" w:cs="Cambria" w:hint="default"/>
      <w:kern w:val="56"/>
      <w:sz w:val="28"/>
      <w:szCs w:val="24"/>
      <w:lang w:eastAsia="en-US"/>
    </w:rPr>
  </w:style>
  <w:style w:type="character" w:customStyle="1" w:styleId="c1">
    <w:name w:val="c1"/>
    <w:basedOn w:val="Noklusjumarindkopasfonts"/>
    <w:rsid w:val="00B930AA"/>
  </w:style>
  <w:style w:type="character" w:customStyle="1" w:styleId="RakstzRakstz13">
    <w:name w:val="Rakstz. Rakstz.13"/>
    <w:rsid w:val="00B930AA"/>
    <w:rPr>
      <w:sz w:val="24"/>
      <w:szCs w:val="24"/>
      <w:lang w:eastAsia="ar-SA"/>
    </w:rPr>
  </w:style>
  <w:style w:type="character" w:customStyle="1" w:styleId="hps">
    <w:name w:val="hps"/>
    <w:rsid w:val="00B930AA"/>
  </w:style>
  <w:style w:type="character" w:customStyle="1" w:styleId="KomentratekstsRakstz1">
    <w:name w:val="Komentāra teksts Rakstz.1"/>
    <w:basedOn w:val="Noklusjumarindkopasfonts"/>
    <w:uiPriority w:val="99"/>
    <w:semiHidden/>
    <w:rsid w:val="00B930AA"/>
    <w:rPr>
      <w:rFonts w:ascii="Times New Roman" w:eastAsia="Times New Roman" w:hAnsi="Times New Roman" w:cs="Times New Roman" w:hint="default"/>
      <w:sz w:val="20"/>
      <w:szCs w:val="20"/>
      <w:lang w:val="en-GB"/>
    </w:rPr>
  </w:style>
  <w:style w:type="character" w:customStyle="1" w:styleId="CommentTextChar1">
    <w:name w:val="Comment Text Char1"/>
    <w:basedOn w:val="Noklusjumarindkopasfonts"/>
    <w:uiPriority w:val="99"/>
    <w:semiHidden/>
    <w:rsid w:val="00B930AA"/>
    <w:rPr>
      <w:rFonts w:ascii="Times New Roman" w:eastAsia="Times New Roman" w:hAnsi="Times New Roman" w:cs="Times New Roman" w:hint="default"/>
      <w:sz w:val="20"/>
      <w:szCs w:val="20"/>
      <w:lang w:val="en-GB"/>
    </w:rPr>
  </w:style>
  <w:style w:type="character" w:customStyle="1" w:styleId="c8">
    <w:name w:val="c8"/>
    <w:basedOn w:val="Noklusjumarindkopasfonts"/>
    <w:rsid w:val="00B930AA"/>
  </w:style>
  <w:style w:type="character" w:customStyle="1" w:styleId="Pamatteksts3Rakstz1">
    <w:name w:val="Pamatteksts 3 Rakstz.1"/>
    <w:basedOn w:val="Noklusjumarindkopasfonts"/>
    <w:uiPriority w:val="99"/>
    <w:semiHidden/>
    <w:rsid w:val="00B930AA"/>
    <w:rPr>
      <w:rFonts w:ascii="Times New Roman" w:eastAsia="Times New Roman" w:hAnsi="Times New Roman" w:cs="Times New Roman" w:hint="default"/>
      <w:sz w:val="16"/>
      <w:szCs w:val="16"/>
      <w:lang w:val="en-GB"/>
    </w:rPr>
  </w:style>
  <w:style w:type="character" w:customStyle="1" w:styleId="BodyText3Char1">
    <w:name w:val="Body Text 3 Char1"/>
    <w:basedOn w:val="Noklusjumarindkopasfonts"/>
    <w:uiPriority w:val="99"/>
    <w:semiHidden/>
    <w:rsid w:val="00B930AA"/>
    <w:rPr>
      <w:rFonts w:ascii="Times New Roman" w:eastAsia="Times New Roman" w:hAnsi="Times New Roman" w:cs="Times New Roman" w:hint="default"/>
      <w:sz w:val="16"/>
      <w:szCs w:val="16"/>
      <w:lang w:val="en-GB"/>
    </w:rPr>
  </w:style>
  <w:style w:type="character" w:customStyle="1" w:styleId="quoted11">
    <w:name w:val="quoted11"/>
    <w:rsid w:val="00B930AA"/>
    <w:rPr>
      <w:color w:val="660066"/>
    </w:rPr>
  </w:style>
  <w:style w:type="character" w:customStyle="1" w:styleId="linktoother">
    <w:name w:val="linktoother"/>
    <w:basedOn w:val="Noklusjumarindkopasfonts"/>
    <w:rsid w:val="00B930AA"/>
  </w:style>
  <w:style w:type="character" w:customStyle="1" w:styleId="HTMLiepriekformattaisRakstz1">
    <w:name w:val="HTML iepriekšformatētais Rakstz.1"/>
    <w:basedOn w:val="Noklusjumarindkopasfonts"/>
    <w:uiPriority w:val="99"/>
    <w:semiHidden/>
    <w:rsid w:val="00B930AA"/>
    <w:rPr>
      <w:rFonts w:ascii="Consolas" w:eastAsia="Times New Roman" w:hAnsi="Consolas" w:cs="Consolas" w:hint="default"/>
      <w:sz w:val="20"/>
      <w:szCs w:val="20"/>
      <w:lang w:val="en-GB"/>
    </w:rPr>
  </w:style>
  <w:style w:type="character" w:customStyle="1" w:styleId="HTMLPreformattedChar1">
    <w:name w:val="HTML Preformatted Char1"/>
    <w:basedOn w:val="Noklusjumarindkopasfonts"/>
    <w:uiPriority w:val="99"/>
    <w:semiHidden/>
    <w:rsid w:val="00B930AA"/>
    <w:rPr>
      <w:rFonts w:ascii="Consolas" w:eastAsia="Times New Roman" w:hAnsi="Consolas" w:cs="Consolas" w:hint="default"/>
      <w:sz w:val="20"/>
      <w:szCs w:val="20"/>
      <w:lang w:val="en-GB"/>
    </w:rPr>
  </w:style>
  <w:style w:type="character" w:customStyle="1" w:styleId="c6">
    <w:name w:val="c6"/>
    <w:basedOn w:val="Noklusjumarindkopasfonts"/>
    <w:rsid w:val="00B930AA"/>
  </w:style>
  <w:style w:type="character" w:customStyle="1" w:styleId="GalveneRakstz1">
    <w:name w:val="Galvene Rakstz.1"/>
    <w:basedOn w:val="Noklusjumarindkopasfonts"/>
    <w:uiPriority w:val="99"/>
    <w:semiHidden/>
    <w:rsid w:val="00B930AA"/>
    <w:rPr>
      <w:rFonts w:ascii="Times New Roman" w:eastAsia="Times New Roman" w:hAnsi="Times New Roman" w:cs="Times New Roman" w:hint="default"/>
      <w:sz w:val="24"/>
      <w:szCs w:val="24"/>
      <w:lang w:val="en-GB"/>
    </w:rPr>
  </w:style>
  <w:style w:type="character" w:customStyle="1" w:styleId="HeaderChar1">
    <w:name w:val="Header Char1"/>
    <w:basedOn w:val="Noklusjumarindkopasfonts"/>
    <w:uiPriority w:val="99"/>
    <w:semiHidden/>
    <w:rsid w:val="00B930AA"/>
    <w:rPr>
      <w:rFonts w:ascii="Times New Roman" w:eastAsia="Times New Roman" w:hAnsi="Times New Roman" w:cs="Times New Roman" w:hint="default"/>
      <w:sz w:val="24"/>
      <w:szCs w:val="24"/>
      <w:lang w:val="en-GB"/>
    </w:rPr>
  </w:style>
  <w:style w:type="character" w:customStyle="1" w:styleId="mainbodytext">
    <w:name w:val="mainbodytext"/>
    <w:basedOn w:val="Noklusjumarindkopasfonts"/>
    <w:rsid w:val="00B930AA"/>
  </w:style>
  <w:style w:type="character" w:customStyle="1" w:styleId="shorttext">
    <w:name w:val="short_text"/>
    <w:rsid w:val="00B930AA"/>
  </w:style>
  <w:style w:type="paragraph" w:customStyle="1" w:styleId="StyleStyle1Justified">
    <w:name w:val="Style Style1 + Justified"/>
    <w:basedOn w:val="Style1"/>
    <w:rsid w:val="00B930AA"/>
    <w:pPr>
      <w:spacing w:before="40" w:after="40"/>
    </w:pPr>
    <w:rPr>
      <w:szCs w:val="20"/>
    </w:rPr>
  </w:style>
  <w:style w:type="character" w:styleId="Izmantotahipersaite">
    <w:name w:val="FollowedHyperlink"/>
    <w:basedOn w:val="Noklusjumarindkopasfonts"/>
    <w:uiPriority w:val="99"/>
    <w:semiHidden/>
    <w:unhideWhenUsed/>
    <w:rsid w:val="00B930AA"/>
    <w:rPr>
      <w:color w:val="800080" w:themeColor="followedHyperlink"/>
      <w:u w:val="single"/>
    </w:rPr>
  </w:style>
  <w:style w:type="paragraph" w:customStyle="1" w:styleId="FreeFormA">
    <w:name w:val="Free Form A"/>
    <w:rsid w:val="00B930AA"/>
    <w:rPr>
      <w:rFonts w:ascii="Lucida Grande" w:eastAsia="ヒラギノ角ゴ Pro W3" w:hAnsi="Lucida Grande" w:cs="Times New Roman"/>
      <w:color w:val="000000"/>
      <w:szCs w:val="20"/>
      <w:lang w:val="en-US"/>
    </w:rPr>
  </w:style>
  <w:style w:type="character" w:customStyle="1" w:styleId="words">
    <w:name w:val="words"/>
    <w:rsid w:val="00B930AA"/>
  </w:style>
  <w:style w:type="character" w:customStyle="1" w:styleId="nouns">
    <w:name w:val="nouns"/>
    <w:rsid w:val="00B930AA"/>
  </w:style>
  <w:style w:type="character" w:customStyle="1" w:styleId="modif">
    <w:name w:val="modif"/>
    <w:rsid w:val="00B930AA"/>
  </w:style>
  <w:style w:type="character" w:customStyle="1" w:styleId="fragment">
    <w:name w:val="fragment"/>
    <w:rsid w:val="00B9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cpv/parent/2087/clasif/main/" TargetMode="External"/><Relationship Id="rId18" Type="http://schemas.openxmlformats.org/officeDocument/2006/relationships/hyperlink" Target="http://www.ur.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ub.gov.lv/iubcpv/parent/4340/clasif/main/" TargetMode="External"/><Relationship Id="rId17" Type="http://schemas.openxmlformats.org/officeDocument/2006/relationships/hyperlink" Target="mailto:e-pasts:%20sandra.ozola@lu.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ub.gov.lv/iubcpv/parent/2087/clasif/ma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ub.gov.lv/iubcpv/parent/2087/clasif/main/" TargetMode="External"/><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ub.gov.lv/iubcpv/parent/2087/clasif/main/" TargetMode="External"/><Relationship Id="rId22"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F563-4E03-4DB6-B76D-CAE252CA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94452</Words>
  <Characters>53838</Characters>
  <Application>Microsoft Office Word</Application>
  <DocSecurity>0</DocSecurity>
  <Lines>448</Lines>
  <Paragraphs>295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2</cp:revision>
  <dcterms:created xsi:type="dcterms:W3CDTF">2014-08-01T11:04:00Z</dcterms:created>
  <dcterms:modified xsi:type="dcterms:W3CDTF">2014-08-01T11:04:00Z</dcterms:modified>
</cp:coreProperties>
</file>