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55" w:rsidRPr="00EC6255" w:rsidRDefault="00EC6255" w:rsidP="00EC6255">
      <w:pPr>
        <w:spacing w:after="0" w:line="240" w:lineRule="auto"/>
        <w:ind w:left="284"/>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b/>
        <w:t xml:space="preserve">    </w:t>
      </w:r>
      <w:r>
        <w:rPr>
          <w:rFonts w:ascii="Times New Roman" w:eastAsia="ヒラギノ角ゴ Pro W3" w:hAnsi="Times New Roman" w:cs="Times New Roman"/>
          <w:noProof/>
          <w:color w:val="000000"/>
          <w:sz w:val="24"/>
          <w:szCs w:val="24"/>
          <w:lang w:eastAsia="lv-LV"/>
        </w:rPr>
        <w:drawing>
          <wp:inline distT="0" distB="0" distL="0" distR="0">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EC6255" w:rsidRPr="00EC6255" w:rsidRDefault="00DD1169" w:rsidP="00EC625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pt;width:108pt;height:112.6pt;z-index:251659264;mso-wrap-edited:f" wrapcoords="-273 0 -273 21340 21600 21340 21600 0 -273 0">
            <v:imagedata r:id="rId10" o:title="" gain="234057f" blacklevel="-3932f" grayscale="t"/>
            <w10:wrap type="through"/>
          </v:shape>
          <o:OLEObject Type="Embed" ProgID="Word.Picture.8" ShapeID="_x0000_s1026" DrawAspect="Content" ObjectID="_1464436748" r:id="rId11"/>
        </w:pict>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sz w:val="24"/>
          <w:szCs w:val="24"/>
        </w:rPr>
        <w:tab/>
      </w:r>
      <w:r w:rsidR="00EC6255" w:rsidRPr="00EC6255">
        <w:rPr>
          <w:rFonts w:ascii="Times New Roman" w:eastAsia="Times New Roman" w:hAnsi="Times New Roman" w:cs="Times New Roman"/>
          <w:b/>
          <w:sz w:val="24"/>
          <w:szCs w:val="24"/>
        </w:rPr>
        <w:t>APSTIPRINĀTS</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Atklāta konkursa nolikums</w:t>
      </w:r>
    </w:p>
    <w:p w:rsidR="00EC6255" w:rsidRPr="00EC6255" w:rsidRDefault="00EC6255" w:rsidP="00350A9A">
      <w:pPr>
        <w:tabs>
          <w:tab w:val="center" w:pos="4153"/>
          <w:tab w:val="right" w:pos="8306"/>
        </w:tabs>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00350A9A" w:rsidRPr="00350A9A">
        <w:rPr>
          <w:rFonts w:ascii="Times New Roman" w:hAnsi="Times New Roman" w:cs="Times New Roman"/>
          <w:sz w:val="24"/>
          <w:szCs w:val="24"/>
        </w:rPr>
        <w:t xml:space="preserve">Pētnieciskā aparatūra ERAF 2.1.1.3.1. </w:t>
      </w:r>
      <w:proofErr w:type="spellStart"/>
      <w:r w:rsidR="00350A9A" w:rsidRPr="00350A9A">
        <w:rPr>
          <w:rFonts w:ascii="Times New Roman" w:hAnsi="Times New Roman" w:cs="Times New Roman"/>
          <w:sz w:val="24"/>
          <w:szCs w:val="24"/>
        </w:rPr>
        <w:t>apakšaktivitātes</w:t>
      </w:r>
      <w:proofErr w:type="spellEnd"/>
      <w:r w:rsidR="00350A9A"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sidR="00E51A00">
        <w:rPr>
          <w:rFonts w:ascii="Times New Roman" w:hAnsi="Times New Roman" w:cs="Times New Roman"/>
          <w:sz w:val="24"/>
          <w:szCs w:val="24"/>
        </w:rPr>
        <w:t xml:space="preserve">un „(IKSA-CENTRS) Informācijas, komunikāciju un </w:t>
      </w:r>
      <w:proofErr w:type="spellStart"/>
      <w:r w:rsidR="00E51A00">
        <w:rPr>
          <w:rFonts w:ascii="Times New Roman" w:hAnsi="Times New Roman" w:cs="Times New Roman"/>
          <w:sz w:val="24"/>
          <w:szCs w:val="24"/>
        </w:rPr>
        <w:t>signālapstrādes</w:t>
      </w:r>
      <w:proofErr w:type="spellEnd"/>
      <w:r w:rsidR="00E51A00">
        <w:rPr>
          <w:rFonts w:ascii="Times New Roman" w:hAnsi="Times New Roman" w:cs="Times New Roman"/>
          <w:sz w:val="24"/>
          <w:szCs w:val="24"/>
        </w:rPr>
        <w:t xml:space="preserve"> tehnoloģiju V</w:t>
      </w:r>
      <w:r w:rsidR="00350A9A" w:rsidRPr="00350A9A">
        <w:rPr>
          <w:rFonts w:ascii="Times New Roman" w:hAnsi="Times New Roman" w:cs="Times New Roman"/>
          <w:sz w:val="24"/>
          <w:szCs w:val="24"/>
        </w:rPr>
        <w:t xml:space="preserve">alsts </w:t>
      </w:r>
      <w:r w:rsidR="00E51A00">
        <w:rPr>
          <w:rFonts w:ascii="Times New Roman" w:hAnsi="Times New Roman" w:cs="Times New Roman"/>
          <w:sz w:val="24"/>
          <w:szCs w:val="24"/>
        </w:rPr>
        <w:t xml:space="preserve"> nozīmes </w:t>
      </w:r>
      <w:r w:rsidR="00350A9A"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p>
    <w:p w:rsidR="00EC6255" w:rsidRPr="00503D40"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sidRPr="00503D40">
        <w:rPr>
          <w:rFonts w:ascii="Times New Roman" w:eastAsia="Times New Roman" w:hAnsi="Times New Roman" w:cs="Times New Roman"/>
          <w:sz w:val="24"/>
          <w:szCs w:val="24"/>
        </w:rPr>
        <w:t xml:space="preserve">iepirkumu komisijas </w:t>
      </w:r>
    </w:p>
    <w:p w:rsidR="00EC6255" w:rsidRPr="00503D40" w:rsidRDefault="00EC6255" w:rsidP="00EC6255">
      <w:pPr>
        <w:spacing w:after="0" w:line="240" w:lineRule="auto"/>
        <w:jc w:val="right"/>
        <w:rPr>
          <w:rFonts w:ascii="Times New Roman" w:eastAsia="Times New Roman" w:hAnsi="Times New Roman" w:cs="Times New Roman"/>
          <w:color w:val="FF0000"/>
          <w:sz w:val="24"/>
          <w:szCs w:val="24"/>
        </w:rPr>
      </w:pPr>
      <w:r w:rsidRPr="00503D40">
        <w:rPr>
          <w:rFonts w:ascii="Times New Roman" w:eastAsia="Times New Roman" w:hAnsi="Times New Roman" w:cs="Times New Roman"/>
          <w:sz w:val="24"/>
          <w:szCs w:val="24"/>
        </w:rPr>
        <w:t xml:space="preserve">sēdē 2014.gada </w:t>
      </w:r>
      <w:r w:rsidR="00503D40" w:rsidRPr="00503D40">
        <w:rPr>
          <w:rFonts w:ascii="Times New Roman" w:eastAsia="Times New Roman" w:hAnsi="Times New Roman" w:cs="Times New Roman"/>
          <w:sz w:val="24"/>
          <w:szCs w:val="24"/>
        </w:rPr>
        <w:t xml:space="preserve">12. </w:t>
      </w:r>
      <w:r w:rsidR="00350A9A" w:rsidRPr="00503D40">
        <w:rPr>
          <w:rFonts w:ascii="Times New Roman" w:eastAsia="Times New Roman" w:hAnsi="Times New Roman" w:cs="Times New Roman"/>
          <w:sz w:val="24"/>
          <w:szCs w:val="24"/>
        </w:rPr>
        <w:t>jūnijā</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503D40">
        <w:rPr>
          <w:rFonts w:ascii="Times New Roman" w:eastAsia="Times New Roman" w:hAnsi="Times New Roman" w:cs="Times New Roman"/>
          <w:sz w:val="24"/>
          <w:szCs w:val="24"/>
        </w:rPr>
        <w:t xml:space="preserve">protokols </w:t>
      </w:r>
      <w:proofErr w:type="spellStart"/>
      <w:r w:rsidRPr="00503D40">
        <w:rPr>
          <w:rFonts w:ascii="Times New Roman" w:eastAsia="Times New Roman" w:hAnsi="Times New Roman" w:cs="Times New Roman"/>
          <w:sz w:val="24"/>
          <w:szCs w:val="24"/>
        </w:rPr>
        <w:t>Nr</w:t>
      </w:r>
      <w:proofErr w:type="spellEnd"/>
      <w:r w:rsidRPr="00503D40">
        <w:rPr>
          <w:rFonts w:ascii="Times New Roman" w:eastAsia="Times New Roman" w:hAnsi="Times New Roman" w:cs="Times New Roman"/>
          <w:sz w:val="24"/>
          <w:szCs w:val="24"/>
        </w:rPr>
        <w:t>. LU 2014/14_</w:t>
      </w:r>
      <w:r w:rsidR="00350A9A" w:rsidRPr="00503D40">
        <w:rPr>
          <w:rFonts w:ascii="Times New Roman" w:eastAsia="Times New Roman" w:hAnsi="Times New Roman" w:cs="Times New Roman"/>
          <w:sz w:val="24"/>
          <w:szCs w:val="24"/>
        </w:rPr>
        <w:t>ERAF</w:t>
      </w:r>
      <w:r w:rsidRPr="00503D40">
        <w:rPr>
          <w:rFonts w:ascii="Times New Roman" w:eastAsia="Times New Roman" w:hAnsi="Times New Roman" w:cs="Times New Roman"/>
          <w:sz w:val="24"/>
          <w:szCs w:val="24"/>
        </w:rPr>
        <w:t>_</w:t>
      </w:r>
      <w:r w:rsidR="00350A9A" w:rsidRPr="00503D40">
        <w:rPr>
          <w:rFonts w:ascii="Times New Roman" w:eastAsia="Times New Roman" w:hAnsi="Times New Roman" w:cs="Times New Roman"/>
          <w:sz w:val="24"/>
          <w:szCs w:val="24"/>
        </w:rPr>
        <w:t>1</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350A9A">
      <w:pPr>
        <w:spacing w:after="0" w:line="240" w:lineRule="auto"/>
        <w:rPr>
          <w:rFonts w:ascii="Times New Roman" w:eastAsia="Times New Roman" w:hAnsi="Times New Roman" w:cs="Times New Roman"/>
          <w:sz w:val="28"/>
          <w:szCs w:val="28"/>
        </w:rPr>
      </w:pPr>
      <w:r w:rsidRPr="00EC6255">
        <w:rPr>
          <w:rFonts w:ascii="Times New Roman" w:eastAsia="Times New Roman" w:hAnsi="Times New Roman" w:cs="Times New Roman"/>
          <w:b/>
          <w:bCs/>
          <w:sz w:val="24"/>
          <w:szCs w:val="24"/>
        </w:rPr>
        <w:t xml:space="preserve">    </w:t>
      </w:r>
    </w:p>
    <w:p w:rsidR="00EC6255" w:rsidRPr="00EC6255" w:rsidRDefault="00EC6255" w:rsidP="00EC6255">
      <w:pPr>
        <w:spacing w:after="0" w:line="240" w:lineRule="auto"/>
        <w:jc w:val="center"/>
        <w:rPr>
          <w:rFonts w:ascii="Times New Roman" w:eastAsia="Times New Roman" w:hAnsi="Times New Roman" w:cs="Times New Roman"/>
          <w:sz w:val="28"/>
          <w:szCs w:val="28"/>
        </w:rPr>
      </w:pPr>
      <w:r w:rsidRPr="00EC6255">
        <w:rPr>
          <w:rFonts w:ascii="Times New Roman" w:eastAsia="Times New Roman" w:hAnsi="Times New Roman" w:cs="Times New Roman"/>
          <w:sz w:val="28"/>
          <w:szCs w:val="28"/>
        </w:rPr>
        <w:t>Latvijas Universitātes</w:t>
      </w:r>
    </w:p>
    <w:p w:rsidR="00EC6255" w:rsidRPr="00EC6255" w:rsidRDefault="00EC6255" w:rsidP="00EC6255">
      <w:pPr>
        <w:spacing w:after="0" w:line="240" w:lineRule="auto"/>
        <w:jc w:val="center"/>
        <w:rPr>
          <w:rFonts w:ascii="Times New Roman" w:eastAsia="Times New Roman" w:hAnsi="Times New Roman" w:cs="Times New Roman"/>
          <w:sz w:val="28"/>
          <w:szCs w:val="28"/>
        </w:rPr>
      </w:pPr>
      <w:r w:rsidRPr="00EC6255">
        <w:rPr>
          <w:rFonts w:ascii="Times New Roman" w:eastAsia="Times New Roman" w:hAnsi="Times New Roman" w:cs="Times New Roman"/>
          <w:sz w:val="28"/>
          <w:szCs w:val="28"/>
        </w:rPr>
        <w:t>atklāta konkursa</w:t>
      </w:r>
    </w:p>
    <w:p w:rsidR="00EC6255" w:rsidRPr="00EC6255" w:rsidRDefault="00EC6255" w:rsidP="00EC6255">
      <w:pPr>
        <w:spacing w:after="0" w:line="240" w:lineRule="auto"/>
        <w:rPr>
          <w:rFonts w:ascii="Times New Roman" w:eastAsia="Times New Roman" w:hAnsi="Times New Roman" w:cs="Times New Roman"/>
          <w:sz w:val="28"/>
          <w:szCs w:val="28"/>
        </w:rPr>
      </w:pPr>
    </w:p>
    <w:p w:rsidR="00EC6255" w:rsidRPr="009D5DF2" w:rsidRDefault="009D5DF2" w:rsidP="00EC6255">
      <w:pPr>
        <w:tabs>
          <w:tab w:val="center" w:pos="4153"/>
          <w:tab w:val="right" w:pos="8306"/>
        </w:tabs>
        <w:spacing w:after="0" w:line="240" w:lineRule="auto"/>
        <w:jc w:val="center"/>
        <w:rPr>
          <w:rFonts w:ascii="Times New Roman" w:eastAsia="Times New Roman" w:hAnsi="Times New Roman" w:cs="Times New Roman"/>
          <w:b/>
          <w:sz w:val="36"/>
          <w:szCs w:val="36"/>
        </w:rPr>
      </w:pPr>
      <w:r w:rsidRPr="009D5DF2">
        <w:rPr>
          <w:rFonts w:ascii="Times New Roman" w:eastAsia="Times New Roman" w:hAnsi="Times New Roman" w:cs="Times New Roman"/>
          <w:b/>
          <w:sz w:val="36"/>
          <w:szCs w:val="36"/>
        </w:rPr>
        <w:t>“</w:t>
      </w:r>
      <w:r w:rsidRPr="009D5DF2">
        <w:rPr>
          <w:rFonts w:ascii="Times New Roman" w:hAnsi="Times New Roman" w:cs="Times New Roman"/>
          <w:b/>
          <w:sz w:val="36"/>
          <w:szCs w:val="36"/>
        </w:rPr>
        <w:t xml:space="preserve">Pētnieciskā aparatūra ERAF 2.1.1.3.1. </w:t>
      </w:r>
      <w:proofErr w:type="spellStart"/>
      <w:r w:rsidRPr="009D5DF2">
        <w:rPr>
          <w:rFonts w:ascii="Times New Roman" w:hAnsi="Times New Roman" w:cs="Times New Roman"/>
          <w:b/>
          <w:sz w:val="36"/>
          <w:szCs w:val="36"/>
        </w:rPr>
        <w:t>apakšaktivitātes</w:t>
      </w:r>
      <w:proofErr w:type="spellEnd"/>
      <w:r w:rsidRPr="009D5DF2">
        <w:rPr>
          <w:rFonts w:ascii="Times New Roman" w:hAnsi="Times New Roman" w:cs="Times New Roman"/>
          <w:b/>
          <w:sz w:val="36"/>
          <w:szCs w:val="36"/>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9D5DF2">
        <w:rPr>
          <w:rFonts w:ascii="Times New Roman" w:hAnsi="Times New Roman" w:cs="Times New Roman"/>
          <w:b/>
          <w:sz w:val="36"/>
          <w:szCs w:val="36"/>
        </w:rPr>
        <w:t>signālapstrādes</w:t>
      </w:r>
      <w:proofErr w:type="spellEnd"/>
      <w:r w:rsidRPr="009D5DF2">
        <w:rPr>
          <w:rFonts w:ascii="Times New Roman" w:hAnsi="Times New Roman" w:cs="Times New Roman"/>
          <w:b/>
          <w:sz w:val="36"/>
          <w:szCs w:val="36"/>
        </w:rPr>
        <w:t xml:space="preserve"> tehnoloģiju Valsts  nozīmes pētniecības centra izveide” vajadzībām</w:t>
      </w:r>
      <w:r w:rsidR="00EC6255" w:rsidRPr="009D5DF2">
        <w:rPr>
          <w:rFonts w:ascii="Times New Roman" w:eastAsia="Times New Roman" w:hAnsi="Times New Roman" w:cs="Times New Roman"/>
          <w:b/>
          <w:sz w:val="36"/>
          <w:szCs w:val="36"/>
        </w:rPr>
        <w:t>”</w:t>
      </w:r>
    </w:p>
    <w:p w:rsidR="00EC6255" w:rsidRPr="009D5DF2" w:rsidRDefault="00EC6255" w:rsidP="00EC6255">
      <w:pPr>
        <w:spacing w:after="0" w:line="240" w:lineRule="auto"/>
        <w:rPr>
          <w:rFonts w:ascii="Times New Roman" w:eastAsia="Times New Roman" w:hAnsi="Times New Roman" w:cs="Times New Roman"/>
          <w:b/>
          <w:bCs/>
          <w:i/>
          <w:sz w:val="36"/>
          <w:szCs w:val="36"/>
        </w:rPr>
      </w:pPr>
    </w:p>
    <w:p w:rsidR="00EC6255" w:rsidRPr="00EC6255" w:rsidRDefault="00EC6255" w:rsidP="00EC6255">
      <w:pPr>
        <w:spacing w:after="0" w:line="240" w:lineRule="auto"/>
        <w:rPr>
          <w:rFonts w:ascii="Times New Roman" w:eastAsia="Times New Roman" w:hAnsi="Times New Roman" w:cs="Times New Roman"/>
          <w:b/>
          <w:bCs/>
          <w:sz w:val="24"/>
          <w:szCs w:val="24"/>
        </w:rPr>
      </w:pPr>
    </w:p>
    <w:p w:rsidR="00EC6255" w:rsidRPr="00EC6255" w:rsidRDefault="00EC6255" w:rsidP="00EC6255">
      <w:pPr>
        <w:spacing w:after="0" w:line="240" w:lineRule="auto"/>
        <w:rPr>
          <w:rFonts w:ascii="Times New Roman" w:eastAsia="Times New Roman" w:hAnsi="Times New Roman" w:cs="Times New Roman"/>
          <w:b/>
          <w:bCs/>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sz w:val="24"/>
          <w:szCs w:val="24"/>
        </w:rPr>
      </w:pPr>
      <w:r w:rsidRPr="00EC6255">
        <w:rPr>
          <w:rFonts w:ascii="Times New Roman" w:eastAsia="Times New Roman" w:hAnsi="Times New Roman" w:cs="Times New Roman"/>
          <w:b/>
          <w:bCs/>
          <w:sz w:val="24"/>
          <w:szCs w:val="24"/>
        </w:rPr>
        <w:t>N    O    L    I    K    U    M    S</w:t>
      </w:r>
    </w:p>
    <w:p w:rsidR="00EC6255" w:rsidRPr="00EC6255" w:rsidRDefault="00EC6255" w:rsidP="00EC6255">
      <w:pPr>
        <w:spacing w:after="0" w:line="240" w:lineRule="auto"/>
        <w:rPr>
          <w:rFonts w:ascii="Times New Roman" w:eastAsia="Times New Roman" w:hAnsi="Times New Roman" w:cs="Times New Roman"/>
          <w:b/>
          <w:bCs/>
          <w:sz w:val="24"/>
          <w:szCs w:val="24"/>
        </w:rPr>
      </w:pPr>
    </w:p>
    <w:p w:rsidR="00EC6255" w:rsidRPr="00EC6255" w:rsidRDefault="00EC6255" w:rsidP="00EC6255">
      <w:pPr>
        <w:spacing w:after="0" w:line="240" w:lineRule="auto"/>
        <w:jc w:val="center"/>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sidR="00582A1F">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582A1F">
        <w:rPr>
          <w:rFonts w:ascii="Times New Roman" w:eastAsia="Times New Roman" w:hAnsi="Times New Roman" w:cs="Times New Roman"/>
          <w:sz w:val="24"/>
          <w:szCs w:val="24"/>
        </w:rPr>
        <w:t>ERAF</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spacing w:after="0" w:line="240" w:lineRule="auto"/>
        <w:jc w:val="center"/>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Rīga, 2014.gads</w:t>
      </w:r>
    </w:p>
    <w:p w:rsidR="00EC6255" w:rsidRPr="00DB3D53" w:rsidRDefault="00EC6255" w:rsidP="00350A9A">
      <w:pPr>
        <w:spacing w:after="0" w:line="240" w:lineRule="auto"/>
        <w:jc w:val="center"/>
        <w:rPr>
          <w:rFonts w:ascii="Times New Roman" w:eastAsia="Times New Roman" w:hAnsi="Times New Roman" w:cs="Times New Roman"/>
          <w:b/>
          <w:sz w:val="24"/>
          <w:szCs w:val="24"/>
        </w:rPr>
      </w:pPr>
      <w:r w:rsidRPr="00EC6255">
        <w:rPr>
          <w:rFonts w:ascii="Times New Roman" w:eastAsia="Times New Roman" w:hAnsi="Times New Roman" w:cs="Times New Roman"/>
          <w:sz w:val="24"/>
          <w:szCs w:val="24"/>
        </w:rPr>
        <w:br w:type="page"/>
      </w:r>
      <w:r w:rsidRPr="00DB3D53">
        <w:rPr>
          <w:rFonts w:ascii="Times New Roman" w:eastAsia="Times New Roman" w:hAnsi="Times New Roman" w:cs="Times New Roman"/>
          <w:b/>
          <w:sz w:val="24"/>
          <w:szCs w:val="24"/>
        </w:rPr>
        <w:lastRenderedPageBreak/>
        <w:t>SATURS</w:t>
      </w:r>
    </w:p>
    <w:p w:rsidR="00EC6255" w:rsidRPr="00DB3D53" w:rsidRDefault="00EC6255" w:rsidP="00EC6255">
      <w:pPr>
        <w:spacing w:after="0" w:line="240" w:lineRule="auto"/>
        <w:rPr>
          <w:rFonts w:ascii="Times New Roman" w:eastAsia="Times New Roman" w:hAnsi="Times New Roman" w:cs="Times New Roman"/>
          <w:sz w:val="24"/>
          <w:szCs w:val="24"/>
        </w:rPr>
      </w:pPr>
    </w:p>
    <w:p w:rsidR="00EC6255" w:rsidRPr="00DB3D53" w:rsidRDefault="00EC6255" w:rsidP="00EC6255">
      <w:pPr>
        <w:spacing w:after="0" w:line="240" w:lineRule="auto"/>
        <w:rPr>
          <w:rFonts w:ascii="Times New Roman" w:eastAsia="Times New Roman" w:hAnsi="Times New Roman" w:cs="Times New Roman"/>
          <w:sz w:val="24"/>
          <w:szCs w:val="24"/>
        </w:rPr>
      </w:pPr>
    </w:p>
    <w:p w:rsidR="00EC6255" w:rsidRPr="00DB3D53" w:rsidRDefault="00EC6255" w:rsidP="00EC6255">
      <w:pPr>
        <w:spacing w:after="0" w:line="240" w:lineRule="auto"/>
        <w:rPr>
          <w:rFonts w:ascii="Times New Roman" w:eastAsia="Times New Roman" w:hAnsi="Times New Roman" w:cs="Times New Roman"/>
          <w:sz w:val="24"/>
          <w:szCs w:val="24"/>
        </w:rPr>
      </w:pP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I       VISPĀRĪGĀ INFORMĀCIJA</w:t>
      </w:r>
      <w:r w:rsidRPr="00DB3D53">
        <w:rPr>
          <w:rFonts w:ascii="Times New Roman" w:eastAsia="Times New Roman" w:hAnsi="Times New Roman" w:cs="Times New Roman"/>
          <w:sz w:val="24"/>
          <w:szCs w:val="24"/>
        </w:rPr>
        <w:tab/>
        <w:t>_____________________________________</w:t>
      </w:r>
      <w:r w:rsidR="00122404">
        <w:rPr>
          <w:rFonts w:ascii="Times New Roman" w:eastAsia="Times New Roman" w:hAnsi="Times New Roman" w:cs="Times New Roman"/>
          <w:sz w:val="24"/>
          <w:szCs w:val="24"/>
        </w:rPr>
        <w:t xml:space="preserve"> </w:t>
      </w:r>
      <w:r w:rsidRPr="00DB3D53">
        <w:rPr>
          <w:rFonts w:ascii="Times New Roman" w:eastAsia="Times New Roman" w:hAnsi="Times New Roman" w:cs="Times New Roman"/>
          <w:sz w:val="24"/>
          <w:szCs w:val="24"/>
        </w:rPr>
        <w:t xml:space="preserve"> 3</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II     PIEDĀVĀJUMA NOFORMĒŠANAS, IESNIEGŠANAS KĀRTĪBA</w:t>
      </w:r>
      <w:r w:rsidRPr="00DB3D53">
        <w:rPr>
          <w:rFonts w:ascii="Times New Roman" w:eastAsia="Times New Roman" w:hAnsi="Times New Roman" w:cs="Times New Roman"/>
          <w:sz w:val="24"/>
          <w:szCs w:val="24"/>
        </w:rPr>
        <w:tab/>
        <w:t xml:space="preserve"> _______ 4</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III    INFORMĀCIJA PAR LĪGUMA PRIEKŠMETU________________</w:t>
      </w:r>
      <w:r w:rsidRPr="00DB3D53">
        <w:rPr>
          <w:rFonts w:ascii="Times New Roman" w:eastAsia="Times New Roman" w:hAnsi="Times New Roman" w:cs="Times New Roman"/>
          <w:sz w:val="24"/>
          <w:szCs w:val="24"/>
        </w:rPr>
        <w:t>_____ ______5</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IV    PRETENDENTA ATLASES DOKUMENTI</w:t>
      </w:r>
      <w:r w:rsidRPr="00DB3D53">
        <w:rPr>
          <w:rFonts w:ascii="Times New Roman" w:eastAsia="Times New Roman" w:hAnsi="Times New Roman" w:cs="Times New Roman"/>
          <w:sz w:val="24"/>
          <w:szCs w:val="24"/>
        </w:rPr>
        <w:t>______________________________ _5</w:t>
      </w:r>
    </w:p>
    <w:p w:rsidR="00EC6255" w:rsidRPr="00DB3D53" w:rsidRDefault="00EC6255" w:rsidP="00EC6255">
      <w:pPr>
        <w:spacing w:after="0" w:line="240" w:lineRule="auto"/>
        <w:rPr>
          <w:rFonts w:ascii="Times New Roman" w:eastAsia="Times New Roman" w:hAnsi="Times New Roman" w:cs="Times New Roman"/>
          <w:b/>
          <w:bCs/>
          <w:sz w:val="24"/>
          <w:szCs w:val="24"/>
        </w:rPr>
      </w:pPr>
      <w:r w:rsidRPr="00DB3D53">
        <w:rPr>
          <w:rFonts w:ascii="Times New Roman" w:eastAsia="Times New Roman" w:hAnsi="Times New Roman" w:cs="Times New Roman"/>
          <w:b/>
          <w:bCs/>
          <w:sz w:val="24"/>
          <w:szCs w:val="24"/>
        </w:rPr>
        <w:t>V      PIEDĀVĀJUMA VĒRTĒŠANA UN PRETENDENTIEM IZVIRZĀMĀS</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PRASĪBAS</w:t>
      </w:r>
      <w:r w:rsidRPr="00DB3D53">
        <w:rPr>
          <w:rFonts w:ascii="Times New Roman" w:eastAsia="Times New Roman" w:hAnsi="Times New Roman" w:cs="Times New Roman"/>
          <w:sz w:val="24"/>
          <w:szCs w:val="24"/>
        </w:rPr>
        <w:t>_______________________________________________________________   6</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sz w:val="24"/>
          <w:szCs w:val="24"/>
        </w:rPr>
        <w:t>VI PIEDĀVĀJUMU IZSKATĪŠANAS KĀRTĪBA</w:t>
      </w:r>
      <w:r w:rsidRPr="00DB3D53">
        <w:rPr>
          <w:rFonts w:ascii="Times New Roman" w:eastAsia="Times New Roman" w:hAnsi="Times New Roman" w:cs="Times New Roman"/>
          <w:sz w:val="24"/>
          <w:szCs w:val="24"/>
        </w:rPr>
        <w:t xml:space="preserve">______________________________   </w:t>
      </w:r>
      <w:r w:rsidR="002257D9">
        <w:rPr>
          <w:rFonts w:ascii="Times New Roman" w:eastAsia="Times New Roman" w:hAnsi="Times New Roman" w:cs="Times New Roman"/>
          <w:sz w:val="24"/>
          <w:szCs w:val="24"/>
        </w:rPr>
        <w:t>7</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VII   KOMISIJAS TIESĪBAS UN PIENĀKUMI</w:t>
      </w:r>
      <w:r w:rsidRPr="00DB3D53">
        <w:rPr>
          <w:rFonts w:ascii="Times New Roman" w:eastAsia="Times New Roman" w:hAnsi="Times New Roman" w:cs="Times New Roman"/>
          <w:sz w:val="24"/>
          <w:szCs w:val="24"/>
        </w:rPr>
        <w:t>________________________________  7</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VIII PRETENDENTU TIESĪBAS UN PIENĀKUMI</w:t>
      </w:r>
      <w:r w:rsidRPr="00DB3D53">
        <w:rPr>
          <w:rFonts w:ascii="Times New Roman" w:eastAsia="Times New Roman" w:hAnsi="Times New Roman" w:cs="Times New Roman"/>
          <w:sz w:val="24"/>
          <w:szCs w:val="24"/>
        </w:rPr>
        <w:t xml:space="preserve"> ____________________________  8</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IX</w:t>
      </w:r>
      <w:r w:rsidRPr="00DB3D53">
        <w:rPr>
          <w:rFonts w:ascii="Times New Roman" w:eastAsia="Times New Roman" w:hAnsi="Times New Roman" w:cs="Times New Roman"/>
          <w:b/>
          <w:bCs/>
          <w:sz w:val="24"/>
          <w:szCs w:val="24"/>
        </w:rPr>
        <w:tab/>
        <w:t xml:space="preserve">LĪGUMA NOSACĪJUMI_____________________________________________   </w:t>
      </w:r>
      <w:r w:rsidRPr="00DB3D53">
        <w:rPr>
          <w:rFonts w:ascii="Times New Roman" w:eastAsia="Times New Roman" w:hAnsi="Times New Roman" w:cs="Times New Roman"/>
          <w:sz w:val="24"/>
          <w:szCs w:val="24"/>
        </w:rPr>
        <w:t>8</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1. pielikums</w:t>
      </w:r>
      <w:r w:rsidRPr="00DB3D53">
        <w:rPr>
          <w:rFonts w:ascii="Times New Roman" w:eastAsia="Times New Roman" w:hAnsi="Times New Roman" w:cs="Times New Roman"/>
          <w:sz w:val="24"/>
          <w:szCs w:val="24"/>
        </w:rPr>
        <w:t>_______________________________________________________________  9</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2. pielikums</w:t>
      </w:r>
      <w:r w:rsidRPr="00DB3D53">
        <w:rPr>
          <w:rFonts w:ascii="Times New Roman" w:eastAsia="Times New Roman" w:hAnsi="Times New Roman" w:cs="Times New Roman"/>
          <w:sz w:val="24"/>
          <w:szCs w:val="24"/>
        </w:rPr>
        <w:t>_______________________________________________________________1</w:t>
      </w:r>
      <w:r w:rsidR="00BE650A">
        <w:rPr>
          <w:rFonts w:ascii="Times New Roman" w:eastAsia="Times New Roman" w:hAnsi="Times New Roman" w:cs="Times New Roman"/>
          <w:sz w:val="24"/>
          <w:szCs w:val="24"/>
        </w:rPr>
        <w:t>1</w:t>
      </w:r>
    </w:p>
    <w:p w:rsidR="00EC6255" w:rsidRPr="00DB3D53"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3. pielikums</w:t>
      </w:r>
      <w:r w:rsidRPr="00DB3D53">
        <w:rPr>
          <w:rFonts w:ascii="Times New Roman" w:eastAsia="Times New Roman" w:hAnsi="Times New Roman" w:cs="Times New Roman"/>
          <w:sz w:val="24"/>
          <w:szCs w:val="24"/>
        </w:rPr>
        <w:t>_______________________________________________________________</w:t>
      </w:r>
      <w:r w:rsidR="002257D9">
        <w:rPr>
          <w:rFonts w:ascii="Times New Roman" w:eastAsia="Times New Roman" w:hAnsi="Times New Roman" w:cs="Times New Roman"/>
          <w:sz w:val="24"/>
          <w:szCs w:val="24"/>
        </w:rPr>
        <w:t>37</w:t>
      </w:r>
    </w:p>
    <w:p w:rsidR="00EC6255" w:rsidRPr="00EC6255" w:rsidRDefault="00EC6255" w:rsidP="00EC6255">
      <w:pPr>
        <w:spacing w:after="0" w:line="240" w:lineRule="auto"/>
        <w:rPr>
          <w:rFonts w:ascii="Times New Roman" w:eastAsia="Times New Roman" w:hAnsi="Times New Roman" w:cs="Times New Roman"/>
          <w:sz w:val="24"/>
          <w:szCs w:val="24"/>
        </w:rPr>
      </w:pPr>
      <w:r w:rsidRPr="00DB3D53">
        <w:rPr>
          <w:rFonts w:ascii="Times New Roman" w:eastAsia="Times New Roman" w:hAnsi="Times New Roman" w:cs="Times New Roman"/>
          <w:b/>
          <w:bCs/>
          <w:sz w:val="24"/>
          <w:szCs w:val="24"/>
        </w:rPr>
        <w:t>4. pielikums</w:t>
      </w:r>
      <w:r w:rsidRPr="00DB3D53">
        <w:rPr>
          <w:rFonts w:ascii="Times New Roman" w:eastAsia="Times New Roman" w:hAnsi="Times New Roman" w:cs="Times New Roman"/>
          <w:sz w:val="24"/>
          <w:szCs w:val="24"/>
        </w:rPr>
        <w:t xml:space="preserve">____________________________________________________________ _   </w:t>
      </w:r>
      <w:bookmarkStart w:id="0" w:name="_Toc42401990"/>
      <w:r w:rsidR="002257D9">
        <w:rPr>
          <w:rFonts w:ascii="Times New Roman" w:eastAsia="Times New Roman" w:hAnsi="Times New Roman" w:cs="Times New Roman"/>
          <w:sz w:val="24"/>
          <w:szCs w:val="24"/>
        </w:rPr>
        <w:t>46</w:t>
      </w:r>
      <w:r w:rsidR="002257D9" w:rsidRPr="00EC6255">
        <w:rPr>
          <w:rFonts w:ascii="Times New Roman" w:eastAsia="Times New Roman" w:hAnsi="Times New Roman" w:cs="Times New Roman"/>
          <w:sz w:val="24"/>
          <w:szCs w:val="24"/>
        </w:rPr>
        <w:t xml:space="preserve"> </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sz w:val="24"/>
          <w:szCs w:val="24"/>
        </w:rPr>
      </w:pPr>
      <w:r w:rsidRPr="00EC6255">
        <w:rPr>
          <w:rFonts w:ascii="Times New Roman" w:eastAsia="Times New Roman" w:hAnsi="Times New Roman" w:cs="Times New Roman"/>
          <w:sz w:val="24"/>
          <w:szCs w:val="24"/>
        </w:rPr>
        <w:br w:type="page"/>
      </w:r>
      <w:r w:rsidRPr="00EC6255">
        <w:rPr>
          <w:rFonts w:ascii="Times New Roman" w:eastAsia="Times New Roman" w:hAnsi="Times New Roman" w:cs="Times New Roman"/>
          <w:b/>
          <w:bCs/>
          <w:sz w:val="24"/>
          <w:szCs w:val="24"/>
        </w:rPr>
        <w:lastRenderedPageBreak/>
        <w:t>I VISPĀRĪGĀ INFORMĀCIJA</w:t>
      </w:r>
      <w:bookmarkEnd w:id="0"/>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numPr>
          <w:ilvl w:val="1"/>
          <w:numId w:val="4"/>
        </w:numPr>
        <w:tabs>
          <w:tab w:val="num" w:pos="567"/>
          <w:tab w:val="left" w:pos="851"/>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Iepirkuma identifikācijas numurs:</w:t>
      </w:r>
      <w:r w:rsidRPr="00EC6255">
        <w:rPr>
          <w:rFonts w:ascii="Times New Roman" w:eastAsia="Times New Roman" w:hAnsi="Times New Roman" w:cs="Times New Roman"/>
          <w:b/>
          <w:sz w:val="24"/>
          <w:szCs w:val="24"/>
        </w:rPr>
        <w:t xml:space="preserve"> LU 2014/</w:t>
      </w:r>
      <w:r w:rsidR="00350A9A">
        <w:rPr>
          <w:rFonts w:ascii="Times New Roman" w:eastAsia="Times New Roman" w:hAnsi="Times New Roman" w:cs="Times New Roman"/>
          <w:b/>
          <w:sz w:val="24"/>
          <w:szCs w:val="24"/>
        </w:rPr>
        <w:t>14</w:t>
      </w:r>
      <w:r w:rsidRPr="00EC6255">
        <w:rPr>
          <w:rFonts w:ascii="Times New Roman" w:eastAsia="Times New Roman" w:hAnsi="Times New Roman" w:cs="Times New Roman"/>
          <w:b/>
          <w:sz w:val="24"/>
          <w:szCs w:val="24"/>
        </w:rPr>
        <w:t>_</w:t>
      </w:r>
      <w:r w:rsidR="00350A9A">
        <w:rPr>
          <w:rFonts w:ascii="Times New Roman" w:eastAsia="Times New Roman" w:hAnsi="Times New Roman" w:cs="Times New Roman"/>
          <w:b/>
          <w:sz w:val="24"/>
          <w:szCs w:val="24"/>
        </w:rPr>
        <w:t>ERAF</w:t>
      </w:r>
    </w:p>
    <w:p w:rsidR="00EC6255" w:rsidRPr="00EC6255" w:rsidRDefault="00963A1D" w:rsidP="00EC6255">
      <w:pPr>
        <w:numPr>
          <w:ilvl w:val="1"/>
          <w:numId w:val="4"/>
        </w:numPr>
        <w:tabs>
          <w:tab w:val="num"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w:t>
      </w:r>
      <w:r w:rsidR="00EC6255" w:rsidRPr="00EC6255">
        <w:rPr>
          <w:rFonts w:ascii="Times New Roman" w:eastAsia="Times New Roman" w:hAnsi="Times New Roman" w:cs="Times New Roman"/>
          <w:sz w:val="24"/>
          <w:szCs w:val="24"/>
        </w:rPr>
        <w:t>: Latvijas Universitāte (turpmāk - LU)</w:t>
      </w:r>
    </w:p>
    <w:p w:rsidR="00EC6255" w:rsidRPr="00EC6255" w:rsidRDefault="00EC6255" w:rsidP="00EC6255">
      <w:pPr>
        <w:numPr>
          <w:ilvl w:val="1"/>
          <w:numId w:val="4"/>
        </w:numPr>
        <w:tabs>
          <w:tab w:val="num" w:pos="567"/>
          <w:tab w:val="left" w:pos="851"/>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Juridiskā adrese un citi rekvizīti: Raiņa bulvāris 19, Rīga, LV 1586, Latvija </w:t>
      </w:r>
      <w:proofErr w:type="spellStart"/>
      <w:r w:rsidRPr="00EC6255">
        <w:rPr>
          <w:rFonts w:ascii="Times New Roman" w:eastAsia="Times New Roman" w:hAnsi="Times New Roman" w:cs="Times New Roman"/>
          <w:sz w:val="24"/>
          <w:szCs w:val="24"/>
        </w:rPr>
        <w:t>Reģ</w:t>
      </w:r>
      <w:proofErr w:type="spellEnd"/>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xml:space="preserve">. 3341000218, PVN </w:t>
      </w:r>
      <w:proofErr w:type="spellStart"/>
      <w:r w:rsidRPr="00EC6255">
        <w:rPr>
          <w:rFonts w:ascii="Times New Roman" w:eastAsia="Times New Roman" w:hAnsi="Times New Roman" w:cs="Times New Roman"/>
          <w:sz w:val="24"/>
          <w:szCs w:val="24"/>
        </w:rPr>
        <w:t>reģ</w:t>
      </w:r>
      <w:proofErr w:type="spellEnd"/>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LV90000076669</w:t>
      </w:r>
    </w:p>
    <w:p w:rsidR="00EC6255" w:rsidRPr="00EC6255" w:rsidRDefault="00EC6255" w:rsidP="00350A9A">
      <w:pPr>
        <w:tabs>
          <w:tab w:val="center" w:pos="4153"/>
          <w:tab w:val="right" w:pos="8306"/>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1.4.Iepirkuma priekšmets: </w:t>
      </w:r>
      <w:r w:rsidR="009D5DF2" w:rsidRPr="00EC6255">
        <w:rPr>
          <w:rFonts w:ascii="Times New Roman" w:eastAsia="Times New Roman" w:hAnsi="Times New Roman" w:cs="Times New Roman"/>
          <w:sz w:val="24"/>
          <w:szCs w:val="24"/>
        </w:rPr>
        <w:t>“</w:t>
      </w:r>
      <w:r w:rsidR="009D5DF2" w:rsidRPr="009D5DF2">
        <w:rPr>
          <w:rFonts w:ascii="Times New Roman" w:hAnsi="Times New Roman" w:cs="Times New Roman"/>
          <w:i/>
          <w:sz w:val="24"/>
          <w:szCs w:val="24"/>
        </w:rPr>
        <w:t xml:space="preserve">Pētnieciskā aparatūra ERAF 2.1.1.3.1. </w:t>
      </w:r>
      <w:proofErr w:type="spellStart"/>
      <w:r w:rsidR="009D5DF2" w:rsidRPr="009D5DF2">
        <w:rPr>
          <w:rFonts w:ascii="Times New Roman" w:hAnsi="Times New Roman" w:cs="Times New Roman"/>
          <w:i/>
          <w:sz w:val="24"/>
          <w:szCs w:val="24"/>
        </w:rPr>
        <w:t>apakšaktivitātes</w:t>
      </w:r>
      <w:proofErr w:type="spellEnd"/>
      <w:r w:rsidR="009D5DF2" w:rsidRPr="009D5DF2">
        <w:rPr>
          <w:rFonts w:ascii="Times New Roman" w:hAnsi="Times New Roman" w:cs="Times New Roman"/>
          <w:i/>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9D5DF2" w:rsidRPr="009D5DF2">
        <w:rPr>
          <w:rFonts w:ascii="Times New Roman" w:hAnsi="Times New Roman" w:cs="Times New Roman"/>
          <w:i/>
          <w:sz w:val="24"/>
          <w:szCs w:val="24"/>
        </w:rPr>
        <w:t>signālapstrādes</w:t>
      </w:r>
      <w:proofErr w:type="spellEnd"/>
      <w:r w:rsidR="009D5DF2" w:rsidRPr="009D5DF2">
        <w:rPr>
          <w:rFonts w:ascii="Times New Roman" w:hAnsi="Times New Roman" w:cs="Times New Roman"/>
          <w:i/>
          <w:sz w:val="24"/>
          <w:szCs w:val="24"/>
        </w:rPr>
        <w:t xml:space="preserve"> tehnoloģiju Valsts  nozīmes pētniecības centra izveide” vajadzībām</w:t>
      </w:r>
      <w:r w:rsidR="009D5DF2" w:rsidRPr="00EC6255">
        <w:rPr>
          <w:rFonts w:ascii="Times New Roman" w:eastAsia="Times New Roman" w:hAnsi="Times New Roman" w:cs="Times New Roman"/>
          <w:sz w:val="24"/>
          <w:szCs w:val="24"/>
        </w:rPr>
        <w:t>”</w:t>
      </w:r>
      <w:r w:rsidR="00963A1D">
        <w:rPr>
          <w:rFonts w:ascii="Times New Roman" w:eastAsia="Times New Roman" w:hAnsi="Times New Roman" w:cs="Times New Roman"/>
          <w:sz w:val="24"/>
          <w:szCs w:val="24"/>
        </w:rPr>
        <w:t>:</w:t>
      </w:r>
    </w:p>
    <w:p w:rsidR="00EC6255" w:rsidRPr="00EC6255" w:rsidRDefault="00EC6255" w:rsidP="00EC6255">
      <w:pPr>
        <w:tabs>
          <w:tab w:val="center" w:pos="4153"/>
          <w:tab w:val="right" w:pos="8306"/>
        </w:tab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1.4.1. CPV kods: </w:t>
      </w:r>
      <w:hyperlink r:id="rId12" w:history="1">
        <w:r w:rsidR="0059567D">
          <w:rPr>
            <w:rFonts w:ascii="Times New Roman" w:eastAsia="Times New Roman" w:hAnsi="Times New Roman" w:cs="Times New Roman"/>
            <w:color w:val="0000FF"/>
            <w:sz w:val="24"/>
            <w:szCs w:val="24"/>
            <w:u w:val="single"/>
            <w:shd w:val="clear" w:color="auto" w:fill="FFFFFF"/>
          </w:rPr>
          <w:t>38000000-5</w:t>
        </w:r>
      </w:hyperlink>
      <w:r w:rsidR="001915FA">
        <w:rPr>
          <w:rFonts w:ascii="Times New Roman" w:eastAsia="Times New Roman" w:hAnsi="Times New Roman" w:cs="Times New Roman"/>
          <w:sz w:val="24"/>
          <w:szCs w:val="24"/>
        </w:rPr>
        <w:t>;</w:t>
      </w:r>
    </w:p>
    <w:p w:rsidR="00EC6255" w:rsidRPr="00EC6255" w:rsidRDefault="00EC6255" w:rsidP="00EC6255">
      <w:pPr>
        <w:tabs>
          <w:tab w:val="center" w:pos="4153"/>
          <w:tab w:val="right" w:pos="8306"/>
        </w:tab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1.4.2. CPV papildus kodi:</w:t>
      </w:r>
      <w:r w:rsidRPr="00EC6255">
        <w:rPr>
          <w:rFonts w:ascii="Times New Roman" w:eastAsia="Times New Roman" w:hAnsi="Times New Roman" w:cs="Times New Roman"/>
          <w:b/>
          <w:sz w:val="24"/>
          <w:szCs w:val="24"/>
        </w:rPr>
        <w:t>1.lote</w:t>
      </w:r>
      <w:r w:rsidRPr="00EC6255">
        <w:rPr>
          <w:rFonts w:ascii="Times New Roman" w:eastAsia="Times New Roman" w:hAnsi="Times New Roman" w:cs="Times New Roman"/>
          <w:sz w:val="24"/>
          <w:szCs w:val="24"/>
          <w:shd w:val="clear" w:color="auto" w:fill="FFFFFF"/>
        </w:rPr>
        <w:t xml:space="preserve"> :</w:t>
      </w:r>
      <w:hyperlink r:id="rId13" w:history="1">
        <w:r w:rsidR="0059567D">
          <w:rPr>
            <w:rFonts w:ascii="Times New Roman" w:eastAsia="Times New Roman" w:hAnsi="Times New Roman" w:cs="Times New Roman"/>
            <w:color w:val="0000FF"/>
            <w:sz w:val="24"/>
            <w:szCs w:val="24"/>
            <w:u w:val="single"/>
            <w:shd w:val="clear" w:color="auto" w:fill="FFFFFF"/>
          </w:rPr>
          <w:t>38900000</w:t>
        </w:r>
        <w:r w:rsidRPr="00EC6255">
          <w:rPr>
            <w:rFonts w:ascii="Times New Roman" w:eastAsia="Times New Roman" w:hAnsi="Times New Roman" w:cs="Times New Roman"/>
            <w:color w:val="0000FF"/>
            <w:sz w:val="24"/>
            <w:szCs w:val="24"/>
            <w:u w:val="single"/>
            <w:shd w:val="clear" w:color="auto" w:fill="FFFFFF"/>
          </w:rPr>
          <w:t>-4</w:t>
        </w:r>
      </w:hyperlink>
      <w:r w:rsidRPr="00EC6255">
        <w:rPr>
          <w:rFonts w:ascii="Times New Roman" w:eastAsia="Times New Roman" w:hAnsi="Times New Roman" w:cs="Times New Roman"/>
          <w:sz w:val="24"/>
          <w:szCs w:val="24"/>
        </w:rPr>
        <w:t xml:space="preserve">; </w:t>
      </w:r>
      <w:r w:rsidR="0059567D">
        <w:rPr>
          <w:rFonts w:ascii="Times New Roman" w:eastAsia="Times New Roman" w:hAnsi="Times New Roman" w:cs="Times New Roman"/>
          <w:b/>
          <w:sz w:val="24"/>
          <w:szCs w:val="24"/>
        </w:rPr>
        <w:t>3</w:t>
      </w:r>
      <w:r w:rsidRPr="00EC6255">
        <w:rPr>
          <w:rFonts w:ascii="Times New Roman" w:eastAsia="Times New Roman" w:hAnsi="Times New Roman" w:cs="Times New Roman"/>
          <w:b/>
          <w:sz w:val="24"/>
          <w:szCs w:val="24"/>
        </w:rPr>
        <w:t>.lote</w:t>
      </w:r>
      <w:r w:rsidRPr="00EC6255">
        <w:rPr>
          <w:rFonts w:ascii="Times New Roman" w:eastAsia="Times New Roman" w:hAnsi="Times New Roman" w:cs="Times New Roman"/>
          <w:sz w:val="24"/>
          <w:szCs w:val="24"/>
        </w:rPr>
        <w:t xml:space="preserve">: </w:t>
      </w:r>
      <w:hyperlink r:id="rId14" w:history="1">
        <w:r w:rsidR="0059567D">
          <w:rPr>
            <w:rFonts w:ascii="Times New Roman" w:eastAsia="Times New Roman" w:hAnsi="Times New Roman" w:cs="Times New Roman"/>
            <w:color w:val="0000FF"/>
            <w:sz w:val="24"/>
            <w:szCs w:val="24"/>
            <w:u w:val="single"/>
            <w:shd w:val="clear" w:color="auto" w:fill="FFFFFF"/>
          </w:rPr>
          <w:t>38300000</w:t>
        </w:r>
        <w:r w:rsidRPr="00EC6255">
          <w:rPr>
            <w:rFonts w:ascii="Times New Roman" w:eastAsia="Times New Roman" w:hAnsi="Times New Roman" w:cs="Times New Roman"/>
            <w:color w:val="0000FF"/>
            <w:sz w:val="24"/>
            <w:szCs w:val="24"/>
            <w:u w:val="single"/>
            <w:shd w:val="clear" w:color="auto" w:fill="FFFFFF"/>
          </w:rPr>
          <w:t>-</w:t>
        </w:r>
        <w:r w:rsidR="0059567D">
          <w:rPr>
            <w:rFonts w:ascii="Times New Roman" w:eastAsia="Times New Roman" w:hAnsi="Times New Roman" w:cs="Times New Roman"/>
            <w:color w:val="0000FF"/>
            <w:sz w:val="24"/>
            <w:szCs w:val="24"/>
            <w:u w:val="single"/>
            <w:shd w:val="clear" w:color="auto" w:fill="FFFFFF"/>
          </w:rPr>
          <w:t>8</w:t>
        </w:r>
      </w:hyperlink>
      <w:r w:rsidRPr="00EC6255">
        <w:rPr>
          <w:rFonts w:ascii="Times New Roman" w:eastAsia="Times New Roman" w:hAnsi="Times New Roman" w:cs="Times New Roman"/>
          <w:sz w:val="24"/>
          <w:szCs w:val="24"/>
        </w:rPr>
        <w:t>;</w:t>
      </w:r>
      <w:r w:rsidR="0059567D">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shd w:val="clear" w:color="auto" w:fill="FFFFFF"/>
          <w:lang w:val="en-GB"/>
        </w:rPr>
        <w:t>5</w:t>
      </w:r>
      <w:r w:rsidRPr="00EC6255">
        <w:rPr>
          <w:rFonts w:ascii="Times New Roman" w:eastAsia="Times New Roman" w:hAnsi="Times New Roman" w:cs="Times New Roman"/>
          <w:b/>
          <w:sz w:val="24"/>
          <w:szCs w:val="24"/>
          <w:shd w:val="clear" w:color="auto" w:fill="FFFFFF"/>
          <w:lang w:val="en-GB"/>
        </w:rPr>
        <w:t>.lote</w:t>
      </w:r>
      <w:r w:rsidRPr="00EC6255">
        <w:rPr>
          <w:rFonts w:ascii="Times New Roman" w:eastAsia="Times New Roman" w:hAnsi="Times New Roman" w:cs="Times New Roman"/>
          <w:sz w:val="24"/>
          <w:szCs w:val="24"/>
          <w:shd w:val="clear" w:color="auto" w:fill="FFFFFF"/>
          <w:lang w:val="en-GB"/>
        </w:rPr>
        <w:t xml:space="preserve">: </w:t>
      </w:r>
      <w:hyperlink r:id="rId15" w:history="1">
        <w:r w:rsidR="0059567D">
          <w:rPr>
            <w:rFonts w:ascii="Times New Roman" w:eastAsia="Times New Roman" w:hAnsi="Times New Roman" w:cs="Times New Roman"/>
            <w:color w:val="0000FF"/>
            <w:sz w:val="24"/>
            <w:szCs w:val="24"/>
            <w:u w:val="single"/>
            <w:shd w:val="clear" w:color="auto" w:fill="FFFFFF"/>
          </w:rPr>
          <w:t>33124000-5;</w:t>
        </w:r>
      </w:hyperlink>
      <w:r w:rsidR="0059567D">
        <w:rPr>
          <w:rFonts w:ascii="Times New Roman" w:eastAsia="Times New Roman" w:hAnsi="Times New Roman" w:cs="Times New Roman"/>
          <w:sz w:val="24"/>
          <w:szCs w:val="24"/>
          <w:shd w:val="clear" w:color="auto" w:fill="FFFFFF"/>
          <w:lang w:val="en-GB"/>
        </w:rPr>
        <w:t xml:space="preserve"> </w:t>
      </w:r>
      <w:r w:rsidR="001915FA">
        <w:rPr>
          <w:rFonts w:ascii="Times New Roman" w:eastAsia="Times New Roman" w:hAnsi="Times New Roman" w:cs="Times New Roman"/>
          <w:b/>
          <w:sz w:val="24"/>
          <w:szCs w:val="24"/>
          <w:shd w:val="clear" w:color="auto" w:fill="FFFFFF"/>
          <w:lang w:val="en-GB"/>
        </w:rPr>
        <w:t>7</w:t>
      </w:r>
      <w:r w:rsidR="0059567D" w:rsidRPr="0059567D">
        <w:rPr>
          <w:rFonts w:ascii="Times New Roman" w:eastAsia="Times New Roman" w:hAnsi="Times New Roman" w:cs="Times New Roman"/>
          <w:b/>
          <w:sz w:val="24"/>
          <w:szCs w:val="24"/>
          <w:shd w:val="clear" w:color="auto" w:fill="FFFFFF"/>
          <w:lang w:val="en-GB"/>
        </w:rPr>
        <w:t>.lote</w:t>
      </w:r>
      <w:r w:rsidR="0059567D">
        <w:rPr>
          <w:rFonts w:ascii="Times New Roman" w:eastAsia="Times New Roman" w:hAnsi="Times New Roman" w:cs="Times New Roman"/>
          <w:sz w:val="24"/>
          <w:szCs w:val="24"/>
          <w:shd w:val="clear" w:color="auto" w:fill="FFFFFF"/>
          <w:lang w:val="en-GB"/>
        </w:rPr>
        <w:t>:38127000-1;</w:t>
      </w:r>
      <w:bookmarkStart w:id="1" w:name="_GoBack"/>
      <w:bookmarkEnd w:id="1"/>
      <w:r w:rsidR="00474F74">
        <w:rPr>
          <w:rFonts w:ascii="Times New Roman" w:eastAsia="Times New Roman" w:hAnsi="Times New Roman" w:cs="Times New Roman"/>
          <w:sz w:val="24"/>
          <w:szCs w:val="24"/>
          <w:shd w:val="clear" w:color="auto" w:fill="FFFFFF"/>
          <w:lang w:val="en-GB"/>
        </w:rPr>
        <w:t xml:space="preserve"> </w:t>
      </w:r>
      <w:r w:rsidR="0059567D">
        <w:rPr>
          <w:rFonts w:ascii="Times New Roman" w:eastAsia="Times New Roman" w:hAnsi="Times New Roman" w:cs="Times New Roman"/>
          <w:sz w:val="24"/>
          <w:szCs w:val="24"/>
          <w:shd w:val="clear" w:color="auto" w:fill="FFFFFF"/>
          <w:lang w:val="en-GB"/>
        </w:rPr>
        <w:t>38700000-2;</w:t>
      </w:r>
      <w:r w:rsidR="00963A1D">
        <w:rPr>
          <w:rFonts w:ascii="Times New Roman" w:eastAsia="Times New Roman" w:hAnsi="Times New Roman" w:cs="Times New Roman"/>
          <w:sz w:val="24"/>
          <w:szCs w:val="24"/>
          <w:shd w:val="clear" w:color="auto" w:fill="FFFFFF"/>
          <w:lang w:val="en-GB"/>
        </w:rPr>
        <w:t xml:space="preserve"> </w:t>
      </w:r>
      <w:r w:rsidR="001915FA">
        <w:rPr>
          <w:rFonts w:ascii="Times New Roman" w:eastAsia="Times New Roman" w:hAnsi="Times New Roman" w:cs="Times New Roman"/>
          <w:b/>
          <w:sz w:val="24"/>
          <w:szCs w:val="24"/>
          <w:shd w:val="clear" w:color="auto" w:fill="FFFFFF"/>
          <w:lang w:val="en-GB"/>
        </w:rPr>
        <w:t>8</w:t>
      </w:r>
      <w:r w:rsidR="0059567D" w:rsidRPr="0059567D">
        <w:rPr>
          <w:rFonts w:ascii="Times New Roman" w:eastAsia="Times New Roman" w:hAnsi="Times New Roman" w:cs="Times New Roman"/>
          <w:b/>
          <w:sz w:val="24"/>
          <w:szCs w:val="24"/>
          <w:shd w:val="clear" w:color="auto" w:fill="FFFFFF"/>
          <w:lang w:val="en-GB"/>
        </w:rPr>
        <w:t>.lote</w:t>
      </w:r>
      <w:r w:rsidR="0059567D">
        <w:rPr>
          <w:rFonts w:ascii="Times New Roman" w:eastAsia="Times New Roman" w:hAnsi="Times New Roman" w:cs="Times New Roman"/>
          <w:sz w:val="24"/>
          <w:szCs w:val="24"/>
          <w:shd w:val="clear" w:color="auto" w:fill="FFFFFF"/>
          <w:lang w:val="en-GB"/>
        </w:rPr>
        <w:t>:38700000-2</w:t>
      </w:r>
    </w:p>
    <w:p w:rsidR="00EC6255" w:rsidRPr="00EC6255" w:rsidRDefault="00EC6255" w:rsidP="0059567D">
      <w:pPr>
        <w:spacing w:after="0" w:line="240" w:lineRule="auto"/>
        <w:ind w:left="420" w:hanging="42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1.5. Iepirkuma priekšmets dalīts </w:t>
      </w:r>
      <w:r w:rsidR="007241CE">
        <w:rPr>
          <w:rFonts w:ascii="Times New Roman" w:eastAsia="Times New Roman" w:hAnsi="Times New Roman" w:cs="Times New Roman"/>
          <w:b/>
          <w:sz w:val="24"/>
          <w:szCs w:val="24"/>
        </w:rPr>
        <w:t>8</w:t>
      </w:r>
      <w:r w:rsidRPr="00EC6255">
        <w:rPr>
          <w:rFonts w:ascii="Times New Roman" w:eastAsia="Times New Roman" w:hAnsi="Times New Roman" w:cs="Times New Roman"/>
          <w:b/>
          <w:sz w:val="24"/>
          <w:szCs w:val="24"/>
        </w:rPr>
        <w:t>. lotēs</w:t>
      </w:r>
      <w:r w:rsidRPr="00EC6255">
        <w:rPr>
          <w:rFonts w:ascii="Times New Roman" w:eastAsia="Times New Roman" w:hAnsi="Times New Roman" w:cs="Times New Roman"/>
          <w:sz w:val="24"/>
          <w:szCs w:val="24"/>
        </w:rPr>
        <w:t>:</w:t>
      </w:r>
    </w:p>
    <w:p w:rsidR="00EC6255" w:rsidRPr="00EC6255" w:rsidRDefault="00EC6255" w:rsidP="0059567D">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1.5.1. </w:t>
      </w:r>
      <w:r w:rsidR="009F29DB">
        <w:rPr>
          <w:rFonts w:ascii="Times New Roman" w:eastAsia="Times New Roman" w:hAnsi="Times New Roman" w:cs="Times New Roman"/>
          <w:sz w:val="24"/>
          <w:szCs w:val="24"/>
        </w:rPr>
        <w:t xml:space="preserve">  </w:t>
      </w:r>
      <w:r w:rsidRPr="00EC6255">
        <w:rPr>
          <w:rFonts w:ascii="Times New Roman" w:eastAsia="Times New Roman" w:hAnsi="Times New Roman" w:cs="Times New Roman"/>
          <w:sz w:val="24"/>
          <w:szCs w:val="24"/>
        </w:rPr>
        <w:t xml:space="preserve">1. lote </w:t>
      </w:r>
      <w:r w:rsidR="00122404">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r w:rsidR="0059567D">
        <w:rPr>
          <w:rFonts w:ascii="Times New Roman" w:eastAsia="Times New Roman" w:hAnsi="Times New Roman" w:cs="Times New Roman"/>
          <w:bCs/>
          <w:sz w:val="24"/>
          <w:szCs w:val="24"/>
          <w:lang w:eastAsia="lv-LV"/>
        </w:rPr>
        <w:t>Iekārtu komplekts mežu veģetācijas izpētei ziedēšanas laikā</w:t>
      </w:r>
      <w:r w:rsidRPr="00EC6255">
        <w:rPr>
          <w:rFonts w:ascii="Times New Roman" w:eastAsia="Times New Roman" w:hAnsi="Times New Roman" w:cs="Times New Roman"/>
          <w:sz w:val="24"/>
          <w:szCs w:val="24"/>
        </w:rPr>
        <w:t>;</w:t>
      </w:r>
    </w:p>
    <w:p w:rsidR="00EC6255" w:rsidRDefault="00EC6255" w:rsidP="00EC6255">
      <w:pPr>
        <w:spacing w:after="0" w:line="240" w:lineRule="auto"/>
        <w:jc w:val="both"/>
        <w:rPr>
          <w:rFonts w:ascii="Times New Roman" w:eastAsia="Times New Roman" w:hAnsi="Times New Roman" w:cs="Times New Roman"/>
          <w:bCs/>
          <w:sz w:val="24"/>
          <w:szCs w:val="24"/>
        </w:rPr>
      </w:pPr>
      <w:r w:rsidRPr="00EC6255">
        <w:rPr>
          <w:rFonts w:ascii="Times New Roman" w:eastAsia="Times New Roman" w:hAnsi="Times New Roman" w:cs="Times New Roman"/>
          <w:sz w:val="24"/>
          <w:szCs w:val="24"/>
        </w:rPr>
        <w:t xml:space="preserve">           1.5.2. </w:t>
      </w:r>
      <w:r w:rsidR="009F29DB">
        <w:rPr>
          <w:rFonts w:ascii="Times New Roman" w:eastAsia="Times New Roman" w:hAnsi="Times New Roman" w:cs="Times New Roman"/>
          <w:sz w:val="24"/>
          <w:szCs w:val="24"/>
        </w:rPr>
        <w:t xml:space="preserve">  </w:t>
      </w:r>
      <w:r w:rsidRPr="00EC6255">
        <w:rPr>
          <w:rFonts w:ascii="Times New Roman" w:eastAsia="Times New Roman" w:hAnsi="Times New Roman" w:cs="Times New Roman"/>
          <w:sz w:val="24"/>
          <w:szCs w:val="24"/>
        </w:rPr>
        <w:t xml:space="preserve">2. lote </w:t>
      </w:r>
      <w:r w:rsidR="00122404">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r w:rsidR="00B048FD">
        <w:rPr>
          <w:rFonts w:ascii="Times New Roman" w:eastAsia="Times New Roman" w:hAnsi="Times New Roman" w:cs="Times New Roman"/>
          <w:bCs/>
          <w:sz w:val="24"/>
          <w:szCs w:val="24"/>
        </w:rPr>
        <w:t>Iekārtu komplekts augsnes un veģetācijas paraugu sagatavošanai analīzei</w:t>
      </w:r>
      <w:r w:rsidRPr="00EC6255">
        <w:rPr>
          <w:rFonts w:ascii="Times New Roman" w:eastAsia="Times New Roman" w:hAnsi="Times New Roman" w:cs="Times New Roman"/>
          <w:bCs/>
          <w:sz w:val="24"/>
          <w:szCs w:val="24"/>
        </w:rPr>
        <w:t>;</w:t>
      </w:r>
    </w:p>
    <w:p w:rsidR="009F29DB" w:rsidRPr="00EC6255" w:rsidRDefault="009F29DB" w:rsidP="00EC625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1.5.3. 3.</w:t>
      </w:r>
      <w:r w:rsidR="00FF6CA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lote-Portatīvā fotosintēzes mērīšanas sistēma darbam lauka un laboratorijas apstākļos;</w:t>
      </w:r>
    </w:p>
    <w:p w:rsidR="00EC6255" w:rsidRPr="002C4761" w:rsidRDefault="00EC6255" w:rsidP="001915FA">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sidRPr="002C4761">
        <w:rPr>
          <w:rFonts w:ascii="Times New Roman" w:eastAsia="Times New Roman" w:hAnsi="Times New Roman" w:cs="Times New Roman"/>
          <w:sz w:val="24"/>
          <w:szCs w:val="24"/>
        </w:rPr>
        <w:t>1.5.</w:t>
      </w:r>
      <w:r w:rsidR="001915FA">
        <w:rPr>
          <w:rFonts w:ascii="Times New Roman" w:eastAsia="Times New Roman" w:hAnsi="Times New Roman" w:cs="Times New Roman"/>
          <w:sz w:val="24"/>
          <w:szCs w:val="24"/>
        </w:rPr>
        <w:t>4</w:t>
      </w:r>
      <w:r w:rsidRPr="002C4761">
        <w:rPr>
          <w:rFonts w:ascii="Times New Roman" w:eastAsia="Times New Roman" w:hAnsi="Times New Roman" w:cs="Times New Roman"/>
          <w:sz w:val="24"/>
          <w:szCs w:val="24"/>
        </w:rPr>
        <w:t xml:space="preserve">. </w:t>
      </w:r>
      <w:r w:rsidR="009F29DB">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4</w:t>
      </w:r>
      <w:r w:rsidRPr="002C4761">
        <w:rPr>
          <w:rFonts w:ascii="Times New Roman" w:eastAsia="Times New Roman" w:hAnsi="Times New Roman" w:cs="Times New Roman"/>
          <w:sz w:val="24"/>
          <w:szCs w:val="24"/>
        </w:rPr>
        <w:t>. lote -</w:t>
      </w:r>
      <w:r w:rsidRPr="002C4761">
        <w:rPr>
          <w:rFonts w:ascii="Times New Roman" w:eastAsia="Times New Roman" w:hAnsi="Times New Roman" w:cs="Times New Roman"/>
          <w:bCs/>
          <w:sz w:val="24"/>
          <w:szCs w:val="24"/>
        </w:rPr>
        <w:t xml:space="preserve"> </w:t>
      </w:r>
      <w:r w:rsidR="00E6343B" w:rsidRPr="002C4761">
        <w:rPr>
          <w:rFonts w:ascii="Times New Roman" w:eastAsia="Times New Roman" w:hAnsi="Times New Roman" w:cs="Times New Roman"/>
          <w:bCs/>
          <w:sz w:val="24"/>
          <w:szCs w:val="24"/>
        </w:rPr>
        <w:t>Fonētikas ierīces laboratorijas funkcionālai pilnveidei</w:t>
      </w:r>
      <w:r w:rsidR="002C4761" w:rsidRPr="002C4761">
        <w:rPr>
          <w:rFonts w:ascii="Times New Roman" w:eastAsia="Times New Roman" w:hAnsi="Times New Roman" w:cs="Times New Roman"/>
          <w:bCs/>
          <w:sz w:val="24"/>
          <w:szCs w:val="24"/>
        </w:rPr>
        <w:t xml:space="preserve"> (</w:t>
      </w:r>
      <w:r w:rsidR="00E6343B" w:rsidRPr="002C4761">
        <w:rPr>
          <w:rFonts w:ascii="Times New Roman" w:eastAsia="Times New Roman" w:hAnsi="Times New Roman" w:cs="Times New Roman"/>
          <w:bCs/>
          <w:sz w:val="24"/>
          <w:szCs w:val="24"/>
        </w:rPr>
        <w:t>mērierīces skaņas analīžu veikšanai fonētikā: skaņas spektrogrāfs</w:t>
      </w:r>
      <w:r w:rsidR="002C4761" w:rsidRPr="002C4761">
        <w:rPr>
          <w:rFonts w:ascii="Times New Roman" w:eastAsia="Times New Roman" w:hAnsi="Times New Roman" w:cs="Times New Roman"/>
          <w:bCs/>
          <w:sz w:val="24"/>
          <w:szCs w:val="24"/>
        </w:rPr>
        <w:t>)</w:t>
      </w:r>
      <w:r w:rsidRPr="002C4761">
        <w:rPr>
          <w:rFonts w:ascii="Times New Roman" w:eastAsia="Times New Roman" w:hAnsi="Times New Roman" w:cs="Times New Roman"/>
          <w:sz w:val="24"/>
          <w:szCs w:val="24"/>
        </w:rPr>
        <w:t>;</w:t>
      </w:r>
    </w:p>
    <w:p w:rsidR="00EC6255" w:rsidRPr="002C4761" w:rsidRDefault="00EC6255" w:rsidP="00EC6255">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1.5.</w:t>
      </w:r>
      <w:r w:rsidR="001915FA">
        <w:rPr>
          <w:rFonts w:ascii="Times New Roman" w:eastAsia="Times New Roman" w:hAnsi="Times New Roman" w:cs="Times New Roman"/>
          <w:sz w:val="24"/>
          <w:szCs w:val="24"/>
        </w:rPr>
        <w:t>5</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5</w:t>
      </w:r>
      <w:r w:rsidRPr="002C4761">
        <w:rPr>
          <w:rFonts w:ascii="Times New Roman" w:eastAsia="Times New Roman" w:hAnsi="Times New Roman" w:cs="Times New Roman"/>
          <w:sz w:val="24"/>
          <w:szCs w:val="24"/>
        </w:rPr>
        <w:t xml:space="preserve">. lote - </w:t>
      </w:r>
      <w:r w:rsidR="00E6343B" w:rsidRPr="002C4761">
        <w:rPr>
          <w:rFonts w:ascii="Times New Roman" w:eastAsia="Times New Roman" w:hAnsi="Times New Roman" w:cs="Times New Roman"/>
          <w:sz w:val="24"/>
          <w:szCs w:val="24"/>
        </w:rPr>
        <w:t>Fonētikas ierīces laboratorijas funkcionālai pilnveidei</w:t>
      </w:r>
      <w:r w:rsidR="009F29DB">
        <w:rPr>
          <w:rFonts w:ascii="Times New Roman" w:eastAsia="Times New Roman" w:hAnsi="Times New Roman" w:cs="Times New Roman"/>
          <w:sz w:val="24"/>
          <w:szCs w:val="24"/>
        </w:rPr>
        <w:t xml:space="preserve"> </w:t>
      </w:r>
      <w:r w:rsidR="002C4761" w:rsidRPr="002C4761">
        <w:rPr>
          <w:rFonts w:ascii="Times New Roman" w:eastAsia="Times New Roman" w:hAnsi="Times New Roman" w:cs="Times New Roman"/>
          <w:sz w:val="24"/>
          <w:szCs w:val="24"/>
        </w:rPr>
        <w:t>(</w:t>
      </w:r>
      <w:proofErr w:type="spellStart"/>
      <w:r w:rsidR="00E6343B" w:rsidRPr="002C4761">
        <w:rPr>
          <w:rFonts w:ascii="Times New Roman" w:eastAsia="Times New Roman" w:hAnsi="Times New Roman" w:cs="Times New Roman"/>
          <w:sz w:val="24"/>
          <w:szCs w:val="24"/>
        </w:rPr>
        <w:t>Kognīcijas</w:t>
      </w:r>
      <w:proofErr w:type="spellEnd"/>
      <w:r w:rsidR="00E6343B" w:rsidRPr="002C4761">
        <w:rPr>
          <w:rFonts w:ascii="Times New Roman" w:eastAsia="Times New Roman" w:hAnsi="Times New Roman" w:cs="Times New Roman"/>
          <w:sz w:val="24"/>
          <w:szCs w:val="24"/>
        </w:rPr>
        <w:t xml:space="preserve"> izpētes bloks: </w:t>
      </w:r>
      <w:proofErr w:type="spellStart"/>
      <w:r w:rsidR="00E6343B" w:rsidRPr="002C4761">
        <w:rPr>
          <w:rFonts w:ascii="Times New Roman" w:eastAsia="Times New Roman" w:hAnsi="Times New Roman" w:cs="Times New Roman"/>
          <w:sz w:val="24"/>
          <w:szCs w:val="24"/>
        </w:rPr>
        <w:t>Elektroencefalogrāfs</w:t>
      </w:r>
      <w:proofErr w:type="spellEnd"/>
      <w:r w:rsidR="002C4761" w:rsidRPr="002C4761">
        <w:rPr>
          <w:rFonts w:ascii="Times New Roman" w:eastAsia="Times New Roman" w:hAnsi="Times New Roman" w:cs="Times New Roman"/>
          <w:sz w:val="24"/>
          <w:szCs w:val="24"/>
        </w:rPr>
        <w:t>)</w:t>
      </w:r>
      <w:r w:rsidRPr="002C4761">
        <w:rPr>
          <w:rFonts w:ascii="Times New Roman" w:eastAsia="Times New Roman" w:hAnsi="Times New Roman" w:cs="Times New Roman"/>
          <w:sz w:val="24"/>
          <w:szCs w:val="24"/>
        </w:rPr>
        <w:t>;</w:t>
      </w:r>
    </w:p>
    <w:p w:rsidR="00EC6255" w:rsidRPr="002C4761" w:rsidRDefault="00EC6255" w:rsidP="00EC6255">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1.5.</w:t>
      </w:r>
      <w:r w:rsidR="001915FA">
        <w:rPr>
          <w:rFonts w:ascii="Times New Roman" w:eastAsia="Times New Roman" w:hAnsi="Times New Roman" w:cs="Times New Roman"/>
          <w:sz w:val="24"/>
          <w:szCs w:val="24"/>
        </w:rPr>
        <w:t>6</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6</w:t>
      </w:r>
      <w:r w:rsidRPr="002C4761">
        <w:rPr>
          <w:rFonts w:ascii="Times New Roman" w:eastAsia="Times New Roman" w:hAnsi="Times New Roman" w:cs="Times New Roman"/>
          <w:sz w:val="24"/>
          <w:szCs w:val="24"/>
        </w:rPr>
        <w:t xml:space="preserve">. lote - </w:t>
      </w:r>
      <w:r w:rsidR="00E6343B" w:rsidRPr="002C4761">
        <w:rPr>
          <w:rFonts w:ascii="Times New Roman" w:eastAsia="Times New Roman" w:hAnsi="Times New Roman" w:cs="Times New Roman"/>
          <w:sz w:val="24"/>
          <w:szCs w:val="24"/>
        </w:rPr>
        <w:t>Fonētikas ierīces laboratorijas funkcionālai pilnveidei</w:t>
      </w:r>
      <w:r w:rsidR="009F29DB">
        <w:rPr>
          <w:rFonts w:ascii="Times New Roman" w:eastAsia="Times New Roman" w:hAnsi="Times New Roman" w:cs="Times New Roman"/>
          <w:sz w:val="24"/>
          <w:szCs w:val="24"/>
        </w:rPr>
        <w:t xml:space="preserve"> </w:t>
      </w:r>
      <w:r w:rsidR="002C4761" w:rsidRPr="002C4761">
        <w:rPr>
          <w:rFonts w:ascii="Times New Roman" w:eastAsia="Times New Roman" w:hAnsi="Times New Roman" w:cs="Times New Roman"/>
          <w:sz w:val="24"/>
          <w:szCs w:val="24"/>
        </w:rPr>
        <w:t>(</w:t>
      </w:r>
      <w:proofErr w:type="spellStart"/>
      <w:r w:rsidR="00E6343B" w:rsidRPr="002C4761">
        <w:rPr>
          <w:rFonts w:ascii="Times New Roman" w:eastAsia="Times New Roman" w:hAnsi="Times New Roman" w:cs="Times New Roman"/>
          <w:sz w:val="24"/>
          <w:szCs w:val="24"/>
        </w:rPr>
        <w:t>Elektropalatogrāfijas</w:t>
      </w:r>
      <w:proofErr w:type="spellEnd"/>
      <w:r w:rsidR="00E6343B" w:rsidRPr="002C4761">
        <w:rPr>
          <w:rFonts w:ascii="Times New Roman" w:eastAsia="Times New Roman" w:hAnsi="Times New Roman" w:cs="Times New Roman"/>
          <w:sz w:val="24"/>
          <w:szCs w:val="24"/>
        </w:rPr>
        <w:t xml:space="preserve"> ierīces funkcionalitātes nodrošināšana: </w:t>
      </w:r>
      <w:proofErr w:type="spellStart"/>
      <w:r w:rsidR="009F29DB">
        <w:rPr>
          <w:rFonts w:ascii="Times New Roman" w:eastAsia="Times New Roman" w:hAnsi="Times New Roman" w:cs="Times New Roman"/>
          <w:sz w:val="24"/>
          <w:szCs w:val="24"/>
        </w:rPr>
        <w:t>E</w:t>
      </w:r>
      <w:r w:rsidR="00E6343B" w:rsidRPr="002C4761">
        <w:rPr>
          <w:rFonts w:ascii="Times New Roman" w:eastAsia="Times New Roman" w:hAnsi="Times New Roman" w:cs="Times New Roman"/>
          <w:sz w:val="24"/>
          <w:szCs w:val="24"/>
        </w:rPr>
        <w:t>lektropalatogrāfs</w:t>
      </w:r>
      <w:proofErr w:type="spellEnd"/>
      <w:r w:rsidR="002C4761" w:rsidRPr="002C4761">
        <w:rPr>
          <w:rFonts w:ascii="Times New Roman" w:eastAsia="Times New Roman" w:hAnsi="Times New Roman" w:cs="Times New Roman"/>
          <w:sz w:val="24"/>
          <w:szCs w:val="24"/>
        </w:rPr>
        <w:t>)</w:t>
      </w:r>
      <w:r w:rsidRPr="002C4761">
        <w:rPr>
          <w:rFonts w:ascii="Times New Roman" w:eastAsia="Times New Roman" w:hAnsi="Times New Roman" w:cs="Times New Roman"/>
          <w:sz w:val="24"/>
          <w:szCs w:val="24"/>
        </w:rPr>
        <w:t>;</w:t>
      </w:r>
    </w:p>
    <w:p w:rsidR="00EC6255" w:rsidRPr="00EC6255" w:rsidRDefault="00EC6255" w:rsidP="00EC6255">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1.5.</w:t>
      </w:r>
      <w:r w:rsidR="001915FA">
        <w:rPr>
          <w:rFonts w:ascii="Times New Roman" w:eastAsia="Times New Roman" w:hAnsi="Times New Roman" w:cs="Times New Roman"/>
          <w:sz w:val="24"/>
          <w:szCs w:val="24"/>
        </w:rPr>
        <w:t>7</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7</w:t>
      </w:r>
      <w:r w:rsidRPr="002C4761">
        <w:rPr>
          <w:rFonts w:ascii="Times New Roman" w:eastAsia="Times New Roman" w:hAnsi="Times New Roman" w:cs="Times New Roman"/>
          <w:sz w:val="24"/>
          <w:szCs w:val="24"/>
        </w:rPr>
        <w:t xml:space="preserve">. lote - </w:t>
      </w:r>
      <w:r w:rsidR="002C4761" w:rsidRPr="002C4761">
        <w:rPr>
          <w:rFonts w:ascii="Times New Roman" w:eastAsia="Times New Roman" w:hAnsi="Times New Roman" w:cs="Times New Roman"/>
          <w:bCs/>
          <w:sz w:val="24"/>
          <w:szCs w:val="24"/>
        </w:rPr>
        <w:t>Aparatūras komponentes integrēšanai iekārtā satelītu orbītu loku precīziem mērījumiem( Komplektējošās zinātniskās aparatūras komponentes, integrēšanai iekārtā satelītu orbītu parametru optiskiem mērījumiem)</w:t>
      </w:r>
      <w:r w:rsidRPr="002C4761">
        <w:rPr>
          <w:rFonts w:ascii="Times New Roman" w:eastAsia="Times New Roman" w:hAnsi="Times New Roman" w:cs="Times New Roman"/>
          <w:bCs/>
          <w:sz w:val="24"/>
          <w:szCs w:val="24"/>
        </w:rPr>
        <w:t>;</w:t>
      </w:r>
    </w:p>
    <w:p w:rsidR="00EC6255" w:rsidRPr="00EC6255" w:rsidRDefault="00EC6255" w:rsidP="00EC6255">
      <w:pPr>
        <w:spacing w:after="0" w:line="240" w:lineRule="auto"/>
        <w:ind w:left="426"/>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1.5.</w:t>
      </w:r>
      <w:r w:rsidR="001915FA">
        <w:rPr>
          <w:rFonts w:ascii="Times New Roman" w:eastAsia="Times New Roman" w:hAnsi="Times New Roman" w:cs="Times New Roman"/>
          <w:sz w:val="24"/>
          <w:szCs w:val="24"/>
        </w:rPr>
        <w:t>8</w:t>
      </w:r>
      <w:r w:rsidRPr="00EC6255">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8</w:t>
      </w:r>
      <w:r w:rsidRPr="00EC6255">
        <w:rPr>
          <w:rFonts w:ascii="Times New Roman" w:eastAsia="Times New Roman" w:hAnsi="Times New Roman" w:cs="Times New Roman"/>
          <w:sz w:val="24"/>
          <w:szCs w:val="24"/>
        </w:rPr>
        <w:t xml:space="preserve">. lote </w:t>
      </w:r>
      <w:r w:rsidR="00122404">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proofErr w:type="spellStart"/>
      <w:r w:rsidR="002C4761">
        <w:rPr>
          <w:rFonts w:ascii="Times New Roman" w:eastAsia="Times New Roman" w:hAnsi="Times New Roman" w:cs="Times New Roman"/>
          <w:bCs/>
          <w:sz w:val="24"/>
          <w:szCs w:val="24"/>
        </w:rPr>
        <w:t>Pikosekunžu</w:t>
      </w:r>
      <w:proofErr w:type="spellEnd"/>
      <w:r w:rsidR="002C4761">
        <w:rPr>
          <w:rFonts w:ascii="Times New Roman" w:eastAsia="Times New Roman" w:hAnsi="Times New Roman" w:cs="Times New Roman"/>
          <w:bCs/>
          <w:sz w:val="24"/>
          <w:szCs w:val="24"/>
        </w:rPr>
        <w:t xml:space="preserve"> diapazona skaitītājs (Komplektējošās zinātniskās aparatūras komponentes, integrēšanai iekārtā satelītu orbītu parametru optiskiem mērījumiem)</w:t>
      </w:r>
    </w:p>
    <w:p w:rsidR="00EC6255" w:rsidRPr="00EC6255" w:rsidRDefault="00EC6255" w:rsidP="002C4761">
      <w:pPr>
        <w:spacing w:after="0" w:line="240" w:lineRule="auto"/>
        <w:jc w:val="both"/>
        <w:rPr>
          <w:rFonts w:ascii="Times New Roman" w:eastAsia="Times New Roman" w:hAnsi="Times New Roman" w:cs="Times New Roman"/>
          <w:sz w:val="24"/>
          <w:szCs w:val="24"/>
        </w:rPr>
      </w:pPr>
      <w:bookmarkStart w:id="2" w:name="_Toc42401991"/>
      <w:r w:rsidRPr="00EC6255">
        <w:rPr>
          <w:rFonts w:ascii="Times New Roman" w:eastAsia="Times New Roman" w:hAnsi="Times New Roman" w:cs="Times New Roman"/>
          <w:sz w:val="24"/>
          <w:szCs w:val="24"/>
        </w:rPr>
        <w:t>1.6. Līguma izpildes laiks:</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1.6.1. </w:t>
      </w:r>
      <w:r w:rsidR="002C4761">
        <w:rPr>
          <w:rFonts w:ascii="Times New Roman" w:eastAsia="Times New Roman" w:hAnsi="Times New Roman" w:cs="Times New Roman"/>
          <w:b/>
          <w:sz w:val="24"/>
          <w:szCs w:val="24"/>
        </w:rPr>
        <w:t>1.,</w:t>
      </w:r>
      <w:r w:rsidR="00633D9E">
        <w:rPr>
          <w:rFonts w:ascii="Times New Roman" w:eastAsia="Times New Roman" w:hAnsi="Times New Roman" w:cs="Times New Roman"/>
          <w:b/>
          <w:sz w:val="24"/>
          <w:szCs w:val="24"/>
        </w:rPr>
        <w:t xml:space="preserve"> </w:t>
      </w:r>
      <w:r w:rsidR="002C4761">
        <w:rPr>
          <w:rFonts w:ascii="Times New Roman" w:eastAsia="Times New Roman" w:hAnsi="Times New Roman" w:cs="Times New Roman"/>
          <w:b/>
          <w:sz w:val="24"/>
          <w:szCs w:val="24"/>
        </w:rPr>
        <w:t>2.</w:t>
      </w:r>
      <w:r w:rsidR="00633D9E">
        <w:rPr>
          <w:rFonts w:ascii="Times New Roman" w:eastAsia="Times New Roman" w:hAnsi="Times New Roman" w:cs="Times New Roman"/>
          <w:b/>
          <w:sz w:val="24"/>
          <w:szCs w:val="24"/>
        </w:rPr>
        <w:t xml:space="preserve">, </w:t>
      </w:r>
      <w:r w:rsidR="002C4761">
        <w:rPr>
          <w:rFonts w:ascii="Times New Roman" w:eastAsia="Times New Roman" w:hAnsi="Times New Roman" w:cs="Times New Roman"/>
          <w:b/>
          <w:sz w:val="24"/>
          <w:szCs w:val="24"/>
        </w:rPr>
        <w:t>3</w:t>
      </w:r>
      <w:r w:rsidR="00633D9E">
        <w:rPr>
          <w:rFonts w:ascii="Times New Roman" w:eastAsia="Times New Roman" w:hAnsi="Times New Roman" w:cs="Times New Roman"/>
          <w:b/>
          <w:sz w:val="24"/>
          <w:szCs w:val="24"/>
        </w:rPr>
        <w:t>.</w:t>
      </w:r>
      <w:r w:rsidR="002C4761">
        <w:rPr>
          <w:rFonts w:ascii="Times New Roman" w:eastAsia="Times New Roman" w:hAnsi="Times New Roman" w:cs="Times New Roman"/>
          <w:b/>
          <w:sz w:val="24"/>
          <w:szCs w:val="24"/>
        </w:rPr>
        <w:t>,</w:t>
      </w:r>
      <w:r w:rsidR="00633D9E">
        <w:rPr>
          <w:rFonts w:ascii="Times New Roman" w:eastAsia="Times New Roman" w:hAnsi="Times New Roman" w:cs="Times New Roman"/>
          <w:b/>
          <w:sz w:val="24"/>
          <w:szCs w:val="24"/>
        </w:rPr>
        <w:t xml:space="preserve"> </w:t>
      </w:r>
      <w:r w:rsidR="001915FA">
        <w:rPr>
          <w:rFonts w:ascii="Times New Roman" w:eastAsia="Times New Roman" w:hAnsi="Times New Roman" w:cs="Times New Roman"/>
          <w:b/>
          <w:sz w:val="24"/>
          <w:szCs w:val="24"/>
        </w:rPr>
        <w:t>7</w:t>
      </w:r>
      <w:r w:rsidR="009F29DB">
        <w:rPr>
          <w:rFonts w:ascii="Times New Roman" w:eastAsia="Times New Roman" w:hAnsi="Times New Roman" w:cs="Times New Roman"/>
          <w:b/>
          <w:sz w:val="24"/>
          <w:szCs w:val="24"/>
        </w:rPr>
        <w:t>.,</w:t>
      </w:r>
      <w:r w:rsidR="001915FA">
        <w:rPr>
          <w:rFonts w:ascii="Times New Roman" w:eastAsia="Times New Roman" w:hAnsi="Times New Roman" w:cs="Times New Roman"/>
          <w:b/>
          <w:sz w:val="24"/>
          <w:szCs w:val="24"/>
        </w:rPr>
        <w:t xml:space="preserve"> 8</w:t>
      </w:r>
      <w:r w:rsidR="00633D9E">
        <w:rPr>
          <w:rFonts w:ascii="Times New Roman" w:eastAsia="Times New Roman" w:hAnsi="Times New Roman" w:cs="Times New Roman"/>
          <w:b/>
          <w:sz w:val="24"/>
          <w:szCs w:val="24"/>
        </w:rPr>
        <w:t xml:space="preserve">. </w:t>
      </w:r>
      <w:r w:rsidR="002C4761">
        <w:rPr>
          <w:rFonts w:ascii="Times New Roman" w:eastAsia="Times New Roman" w:hAnsi="Times New Roman" w:cs="Times New Roman"/>
          <w:b/>
          <w:sz w:val="24"/>
          <w:szCs w:val="24"/>
        </w:rPr>
        <w:t>lote</w:t>
      </w:r>
      <w:r w:rsidRPr="00EC6255">
        <w:rPr>
          <w:rFonts w:ascii="Times New Roman" w:eastAsia="Times New Roman" w:hAnsi="Times New Roman" w:cs="Times New Roman"/>
          <w:b/>
          <w:sz w:val="24"/>
          <w:szCs w:val="24"/>
        </w:rPr>
        <w:t>:</w:t>
      </w:r>
      <w:r w:rsidRPr="00EC6255">
        <w:rPr>
          <w:rFonts w:ascii="Times New Roman" w:eastAsia="Times New Roman" w:hAnsi="Times New Roman" w:cs="Times New Roman"/>
          <w:sz w:val="24"/>
          <w:szCs w:val="24"/>
        </w:rPr>
        <w:t xml:space="preserve"> </w:t>
      </w:r>
      <w:r w:rsidR="002C4761">
        <w:rPr>
          <w:rFonts w:ascii="Times New Roman" w:eastAsia="Times New Roman" w:hAnsi="Times New Roman" w:cs="Times New Roman"/>
          <w:sz w:val="24"/>
          <w:szCs w:val="24"/>
        </w:rPr>
        <w:t>ne vēlāk kā 90 dienu laikā no līguma noslēgšanas brīža</w:t>
      </w:r>
      <w:r w:rsidRPr="00EC6255">
        <w:rPr>
          <w:rFonts w:ascii="Times New Roman" w:eastAsia="Times New Roman" w:hAnsi="Times New Roman" w:cs="Times New Roman"/>
          <w:sz w:val="24"/>
          <w:szCs w:val="24"/>
        </w:rPr>
        <w:t>;</w:t>
      </w:r>
    </w:p>
    <w:p w:rsidR="002C4761" w:rsidRDefault="00EC6255" w:rsidP="002061E7">
      <w:pPr>
        <w:widowControl w:val="0"/>
        <w:suppressAutoHyphens/>
        <w:spacing w:after="120" w:line="240" w:lineRule="auto"/>
        <w:ind w:left="141"/>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sidR="00725D8B">
        <w:rPr>
          <w:rFonts w:ascii="Times New Roman" w:eastAsia="Times New Roman" w:hAnsi="Times New Roman" w:cs="Times New Roman"/>
          <w:sz w:val="24"/>
          <w:szCs w:val="24"/>
        </w:rPr>
        <w:t xml:space="preserve">     </w:t>
      </w:r>
      <w:r w:rsidR="001915FA">
        <w:rPr>
          <w:rFonts w:ascii="Times New Roman" w:eastAsia="Times New Roman" w:hAnsi="Times New Roman" w:cs="Times New Roman"/>
          <w:sz w:val="24"/>
          <w:szCs w:val="24"/>
        </w:rPr>
        <w:t>1</w:t>
      </w:r>
      <w:r w:rsidR="002C4761">
        <w:rPr>
          <w:rFonts w:ascii="Times New Roman" w:eastAsia="Times New Roman" w:hAnsi="Times New Roman" w:cs="Times New Roman"/>
          <w:sz w:val="24"/>
          <w:szCs w:val="24"/>
        </w:rPr>
        <w:t>.6.</w:t>
      </w:r>
      <w:r w:rsidR="001915FA">
        <w:rPr>
          <w:rFonts w:ascii="Times New Roman" w:eastAsia="Times New Roman" w:hAnsi="Times New Roman" w:cs="Times New Roman"/>
          <w:sz w:val="24"/>
          <w:szCs w:val="24"/>
        </w:rPr>
        <w:t>2</w:t>
      </w:r>
      <w:r w:rsidR="002C4761">
        <w:rPr>
          <w:rFonts w:ascii="Times New Roman" w:eastAsia="Times New Roman" w:hAnsi="Times New Roman" w:cs="Times New Roman"/>
          <w:sz w:val="24"/>
          <w:szCs w:val="24"/>
        </w:rPr>
        <w:t xml:space="preserve">. </w:t>
      </w:r>
      <w:r w:rsidR="001915FA" w:rsidRPr="001915FA">
        <w:rPr>
          <w:rFonts w:ascii="Times New Roman" w:eastAsia="Times New Roman" w:hAnsi="Times New Roman" w:cs="Times New Roman"/>
          <w:b/>
          <w:sz w:val="24"/>
          <w:szCs w:val="24"/>
        </w:rPr>
        <w:t>4.,</w:t>
      </w:r>
      <w:r w:rsidR="001915FA">
        <w:rPr>
          <w:rFonts w:ascii="Times New Roman" w:eastAsia="Times New Roman" w:hAnsi="Times New Roman" w:cs="Times New Roman"/>
          <w:sz w:val="24"/>
          <w:szCs w:val="24"/>
        </w:rPr>
        <w:t xml:space="preserve"> </w:t>
      </w:r>
      <w:r w:rsidR="009F29DB">
        <w:rPr>
          <w:rFonts w:ascii="Times New Roman" w:eastAsia="Times New Roman" w:hAnsi="Times New Roman" w:cs="Times New Roman"/>
          <w:b/>
          <w:sz w:val="24"/>
          <w:szCs w:val="24"/>
        </w:rPr>
        <w:t>5</w:t>
      </w:r>
      <w:r w:rsidR="002C4761" w:rsidRPr="00633D9E">
        <w:rPr>
          <w:rFonts w:ascii="Times New Roman" w:eastAsia="Times New Roman" w:hAnsi="Times New Roman" w:cs="Times New Roman"/>
          <w:b/>
          <w:sz w:val="24"/>
          <w:szCs w:val="24"/>
        </w:rPr>
        <w:t>.</w:t>
      </w:r>
      <w:r w:rsidR="00633D9E" w:rsidRPr="00633D9E">
        <w:rPr>
          <w:rFonts w:ascii="Times New Roman" w:eastAsia="Times New Roman" w:hAnsi="Times New Roman" w:cs="Times New Roman"/>
          <w:b/>
          <w:sz w:val="24"/>
          <w:szCs w:val="24"/>
        </w:rPr>
        <w:t>,</w:t>
      </w:r>
      <w:r w:rsidR="00963A1D">
        <w:rPr>
          <w:rFonts w:ascii="Times New Roman" w:eastAsia="Times New Roman" w:hAnsi="Times New Roman" w:cs="Times New Roman"/>
          <w:b/>
          <w:sz w:val="24"/>
          <w:szCs w:val="24"/>
        </w:rPr>
        <w:t xml:space="preserve"> </w:t>
      </w:r>
      <w:r w:rsidR="009F29DB">
        <w:rPr>
          <w:rFonts w:ascii="Times New Roman" w:eastAsia="Times New Roman" w:hAnsi="Times New Roman" w:cs="Times New Roman"/>
          <w:b/>
          <w:sz w:val="24"/>
          <w:szCs w:val="24"/>
        </w:rPr>
        <w:t>6</w:t>
      </w:r>
      <w:r w:rsidR="00633D9E" w:rsidRPr="00633D9E">
        <w:rPr>
          <w:rFonts w:ascii="Times New Roman" w:eastAsia="Times New Roman" w:hAnsi="Times New Roman" w:cs="Times New Roman"/>
          <w:b/>
          <w:sz w:val="24"/>
          <w:szCs w:val="24"/>
        </w:rPr>
        <w:t>.,</w:t>
      </w:r>
      <w:r w:rsidR="001915FA">
        <w:rPr>
          <w:rFonts w:ascii="Times New Roman" w:eastAsia="Times New Roman" w:hAnsi="Times New Roman" w:cs="Times New Roman"/>
          <w:b/>
          <w:sz w:val="24"/>
          <w:szCs w:val="24"/>
        </w:rPr>
        <w:t xml:space="preserve"> </w:t>
      </w:r>
      <w:r w:rsidR="002C4761" w:rsidRPr="00633D9E">
        <w:rPr>
          <w:rFonts w:ascii="Times New Roman" w:eastAsia="Times New Roman" w:hAnsi="Times New Roman" w:cs="Times New Roman"/>
          <w:b/>
          <w:sz w:val="24"/>
          <w:szCs w:val="24"/>
        </w:rPr>
        <w:t>lote</w:t>
      </w:r>
      <w:r w:rsidR="002C4761">
        <w:rPr>
          <w:rFonts w:ascii="Times New Roman" w:eastAsia="Times New Roman" w:hAnsi="Times New Roman" w:cs="Times New Roman"/>
          <w:sz w:val="24"/>
          <w:szCs w:val="24"/>
        </w:rPr>
        <w:t xml:space="preserve">: </w:t>
      </w:r>
      <w:r w:rsidR="002061E7">
        <w:rPr>
          <w:rFonts w:ascii="Times New Roman" w:eastAsia="Times New Roman" w:hAnsi="Times New Roman" w:cs="Times New Roman"/>
          <w:sz w:val="24"/>
          <w:szCs w:val="24"/>
        </w:rPr>
        <w:t>līdz 31.12.2014.</w:t>
      </w:r>
      <w:r w:rsidR="002061E7" w:rsidRPr="002061E7">
        <w:rPr>
          <w:rFonts w:ascii="Times New Roman" w:eastAsia="Times New Roman" w:hAnsi="Times New Roman" w:cs="Times New Roman"/>
          <w:sz w:val="24"/>
          <w:szCs w:val="24"/>
        </w:rPr>
        <w:t xml:space="preserve"> Gadījumā, ja tiek pagarināts projekta ieviešanas termiņš, ne vēlāk kā 90 (deviņdesmit) dienu la</w:t>
      </w:r>
      <w:r w:rsidR="002061E7">
        <w:rPr>
          <w:rFonts w:ascii="Times New Roman" w:eastAsia="Times New Roman" w:hAnsi="Times New Roman" w:cs="Times New Roman"/>
          <w:sz w:val="24"/>
          <w:szCs w:val="24"/>
        </w:rPr>
        <w:t>ikā no līguma noslēgšanas brīža</w:t>
      </w:r>
      <w:r w:rsidR="000C5A25" w:rsidRPr="000C5A25">
        <w:rPr>
          <w:rFonts w:ascii="Times New Roman" w:eastAsia="Times New Roman" w:hAnsi="Times New Roman" w:cs="Times New Roman"/>
          <w:sz w:val="24"/>
          <w:szCs w:val="24"/>
        </w:rPr>
        <w:t>.</w:t>
      </w:r>
      <w:r w:rsidR="000C5A25">
        <w:rPr>
          <w:rFonts w:ascii="Times New Roman" w:eastAsia="Times New Roman" w:hAnsi="Times New Roman" w:cs="Times New Roman"/>
          <w:sz w:val="24"/>
          <w:szCs w:val="24"/>
        </w:rPr>
        <w:t xml:space="preserve">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1.7. Līguma izpildes vieta: </w:t>
      </w:r>
    </w:p>
    <w:p w:rsid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1.7.1. </w:t>
      </w:r>
      <w:r w:rsidR="00633D9E">
        <w:rPr>
          <w:rFonts w:ascii="Times New Roman" w:eastAsia="Times New Roman" w:hAnsi="Times New Roman" w:cs="Times New Roman"/>
          <w:b/>
          <w:sz w:val="24"/>
          <w:szCs w:val="24"/>
        </w:rPr>
        <w:t>1., 2. lote:</w:t>
      </w:r>
      <w:r w:rsidRPr="00EC6255">
        <w:rPr>
          <w:rFonts w:ascii="Times New Roman" w:eastAsia="Times New Roman" w:hAnsi="Times New Roman" w:cs="Times New Roman"/>
          <w:sz w:val="24"/>
          <w:szCs w:val="24"/>
        </w:rPr>
        <w:t xml:space="preserve">-LU, </w:t>
      </w:r>
      <w:r w:rsidR="00633D9E">
        <w:rPr>
          <w:rFonts w:ascii="Times New Roman" w:eastAsia="Times New Roman" w:hAnsi="Times New Roman" w:cs="Times New Roman"/>
          <w:sz w:val="24"/>
          <w:szCs w:val="24"/>
        </w:rPr>
        <w:t>Alberta</w:t>
      </w:r>
      <w:r w:rsidRPr="00EC6255">
        <w:rPr>
          <w:rFonts w:ascii="Times New Roman" w:eastAsia="Times New Roman" w:hAnsi="Times New Roman" w:cs="Times New Roman"/>
          <w:sz w:val="24"/>
          <w:szCs w:val="24"/>
        </w:rPr>
        <w:t xml:space="preserve"> iel</w:t>
      </w:r>
      <w:r w:rsidR="001915FA">
        <w:rPr>
          <w:rFonts w:ascii="Times New Roman" w:eastAsia="Times New Roman" w:hAnsi="Times New Roman" w:cs="Times New Roman"/>
          <w:sz w:val="24"/>
          <w:szCs w:val="24"/>
        </w:rPr>
        <w:t>a</w:t>
      </w:r>
      <w:r w:rsidRPr="00EC6255">
        <w:rPr>
          <w:rFonts w:ascii="Times New Roman" w:eastAsia="Times New Roman" w:hAnsi="Times New Roman" w:cs="Times New Roman"/>
          <w:sz w:val="24"/>
          <w:szCs w:val="24"/>
        </w:rPr>
        <w:t xml:space="preserve"> </w:t>
      </w:r>
      <w:r w:rsidR="00633D9E">
        <w:rPr>
          <w:rFonts w:ascii="Times New Roman" w:eastAsia="Times New Roman" w:hAnsi="Times New Roman" w:cs="Times New Roman"/>
          <w:sz w:val="24"/>
          <w:szCs w:val="24"/>
        </w:rPr>
        <w:t>10</w:t>
      </w:r>
      <w:r w:rsidRPr="00EC6255">
        <w:rPr>
          <w:rFonts w:ascii="Times New Roman" w:eastAsia="Times New Roman" w:hAnsi="Times New Roman" w:cs="Times New Roman"/>
          <w:sz w:val="24"/>
          <w:szCs w:val="24"/>
        </w:rPr>
        <w:t>, Rīga;</w:t>
      </w:r>
    </w:p>
    <w:p w:rsid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1.7.2. </w:t>
      </w:r>
      <w:r w:rsidR="009F29DB">
        <w:rPr>
          <w:rFonts w:ascii="Times New Roman" w:eastAsia="Times New Roman" w:hAnsi="Times New Roman" w:cs="Times New Roman"/>
          <w:b/>
          <w:sz w:val="24"/>
          <w:szCs w:val="24"/>
        </w:rPr>
        <w:t>3</w:t>
      </w:r>
      <w:r w:rsidRPr="00EC6255">
        <w:rPr>
          <w:rFonts w:ascii="Times New Roman" w:eastAsia="Times New Roman" w:hAnsi="Times New Roman" w:cs="Times New Roman"/>
          <w:b/>
          <w:sz w:val="24"/>
          <w:szCs w:val="24"/>
        </w:rPr>
        <w:t>.</w:t>
      </w:r>
      <w:r w:rsidR="00633D9E">
        <w:rPr>
          <w:rFonts w:ascii="Times New Roman" w:eastAsia="Times New Roman" w:hAnsi="Times New Roman" w:cs="Times New Roman"/>
          <w:b/>
          <w:sz w:val="24"/>
          <w:szCs w:val="24"/>
        </w:rPr>
        <w:t xml:space="preserve"> </w:t>
      </w:r>
      <w:r w:rsidRPr="00EC6255">
        <w:rPr>
          <w:rFonts w:ascii="Times New Roman" w:eastAsia="Times New Roman" w:hAnsi="Times New Roman" w:cs="Times New Roman"/>
          <w:b/>
          <w:sz w:val="24"/>
          <w:szCs w:val="24"/>
        </w:rPr>
        <w:t>lote</w:t>
      </w:r>
      <w:r w:rsidRPr="00EC6255">
        <w:rPr>
          <w:rFonts w:ascii="Times New Roman" w:eastAsia="Times New Roman" w:hAnsi="Times New Roman" w:cs="Times New Roman"/>
          <w:sz w:val="24"/>
          <w:szCs w:val="24"/>
        </w:rPr>
        <w:t xml:space="preserve"> </w:t>
      </w:r>
      <w:r w:rsidR="00633D9E">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LU</w:t>
      </w:r>
      <w:r w:rsidR="00633D9E">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proofErr w:type="spellStart"/>
      <w:r w:rsidR="009F29DB">
        <w:rPr>
          <w:rFonts w:ascii="Times New Roman" w:eastAsia="Times New Roman" w:hAnsi="Times New Roman" w:cs="Times New Roman"/>
          <w:sz w:val="24"/>
          <w:szCs w:val="24"/>
        </w:rPr>
        <w:t>Kronvalda</w:t>
      </w:r>
      <w:proofErr w:type="spellEnd"/>
      <w:r w:rsidR="00633D9E">
        <w:rPr>
          <w:rFonts w:ascii="Times New Roman" w:eastAsia="Times New Roman" w:hAnsi="Times New Roman" w:cs="Times New Roman"/>
          <w:sz w:val="24"/>
          <w:szCs w:val="24"/>
        </w:rPr>
        <w:t xml:space="preserve"> bulvār</w:t>
      </w:r>
      <w:r w:rsidR="001915FA">
        <w:rPr>
          <w:rFonts w:ascii="Times New Roman" w:eastAsia="Times New Roman" w:hAnsi="Times New Roman" w:cs="Times New Roman"/>
          <w:sz w:val="24"/>
          <w:szCs w:val="24"/>
        </w:rPr>
        <w:t>is</w:t>
      </w:r>
      <w:r w:rsidR="00633D9E">
        <w:rPr>
          <w:rFonts w:ascii="Times New Roman" w:eastAsia="Times New Roman" w:hAnsi="Times New Roman" w:cs="Times New Roman"/>
          <w:sz w:val="24"/>
          <w:szCs w:val="24"/>
        </w:rPr>
        <w:t xml:space="preserve"> 4</w:t>
      </w:r>
      <w:r w:rsidRPr="00EC6255">
        <w:rPr>
          <w:rFonts w:ascii="Times New Roman" w:eastAsia="Times New Roman" w:hAnsi="Times New Roman" w:cs="Times New Roman"/>
          <w:sz w:val="24"/>
          <w:szCs w:val="24"/>
        </w:rPr>
        <w:t>, Rīga</w:t>
      </w:r>
      <w:r w:rsidR="009F29DB">
        <w:rPr>
          <w:rFonts w:ascii="Times New Roman" w:eastAsia="Times New Roman" w:hAnsi="Times New Roman" w:cs="Times New Roman"/>
          <w:sz w:val="24"/>
          <w:szCs w:val="24"/>
        </w:rPr>
        <w:t>;</w:t>
      </w:r>
    </w:p>
    <w:p w:rsidR="009F29DB" w:rsidRPr="00EC6255" w:rsidRDefault="009F29DB" w:rsidP="00EC62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1.7.3. </w:t>
      </w:r>
      <w:r w:rsidRPr="009F29DB">
        <w:rPr>
          <w:rFonts w:ascii="Times New Roman" w:eastAsia="Times New Roman" w:hAnsi="Times New Roman" w:cs="Times New Roman"/>
          <w:b/>
          <w:sz w:val="24"/>
          <w:szCs w:val="24"/>
        </w:rPr>
        <w:t>4.</w:t>
      </w:r>
      <w:r w:rsidR="008E0276">
        <w:rPr>
          <w:rFonts w:ascii="Times New Roman" w:eastAsia="Times New Roman" w:hAnsi="Times New Roman" w:cs="Times New Roman"/>
          <w:b/>
          <w:sz w:val="24"/>
          <w:szCs w:val="24"/>
        </w:rPr>
        <w:t>, 5., 6.</w:t>
      </w:r>
      <w:r w:rsidR="001915FA" w:rsidRPr="009F29DB">
        <w:rPr>
          <w:rFonts w:ascii="Times New Roman" w:eastAsia="Times New Roman" w:hAnsi="Times New Roman" w:cs="Times New Roman"/>
          <w:b/>
          <w:sz w:val="24"/>
          <w:szCs w:val="24"/>
        </w:rPr>
        <w:t xml:space="preserve"> </w:t>
      </w:r>
      <w:r w:rsidRPr="009F29DB">
        <w:rPr>
          <w:rFonts w:ascii="Times New Roman" w:eastAsia="Times New Roman" w:hAnsi="Times New Roman" w:cs="Times New Roman"/>
          <w:b/>
          <w:sz w:val="24"/>
          <w:szCs w:val="24"/>
        </w:rPr>
        <w:t>lote</w:t>
      </w:r>
      <w:r>
        <w:rPr>
          <w:rFonts w:ascii="Times New Roman" w:eastAsia="Times New Roman" w:hAnsi="Times New Roman" w:cs="Times New Roman"/>
          <w:sz w:val="24"/>
          <w:szCs w:val="24"/>
        </w:rPr>
        <w:t xml:space="preserve">- </w:t>
      </w:r>
      <w:r w:rsidR="008E0276">
        <w:rPr>
          <w:rFonts w:ascii="Times New Roman" w:eastAsia="Times New Roman" w:hAnsi="Times New Roman" w:cs="Times New Roman"/>
          <w:sz w:val="24"/>
          <w:szCs w:val="24"/>
        </w:rPr>
        <w:t>K</w:t>
      </w:r>
      <w:r>
        <w:rPr>
          <w:rFonts w:ascii="Times New Roman" w:eastAsia="Times New Roman" w:hAnsi="Times New Roman" w:cs="Times New Roman"/>
          <w:sz w:val="24"/>
          <w:szCs w:val="24"/>
        </w:rPr>
        <w:t>alpaka bulvāris 4, Rīga;</w:t>
      </w:r>
    </w:p>
    <w:p w:rsid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1.7.3. </w:t>
      </w:r>
      <w:r w:rsidR="001915FA">
        <w:rPr>
          <w:rFonts w:ascii="Times New Roman" w:eastAsia="Times New Roman" w:hAnsi="Times New Roman" w:cs="Times New Roman"/>
          <w:b/>
          <w:sz w:val="24"/>
          <w:szCs w:val="24"/>
        </w:rPr>
        <w:t>7</w:t>
      </w:r>
      <w:r w:rsidR="00633D9E">
        <w:rPr>
          <w:rFonts w:ascii="Times New Roman" w:eastAsia="Times New Roman" w:hAnsi="Times New Roman" w:cs="Times New Roman"/>
          <w:b/>
          <w:sz w:val="24"/>
          <w:szCs w:val="24"/>
        </w:rPr>
        <w:t>.</w:t>
      </w:r>
      <w:r w:rsidR="008E0276">
        <w:rPr>
          <w:rFonts w:ascii="Times New Roman" w:eastAsia="Times New Roman" w:hAnsi="Times New Roman" w:cs="Times New Roman"/>
          <w:b/>
          <w:sz w:val="24"/>
          <w:szCs w:val="24"/>
        </w:rPr>
        <w:t xml:space="preserve">, </w:t>
      </w:r>
      <w:r w:rsidR="001915FA">
        <w:rPr>
          <w:rFonts w:ascii="Times New Roman" w:eastAsia="Times New Roman" w:hAnsi="Times New Roman" w:cs="Times New Roman"/>
          <w:b/>
          <w:sz w:val="24"/>
          <w:szCs w:val="24"/>
        </w:rPr>
        <w:t>8</w:t>
      </w:r>
      <w:r w:rsidR="008E0276">
        <w:rPr>
          <w:rFonts w:ascii="Times New Roman" w:eastAsia="Times New Roman" w:hAnsi="Times New Roman" w:cs="Times New Roman"/>
          <w:b/>
          <w:sz w:val="24"/>
          <w:szCs w:val="24"/>
        </w:rPr>
        <w:t>.</w:t>
      </w:r>
      <w:r w:rsidRPr="00EC6255">
        <w:rPr>
          <w:rFonts w:ascii="Times New Roman" w:eastAsia="Times New Roman" w:hAnsi="Times New Roman" w:cs="Times New Roman"/>
          <w:b/>
          <w:sz w:val="24"/>
          <w:szCs w:val="24"/>
        </w:rPr>
        <w:t>lote</w:t>
      </w:r>
      <w:r w:rsidRPr="00EC6255">
        <w:rPr>
          <w:rFonts w:ascii="Times New Roman" w:eastAsia="Times New Roman" w:hAnsi="Times New Roman" w:cs="Times New Roman"/>
          <w:sz w:val="24"/>
          <w:szCs w:val="24"/>
        </w:rPr>
        <w:t>- LU</w:t>
      </w:r>
      <w:r w:rsidR="00633D9E">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Raiņa bulv</w:t>
      </w:r>
      <w:r w:rsidR="001915FA">
        <w:rPr>
          <w:rFonts w:ascii="Times New Roman" w:eastAsia="Times New Roman" w:hAnsi="Times New Roman" w:cs="Times New Roman"/>
          <w:sz w:val="24"/>
          <w:szCs w:val="24"/>
        </w:rPr>
        <w:t>āris</w:t>
      </w:r>
      <w:r w:rsidRPr="00EC6255">
        <w:rPr>
          <w:rFonts w:ascii="Times New Roman" w:eastAsia="Times New Roman" w:hAnsi="Times New Roman" w:cs="Times New Roman"/>
          <w:sz w:val="24"/>
          <w:szCs w:val="24"/>
        </w:rPr>
        <w:t xml:space="preserve"> 19, Rīga</w:t>
      </w:r>
      <w:r w:rsidR="00633D9E">
        <w:rPr>
          <w:rFonts w:ascii="Times New Roman" w:eastAsia="Times New Roman" w:hAnsi="Times New Roman" w:cs="Times New Roman"/>
          <w:sz w:val="24"/>
          <w:szCs w:val="24"/>
        </w:rPr>
        <w:t>.</w:t>
      </w:r>
    </w:p>
    <w:p w:rsidR="00F94EF1" w:rsidRDefault="00F94EF1" w:rsidP="00F94E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516344">
        <w:rPr>
          <w:rFonts w:ascii="Times New Roman" w:eastAsia="Times New Roman" w:hAnsi="Times New Roman" w:cs="Times New Roman"/>
          <w:sz w:val="24"/>
          <w:szCs w:val="24"/>
        </w:rPr>
        <w:t>Iepirkums tiek līdzfinansēts:</w:t>
      </w:r>
    </w:p>
    <w:p w:rsidR="00F94EF1" w:rsidRDefault="00F94EF1" w:rsidP="00F94EF1">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1., 2., 3. lote</w:t>
      </w:r>
      <w:r w:rsidRPr="00516344">
        <w:rPr>
          <w:rFonts w:ascii="Times New Roman" w:eastAsia="Times New Roman" w:hAnsi="Times New Roman" w:cs="Times New Roman"/>
          <w:sz w:val="24"/>
          <w:szCs w:val="24"/>
        </w:rPr>
        <w:t xml:space="preserve"> no ERAF 2.1.1.3.1. </w:t>
      </w:r>
      <w:proofErr w:type="spellStart"/>
      <w:r w:rsidRPr="00516344">
        <w:rPr>
          <w:rFonts w:ascii="Times New Roman" w:eastAsia="Times New Roman" w:hAnsi="Times New Roman" w:cs="Times New Roman"/>
          <w:sz w:val="24"/>
          <w:szCs w:val="24"/>
        </w:rPr>
        <w:t>apakšaktivitātes</w:t>
      </w:r>
      <w:proofErr w:type="spellEnd"/>
      <w:r w:rsidRPr="00516344">
        <w:rPr>
          <w:rFonts w:ascii="Times New Roman" w:eastAsia="Times New Roman" w:hAnsi="Times New Roman" w:cs="Times New Roman"/>
          <w:sz w:val="24"/>
          <w:szCs w:val="24"/>
        </w:rPr>
        <w:t xml:space="preserve"> „Zinātnes infrastruktūras attīstība” projekta „Meža un ūdens resursu valsts nozīmes pētījumu centra zinātnes infrastruktūras attīstība", vienošanās Nr.2012/0001/2DP/2.1.1.3.1/11/IPIA/VIAA/005, finanšu līdzekļiem</w:t>
      </w:r>
      <w:r>
        <w:rPr>
          <w:rFonts w:ascii="Times New Roman" w:eastAsia="Times New Roman" w:hAnsi="Times New Roman" w:cs="Times New Roman"/>
          <w:sz w:val="24"/>
          <w:szCs w:val="24"/>
        </w:rPr>
        <w:t>;</w:t>
      </w:r>
    </w:p>
    <w:p w:rsidR="00F94EF1" w:rsidRDefault="00F94EF1" w:rsidP="00F94EF1">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w:t>
      </w:r>
      <w:r>
        <w:rPr>
          <w:rFonts w:ascii="Times New Roman" w:eastAsia="Times New Roman" w:hAnsi="Times New Roman" w:cs="Times New Roman"/>
          <w:b/>
          <w:sz w:val="24"/>
          <w:szCs w:val="24"/>
        </w:rPr>
        <w:t>4</w:t>
      </w:r>
      <w:r w:rsidRPr="005163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w:t>
      </w:r>
      <w:r w:rsidRPr="005163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sidRPr="00516344">
        <w:rPr>
          <w:rFonts w:ascii="Times New Roman" w:eastAsia="Times New Roman" w:hAnsi="Times New Roman" w:cs="Times New Roman"/>
          <w:b/>
          <w:sz w:val="24"/>
          <w:szCs w:val="24"/>
        </w:rPr>
        <w:t>. lote</w:t>
      </w:r>
      <w:r w:rsidRPr="00516344">
        <w:rPr>
          <w:rFonts w:ascii="Times New Roman" w:eastAsia="Times New Roman" w:hAnsi="Times New Roman" w:cs="Times New Roman"/>
          <w:sz w:val="24"/>
          <w:szCs w:val="24"/>
        </w:rPr>
        <w:t xml:space="preserve"> no ERAF 2.1.1.3.1. </w:t>
      </w:r>
      <w:proofErr w:type="spellStart"/>
      <w:r w:rsidRPr="00516344">
        <w:rPr>
          <w:rFonts w:ascii="Times New Roman" w:eastAsia="Times New Roman" w:hAnsi="Times New Roman" w:cs="Times New Roman"/>
          <w:sz w:val="24"/>
          <w:szCs w:val="24"/>
        </w:rPr>
        <w:t>apakšaktivitātes</w:t>
      </w:r>
      <w:proofErr w:type="spellEnd"/>
      <w:r w:rsidRPr="00516344">
        <w:rPr>
          <w:rFonts w:ascii="Times New Roman" w:eastAsia="Times New Roman" w:hAnsi="Times New Roman" w:cs="Times New Roman"/>
          <w:sz w:val="24"/>
          <w:szCs w:val="24"/>
        </w:rPr>
        <w:t xml:space="preserve"> „Zinātnes infrastruktūras attīstība” projekta „Latviešu valodas, kultūrvēsturiskā mantojuma un radošo </w:t>
      </w:r>
      <w:proofErr w:type="spellStart"/>
      <w:r w:rsidRPr="00516344">
        <w:rPr>
          <w:rFonts w:ascii="Times New Roman" w:eastAsia="Times New Roman" w:hAnsi="Times New Roman" w:cs="Times New Roman"/>
          <w:sz w:val="24"/>
          <w:szCs w:val="24"/>
        </w:rPr>
        <w:t>tehnoloģoju</w:t>
      </w:r>
      <w:proofErr w:type="spellEnd"/>
      <w:r w:rsidRPr="00516344">
        <w:rPr>
          <w:rFonts w:ascii="Times New Roman" w:eastAsia="Times New Roman" w:hAnsi="Times New Roman" w:cs="Times New Roman"/>
          <w:sz w:val="24"/>
          <w:szCs w:val="24"/>
        </w:rPr>
        <w:t xml:space="preserve"> valsts nozīmes </w:t>
      </w:r>
      <w:r w:rsidRPr="00516344">
        <w:rPr>
          <w:rFonts w:ascii="Times New Roman" w:eastAsia="Times New Roman" w:hAnsi="Times New Roman" w:cs="Times New Roman"/>
          <w:sz w:val="24"/>
          <w:szCs w:val="24"/>
        </w:rPr>
        <w:lastRenderedPageBreak/>
        <w:t>pētniecības centra zinātnes infrastruktūras attīstība", vienošanās Nr.2011/0039/2DP/2.1.1.3.1/11/IPIA/VIAA/009, finanšu līdzekļiem</w:t>
      </w:r>
      <w:r>
        <w:rPr>
          <w:rFonts w:ascii="Times New Roman" w:eastAsia="Times New Roman" w:hAnsi="Times New Roman" w:cs="Times New Roman"/>
          <w:sz w:val="24"/>
          <w:szCs w:val="24"/>
        </w:rPr>
        <w:t>;</w:t>
      </w:r>
    </w:p>
    <w:p w:rsidR="00F94EF1" w:rsidRPr="00516344" w:rsidRDefault="00F94EF1" w:rsidP="00F94EF1">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1.8.3. </w:t>
      </w:r>
      <w:r>
        <w:rPr>
          <w:rFonts w:ascii="Times New Roman" w:eastAsia="Times New Roman" w:hAnsi="Times New Roman" w:cs="Times New Roman"/>
          <w:b/>
          <w:sz w:val="24"/>
          <w:szCs w:val="24"/>
        </w:rPr>
        <w:t>7</w:t>
      </w:r>
      <w:r w:rsidRPr="005163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w:t>
      </w:r>
      <w:r w:rsidRPr="00516344">
        <w:rPr>
          <w:rFonts w:ascii="Times New Roman" w:eastAsia="Times New Roman" w:hAnsi="Times New Roman" w:cs="Times New Roman"/>
          <w:b/>
          <w:sz w:val="24"/>
          <w:szCs w:val="24"/>
        </w:rPr>
        <w:t>. lote</w:t>
      </w:r>
      <w:r>
        <w:rPr>
          <w:rFonts w:ascii="Times New Roman" w:eastAsia="Times New Roman" w:hAnsi="Times New Roman" w:cs="Times New Roman"/>
          <w:sz w:val="24"/>
          <w:szCs w:val="24"/>
        </w:rPr>
        <w:t xml:space="preserve"> </w:t>
      </w:r>
      <w:r w:rsidRPr="00516344">
        <w:rPr>
          <w:rFonts w:ascii="Times New Roman" w:eastAsia="Times New Roman" w:hAnsi="Times New Roman" w:cs="Times New Roman"/>
          <w:sz w:val="24"/>
          <w:szCs w:val="24"/>
        </w:rPr>
        <w:t xml:space="preserve">no ERAF 2.1.1.3.1. </w:t>
      </w:r>
      <w:proofErr w:type="spellStart"/>
      <w:r w:rsidRPr="00516344">
        <w:rPr>
          <w:rFonts w:ascii="Times New Roman" w:eastAsia="Times New Roman" w:hAnsi="Times New Roman" w:cs="Times New Roman"/>
          <w:sz w:val="24"/>
          <w:szCs w:val="24"/>
        </w:rPr>
        <w:t>apakšaktivitātes</w:t>
      </w:r>
      <w:proofErr w:type="spellEnd"/>
      <w:r w:rsidRPr="00516344">
        <w:rPr>
          <w:rFonts w:ascii="Times New Roman" w:eastAsia="Times New Roman" w:hAnsi="Times New Roman" w:cs="Times New Roman"/>
          <w:sz w:val="24"/>
          <w:szCs w:val="24"/>
        </w:rPr>
        <w:t xml:space="preserve"> „Zinātnes infrastruktūras attīstība” projekta</w:t>
      </w:r>
      <w:r>
        <w:rPr>
          <w:rFonts w:ascii="Times New Roman" w:eastAsia="Times New Roman" w:hAnsi="Times New Roman" w:cs="Times New Roman"/>
          <w:sz w:val="24"/>
          <w:szCs w:val="24"/>
        </w:rPr>
        <w:t xml:space="preserve"> „</w:t>
      </w:r>
      <w:r w:rsidRPr="00516344">
        <w:rPr>
          <w:rFonts w:ascii="Times New Roman" w:eastAsia="Times New Roman" w:hAnsi="Times New Roman" w:cs="Times New Roman"/>
          <w:sz w:val="24"/>
          <w:szCs w:val="24"/>
        </w:rPr>
        <w:t xml:space="preserve">(IKSA-CENTRS) Informācijas, komunikāciju un </w:t>
      </w:r>
      <w:proofErr w:type="spellStart"/>
      <w:r w:rsidRPr="00516344">
        <w:rPr>
          <w:rFonts w:ascii="Times New Roman" w:eastAsia="Times New Roman" w:hAnsi="Times New Roman" w:cs="Times New Roman"/>
          <w:sz w:val="24"/>
          <w:szCs w:val="24"/>
        </w:rPr>
        <w:t>signālapstrādes</w:t>
      </w:r>
      <w:proofErr w:type="spellEnd"/>
      <w:r w:rsidRPr="00516344">
        <w:rPr>
          <w:rFonts w:ascii="Times New Roman" w:eastAsia="Times New Roman" w:hAnsi="Times New Roman" w:cs="Times New Roman"/>
          <w:sz w:val="24"/>
          <w:szCs w:val="24"/>
        </w:rPr>
        <w:t xml:space="preserve"> tehnoloģiju Valsts nozīmes pētniecības centra izveide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xml:space="preserve">. </w:t>
      </w:r>
      <w:r w:rsidRPr="00516344">
        <w:rPr>
          <w:rFonts w:ascii="Times New Roman" w:eastAsia="Times New Roman" w:hAnsi="Times New Roman" w:cs="Times New Roman"/>
          <w:sz w:val="24"/>
          <w:szCs w:val="24"/>
        </w:rPr>
        <w:t>2011/0044/2DP/2.1.1.3.1./11/IPIA/VIAA/006</w:t>
      </w:r>
      <w:r>
        <w:rPr>
          <w:rFonts w:ascii="Times New Roman" w:eastAsia="Times New Roman" w:hAnsi="Times New Roman" w:cs="Times New Roman"/>
          <w:sz w:val="24"/>
          <w:szCs w:val="24"/>
        </w:rPr>
        <w:t xml:space="preserve">, </w:t>
      </w:r>
      <w:r w:rsidRPr="00516344">
        <w:rPr>
          <w:rFonts w:ascii="Times New Roman" w:eastAsia="Times New Roman" w:hAnsi="Times New Roman" w:cs="Times New Roman"/>
          <w:sz w:val="24"/>
          <w:szCs w:val="24"/>
        </w:rPr>
        <w:t>finanšu līdzekļiem</w:t>
      </w:r>
      <w:r>
        <w:rPr>
          <w:rFonts w:ascii="Times New Roman" w:eastAsia="Times New Roman" w:hAnsi="Times New Roman" w:cs="Times New Roman"/>
          <w:sz w:val="24"/>
          <w:szCs w:val="24"/>
        </w:rPr>
        <w:t xml:space="preserve">. </w:t>
      </w:r>
    </w:p>
    <w:p w:rsidR="00EC6255" w:rsidRPr="00EC6255" w:rsidRDefault="00EC6255" w:rsidP="00EC6255">
      <w:pPr>
        <w:tabs>
          <w:tab w:val="left" w:pos="540"/>
        </w:tabs>
        <w:spacing w:after="0" w:line="240" w:lineRule="auto"/>
        <w:jc w:val="both"/>
        <w:rPr>
          <w:rFonts w:ascii="Times New Roman" w:eastAsia="Times New Roman" w:hAnsi="Times New Roman" w:cs="Times New Roman"/>
          <w:sz w:val="24"/>
          <w:szCs w:val="24"/>
          <w:u w:val="single"/>
        </w:rPr>
      </w:pPr>
      <w:r w:rsidRPr="00EC6255">
        <w:rPr>
          <w:rFonts w:ascii="Times New Roman" w:eastAsia="Times New Roman" w:hAnsi="Times New Roman" w:cs="Times New Roman"/>
          <w:sz w:val="24"/>
          <w:szCs w:val="24"/>
        </w:rPr>
        <w:t>1.</w:t>
      </w:r>
      <w:r w:rsidR="00F94EF1">
        <w:rPr>
          <w:rFonts w:ascii="Times New Roman" w:eastAsia="Times New Roman" w:hAnsi="Times New Roman" w:cs="Times New Roman"/>
          <w:sz w:val="24"/>
          <w:szCs w:val="24"/>
        </w:rPr>
        <w:t>9</w:t>
      </w:r>
      <w:r w:rsidRPr="00EC6255">
        <w:rPr>
          <w:rFonts w:ascii="Times New Roman" w:eastAsia="Times New Roman" w:hAnsi="Times New Roman" w:cs="Times New Roman"/>
          <w:sz w:val="24"/>
          <w:szCs w:val="24"/>
        </w:rPr>
        <w:t>. Kontaktpersona, kura ir pilnvarota sniegt organizatorisku informāciju par iepirkumu: Sandra Ozola, juriste, tālr.+371 67034</w:t>
      </w:r>
      <w:r w:rsidR="00633D9E">
        <w:rPr>
          <w:rFonts w:ascii="Times New Roman" w:eastAsia="Times New Roman" w:hAnsi="Times New Roman" w:cs="Times New Roman"/>
          <w:sz w:val="24"/>
          <w:szCs w:val="24"/>
        </w:rPr>
        <w:t>360</w:t>
      </w:r>
      <w:r w:rsidRPr="00EC6255">
        <w:rPr>
          <w:rFonts w:ascii="Times New Roman" w:eastAsia="Times New Roman" w:hAnsi="Times New Roman" w:cs="Times New Roman"/>
          <w:sz w:val="24"/>
          <w:szCs w:val="24"/>
        </w:rPr>
        <w:t xml:space="preserve">, fax. .+371 67034676, </w:t>
      </w:r>
      <w:hyperlink r:id="rId16" w:history="1">
        <w:r w:rsidR="00633D9E" w:rsidRPr="0076337D">
          <w:rPr>
            <w:rStyle w:val="Hipersaite"/>
            <w:rFonts w:ascii="Times New Roman" w:eastAsia="Times New Roman" w:hAnsi="Times New Roman" w:cs="Times New Roman"/>
            <w:sz w:val="24"/>
            <w:szCs w:val="24"/>
          </w:rPr>
          <w:t>e-pasts: sandra.ozola@lu.lv</w:t>
        </w:r>
      </w:hyperlink>
      <w:r w:rsidRPr="00EC6255">
        <w:rPr>
          <w:rFonts w:ascii="Times New Roman" w:eastAsia="Times New Roman" w:hAnsi="Times New Roman" w:cs="Times New Roman"/>
          <w:sz w:val="24"/>
          <w:szCs w:val="24"/>
          <w:u w:val="single"/>
        </w:rPr>
        <w:t>.</w:t>
      </w:r>
    </w:p>
    <w:p w:rsidR="00EC6255" w:rsidRPr="00EC6255" w:rsidRDefault="00EC6255" w:rsidP="00EC6255">
      <w:pPr>
        <w:tabs>
          <w:tab w:val="left" w:pos="426"/>
        </w:tabs>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1.</w:t>
      </w:r>
      <w:r w:rsidR="00F94EF1">
        <w:rPr>
          <w:rFonts w:ascii="Times New Roman" w:eastAsia="Times New Roman" w:hAnsi="Times New Roman" w:cs="Times New Roman"/>
          <w:sz w:val="24"/>
          <w:szCs w:val="20"/>
        </w:rPr>
        <w:t>10</w:t>
      </w:r>
      <w:r w:rsidRPr="00EC6255">
        <w:rPr>
          <w:rFonts w:ascii="Times New Roman" w:eastAsia="Times New Roman" w:hAnsi="Times New Roman" w:cs="Times New Roman"/>
          <w:sz w:val="24"/>
          <w:szCs w:val="20"/>
        </w:rPr>
        <w:t>. Šā iepirkuma procedūra ir atklāts konkurss (turpmāk- Konkurss), kuru reglamentē Publisko iepirkumu likums (turpmāk-PIL) un citi Latvijas Republikā (turpmāk- LR)  spēkā esoši normatīvie akti.</w:t>
      </w:r>
    </w:p>
    <w:p w:rsidR="00EC6255" w:rsidRPr="00EC6255" w:rsidRDefault="00EC6255" w:rsidP="00EC6255">
      <w:pPr>
        <w:tabs>
          <w:tab w:val="left" w:pos="855"/>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1.1</w:t>
      </w:r>
      <w:r w:rsidR="00F94EF1">
        <w:rPr>
          <w:rFonts w:ascii="Times New Roman" w:eastAsia="Times New Roman" w:hAnsi="Times New Roman" w:cs="Times New Roman"/>
          <w:sz w:val="24"/>
          <w:szCs w:val="24"/>
        </w:rPr>
        <w:t>1</w:t>
      </w:r>
      <w:r w:rsidRPr="00EC6255">
        <w:rPr>
          <w:rFonts w:ascii="Times New Roman" w:eastAsia="Times New Roman" w:hAnsi="Times New Roman" w:cs="Times New Roman"/>
          <w:sz w:val="24"/>
          <w:szCs w:val="24"/>
        </w:rPr>
        <w:t>. Pretendents ir fiziska/ juridiska persona, šādu personu apvienība jebkurā to kombinācijā, kura piedāvā veikt Preces piegādi un ir iesniegusi piedāvājumu Konkursam.</w:t>
      </w:r>
    </w:p>
    <w:p w:rsidR="00EC6255" w:rsidRPr="00EC6255" w:rsidRDefault="00EC6255" w:rsidP="00EC6255">
      <w:pPr>
        <w:tabs>
          <w:tab w:val="left" w:pos="855"/>
        </w:tabs>
        <w:spacing w:after="0" w:line="240" w:lineRule="auto"/>
        <w:jc w:val="both"/>
        <w:rPr>
          <w:rFonts w:ascii="Times New Roman" w:eastAsia="Times New Roman" w:hAnsi="Times New Roman" w:cs="Times New Roman"/>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r w:rsidRPr="00EC6255">
        <w:rPr>
          <w:rFonts w:ascii="Times New Roman" w:eastAsia="Times New Roman" w:hAnsi="Times New Roman" w:cs="Times New Roman"/>
          <w:b/>
          <w:bCs/>
          <w:caps/>
          <w:sz w:val="24"/>
          <w:szCs w:val="24"/>
        </w:rPr>
        <w:t>II   PIEDĀVĀJUMA NOFORMĒŠANAs, IESNIEGŠANAS KĀRTĪBA</w:t>
      </w:r>
      <w:bookmarkEnd w:id="2"/>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p>
    <w:p w:rsidR="00EC6255" w:rsidRPr="00EC6255" w:rsidRDefault="00EC6255" w:rsidP="00EC6255">
      <w:pPr>
        <w:spacing w:after="0" w:line="240" w:lineRule="auto"/>
        <w:jc w:val="both"/>
        <w:rPr>
          <w:rFonts w:ascii="Times New Roman" w:eastAsia="Times New Roman" w:hAnsi="Times New Roman" w:cs="Times New Roman"/>
          <w:sz w:val="24"/>
          <w:szCs w:val="24"/>
        </w:rPr>
      </w:pPr>
      <w:bookmarkStart w:id="3" w:name="_Toc42401992"/>
      <w:r w:rsidRPr="00EC6255">
        <w:rPr>
          <w:rFonts w:ascii="Times New Roman" w:eastAsia="Times New Roman" w:hAnsi="Times New Roman" w:cs="Times New Roman"/>
          <w:sz w:val="24"/>
          <w:szCs w:val="24"/>
        </w:rPr>
        <w:t>2.1. Noformējot piedāvājumu, ievēro šajā nolikumā (turpmāk- Nolikums) ietvertās prasības un piedāvājum</w:t>
      </w:r>
      <w:r w:rsidR="007869B5">
        <w:rPr>
          <w:rFonts w:ascii="Times New Roman" w:eastAsia="Times New Roman" w:hAnsi="Times New Roman" w:cs="Times New Roman"/>
          <w:sz w:val="24"/>
          <w:szCs w:val="24"/>
        </w:rPr>
        <w:t>ā</w:t>
      </w:r>
      <w:r w:rsidRPr="00EC6255">
        <w:rPr>
          <w:rFonts w:ascii="Times New Roman" w:eastAsia="Times New Roman" w:hAnsi="Times New Roman" w:cs="Times New Roman"/>
          <w:sz w:val="24"/>
          <w:szCs w:val="24"/>
        </w:rPr>
        <w:t xml:space="preserve"> ietver:</w:t>
      </w:r>
    </w:p>
    <w:p w:rsidR="00EC6255" w:rsidRPr="00EC6255" w:rsidRDefault="00EC6255" w:rsidP="007869B5">
      <w:pPr>
        <w:numPr>
          <w:ilvl w:val="0"/>
          <w:numId w:val="2"/>
        </w:numPr>
        <w:tabs>
          <w:tab w:val="num" w:pos="0"/>
        </w:tabs>
        <w:spacing w:after="0" w:line="240" w:lineRule="auto"/>
        <w:ind w:left="0" w:firstLine="567"/>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titullapu, kas satur Pretendenta nosaukumu, adresi, reģistrācijas vietu, reģistrācijas numuru, Konkursa nosaukumu un  iepirkuma identifikācijas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LU 2014/</w:t>
      </w:r>
      <w:r w:rsidR="00633D9E">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633D9E">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w:t>
      </w:r>
    </w:p>
    <w:p w:rsidR="00EC6255" w:rsidRPr="00EC6255" w:rsidRDefault="00EC6255" w:rsidP="007869B5">
      <w:pPr>
        <w:numPr>
          <w:ilvl w:val="0"/>
          <w:numId w:val="2"/>
        </w:numPr>
        <w:tabs>
          <w:tab w:val="num" w:pos="567"/>
        </w:tabs>
        <w:spacing w:after="0" w:line="240" w:lineRule="auto"/>
        <w:ind w:left="567" w:firstLine="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piedāvājuma satura rādītāju;</w:t>
      </w:r>
    </w:p>
    <w:p w:rsidR="00EC6255" w:rsidRPr="00EC6255" w:rsidRDefault="00EC6255" w:rsidP="007869B5">
      <w:pPr>
        <w:numPr>
          <w:ilvl w:val="0"/>
          <w:numId w:val="2"/>
        </w:numPr>
        <w:tabs>
          <w:tab w:val="num" w:pos="0"/>
          <w:tab w:val="num" w:pos="567"/>
        </w:tabs>
        <w:spacing w:after="0" w:line="240" w:lineRule="auto"/>
        <w:ind w:left="567" w:firstLine="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Pretendenta apliecinājumu, kas aizpildīts pēc Nolikuma 1. pielikuma veidlapas parauga;</w:t>
      </w:r>
    </w:p>
    <w:p w:rsidR="00EC6255" w:rsidRPr="00EC6255" w:rsidRDefault="00EC6255" w:rsidP="007869B5">
      <w:pPr>
        <w:numPr>
          <w:ilvl w:val="0"/>
          <w:numId w:val="2"/>
        </w:numPr>
        <w:tabs>
          <w:tab w:val="num" w:pos="567"/>
        </w:tabs>
        <w:spacing w:after="0" w:line="240" w:lineRule="auto"/>
        <w:ind w:left="567" w:firstLine="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Pretendenta atlases dokumentus (skatīt IV nodaļu);</w:t>
      </w:r>
    </w:p>
    <w:p w:rsidR="00EC6255" w:rsidRPr="00EC6255" w:rsidRDefault="00633D9E" w:rsidP="007869B5">
      <w:pPr>
        <w:tabs>
          <w:tab w:val="num" w:pos="567"/>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255" w:rsidRPr="00EC6255">
        <w:rPr>
          <w:rFonts w:ascii="Times New Roman" w:eastAsia="Times New Roman" w:hAnsi="Times New Roman" w:cs="Times New Roman"/>
          <w:sz w:val="24"/>
          <w:szCs w:val="24"/>
        </w:rPr>
        <w:t xml:space="preserve">5)   </w:t>
      </w:r>
      <w:r w:rsidR="007869B5">
        <w:rPr>
          <w:rFonts w:ascii="Times New Roman" w:eastAsia="Times New Roman" w:hAnsi="Times New Roman" w:cs="Times New Roman"/>
          <w:sz w:val="24"/>
          <w:szCs w:val="24"/>
        </w:rPr>
        <w:t xml:space="preserve">   T</w:t>
      </w:r>
      <w:r w:rsidR="00EC6255" w:rsidRPr="00EC6255">
        <w:rPr>
          <w:rFonts w:ascii="Times New Roman" w:eastAsia="Times New Roman" w:hAnsi="Times New Roman" w:cs="Times New Roman"/>
          <w:sz w:val="24"/>
          <w:szCs w:val="24"/>
        </w:rPr>
        <w:t>ehnisko specifikāciju, kura aizpildīta pēc Nolikuma 2. pielikuma parauga;</w:t>
      </w:r>
    </w:p>
    <w:p w:rsidR="00EC6255" w:rsidRPr="00EC6255" w:rsidRDefault="00EC6255" w:rsidP="007869B5">
      <w:pPr>
        <w:tabs>
          <w:tab w:val="left" w:pos="567"/>
        </w:tabs>
        <w:spacing w:after="0" w:line="240" w:lineRule="auto"/>
        <w:ind w:firstLine="567"/>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 </w:t>
      </w:r>
      <w:r w:rsidR="00633D9E">
        <w:rPr>
          <w:rFonts w:ascii="Times New Roman" w:eastAsia="Times New Roman" w:hAnsi="Times New Roman" w:cs="Times New Roman"/>
          <w:sz w:val="24"/>
          <w:szCs w:val="24"/>
        </w:rPr>
        <w:t xml:space="preserve"> </w:t>
      </w:r>
      <w:r w:rsidRPr="00EC6255">
        <w:rPr>
          <w:rFonts w:ascii="Times New Roman" w:eastAsia="Times New Roman" w:hAnsi="Times New Roman" w:cs="Times New Roman"/>
          <w:sz w:val="24"/>
          <w:szCs w:val="24"/>
        </w:rPr>
        <w:t xml:space="preserve"> Finanšu piedāvājumu ar cenas priekšlikumu, kas Pretendentam jāaizpilda, ievērojot Nolikuma 3. pielikuma veidlapas paraugu</w:t>
      </w:r>
      <w:r w:rsidR="007869B5">
        <w:rPr>
          <w:rFonts w:ascii="Times New Roman" w:eastAsia="Times New Roman" w:hAnsi="Times New Roman" w:cs="Times New Roman"/>
          <w:sz w:val="24"/>
          <w:szCs w:val="24"/>
        </w:rPr>
        <w:t>.</w:t>
      </w:r>
    </w:p>
    <w:p w:rsidR="00EC6255" w:rsidRPr="00633D9E" w:rsidRDefault="00EC6255" w:rsidP="00EC6255">
      <w:pPr>
        <w:spacing w:after="0" w:line="240" w:lineRule="auto"/>
        <w:jc w:val="both"/>
        <w:rPr>
          <w:rFonts w:ascii="Times New Roman" w:eastAsia="Times New Roman" w:hAnsi="Times New Roman" w:cs="Times New Roman"/>
          <w:sz w:val="24"/>
          <w:szCs w:val="24"/>
        </w:rPr>
      </w:pPr>
      <w:r w:rsidRPr="00633D9E">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2.3. Pretendentam jāiesniedz 1 (viens) piedāvājuma  oriģināls un 2 (divas) kopijas (ar norādēm “Oriģināls”, “Kopija”) un</w:t>
      </w:r>
      <w:r w:rsidRPr="00EC6255">
        <w:rPr>
          <w:rFonts w:ascii="Times New Roman" w:eastAsia="Times New Roman" w:hAnsi="Times New Roman" w:cs="Times New Roman"/>
          <w:sz w:val="24"/>
          <w:szCs w:val="24"/>
          <w:lang w:eastAsia="lv-LV"/>
        </w:rPr>
        <w:t xml:space="preserve"> viena kopija elektroniski (CD, DVD datu nesējā vai zibatmiņā, </w:t>
      </w:r>
      <w:r w:rsidRPr="00EC6255">
        <w:rPr>
          <w:rFonts w:ascii="Times New Roman" w:eastAsia="Times New Roman" w:hAnsi="Times New Roman" w:cs="Times New Roman"/>
          <w:sz w:val="24"/>
          <w:szCs w:val="24"/>
        </w:rPr>
        <w:t xml:space="preserve">MS Word, MS Excel </w:t>
      </w:r>
      <w:r w:rsidRPr="00EC6255">
        <w:rPr>
          <w:rFonts w:ascii="Times New Roman" w:eastAsia="Times New Roman" w:hAnsi="Times New Roman" w:cs="Times New Roman"/>
          <w:sz w:val="24"/>
          <w:szCs w:val="24"/>
          <w:lang w:eastAsia="lv-LV"/>
        </w:rPr>
        <w:t>savietojamā formātā)</w:t>
      </w:r>
      <w:r w:rsidRPr="00EC6255">
        <w:rPr>
          <w:rFonts w:ascii="Times New Roman" w:eastAsia="Times New Roman" w:hAnsi="Times New Roman" w:cs="Times New Roman"/>
          <w:sz w:val="24"/>
          <w:szCs w:val="24"/>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EC6255">
        <w:rPr>
          <w:rFonts w:ascii="Times New Roman" w:eastAsia="Times New Roman" w:hAnsi="Times New Roman" w:cs="Times New Roman"/>
          <w:sz w:val="24"/>
          <w:szCs w:val="24"/>
        </w:rPr>
        <w:t xml:space="preserve"> </w:t>
      </w:r>
    </w:p>
    <w:p w:rsidR="00EC6255" w:rsidRPr="00EC6255" w:rsidRDefault="00EC6255" w:rsidP="00EC6255">
      <w:pPr>
        <w:spacing w:after="0" w:line="240" w:lineRule="auto"/>
        <w:ind w:left="54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2.3.2. Piedāvājumā iekļautajiem dokumentiem jābūt skaidri salasāmiem, bez labojumiem;</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sidR="00633D9E">
        <w:rPr>
          <w:rFonts w:ascii="Times New Roman" w:eastAsia="Times New Roman" w:hAnsi="Times New Roman" w:cs="Times New Roman"/>
          <w:sz w:val="24"/>
          <w:szCs w:val="24"/>
        </w:rPr>
        <w:t xml:space="preserve"> </w:t>
      </w:r>
      <w:r w:rsidRPr="00EC6255">
        <w:rPr>
          <w:rFonts w:ascii="Times New Roman" w:eastAsia="Times New Roman" w:hAnsi="Times New Roman" w:cs="Times New Roman"/>
          <w:sz w:val="24"/>
          <w:szCs w:val="24"/>
        </w:rPr>
        <w:t>2.3.3. Piedāvājumu sagatavo latviešu valodā. Atsevišķi dokumenti var tikt iesniegti svešvalodā (svešvalodā iesniegtajiem dokumentiem jāpievieno Pretendenta apliecināts tulkojums latviešu valodā).</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2.4. Piedāvājumu var nogādāt un iesniegt ar kurjera pastu/ personiski.</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2.5. Uz aploksnes jānorāda šāda informācija: </w:t>
      </w:r>
    </w:p>
    <w:p w:rsidR="00EC6255" w:rsidRPr="00EC6255" w:rsidRDefault="00EC6255" w:rsidP="00EC6255">
      <w:pPr>
        <w:spacing w:after="0" w:line="240" w:lineRule="auto"/>
        <w:ind w:left="54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1) Latvijas Universitātes Saimniecības pārvalde, Baznīcas iela 5, Rīga, LV 1010;</w:t>
      </w:r>
    </w:p>
    <w:p w:rsidR="00EC6255" w:rsidRPr="00EC6255" w:rsidRDefault="00EC6255" w:rsidP="00EC6255">
      <w:pPr>
        <w:spacing w:after="0" w:line="240" w:lineRule="auto"/>
        <w:ind w:left="54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2) Atzīme:   </w:t>
      </w:r>
    </w:p>
    <w:p w:rsidR="00EC6255" w:rsidRPr="00EC6255" w:rsidRDefault="00EC6255" w:rsidP="00EC6255">
      <w:pPr>
        <w:spacing w:after="0" w:line="240" w:lineRule="auto"/>
        <w:ind w:left="540"/>
        <w:jc w:val="center"/>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Atklāts konkurss</w:t>
      </w:r>
    </w:p>
    <w:p w:rsidR="00633D9E" w:rsidRPr="001112F1" w:rsidRDefault="001112F1" w:rsidP="00EC6255">
      <w:pPr>
        <w:tabs>
          <w:tab w:val="left" w:pos="855"/>
        </w:tabs>
        <w:spacing w:after="0" w:line="240" w:lineRule="auto"/>
        <w:ind w:left="1560"/>
        <w:jc w:val="center"/>
        <w:rPr>
          <w:rFonts w:ascii="Times New Roman" w:eastAsia="Times New Roman" w:hAnsi="Times New Roman" w:cs="Times New Roman"/>
          <w:b/>
          <w:sz w:val="24"/>
          <w:szCs w:val="24"/>
        </w:rPr>
      </w:pPr>
      <w:r w:rsidRPr="001112F1">
        <w:rPr>
          <w:rFonts w:ascii="Times New Roman" w:eastAsia="Times New Roman" w:hAnsi="Times New Roman" w:cs="Times New Roman"/>
          <w:b/>
          <w:sz w:val="24"/>
          <w:szCs w:val="24"/>
        </w:rPr>
        <w:t>“</w:t>
      </w:r>
      <w:r w:rsidRPr="001112F1">
        <w:rPr>
          <w:rFonts w:ascii="Times New Roman" w:hAnsi="Times New Roman" w:cs="Times New Roman"/>
          <w:b/>
          <w:sz w:val="24"/>
          <w:szCs w:val="24"/>
        </w:rPr>
        <w:t xml:space="preserve">Pētnieciskā aparatūra ERAF 2.1.1.3.1. </w:t>
      </w:r>
      <w:proofErr w:type="spellStart"/>
      <w:r w:rsidRPr="001112F1">
        <w:rPr>
          <w:rFonts w:ascii="Times New Roman" w:hAnsi="Times New Roman" w:cs="Times New Roman"/>
          <w:b/>
          <w:sz w:val="24"/>
          <w:szCs w:val="24"/>
        </w:rPr>
        <w:t>apakšaktivitātes</w:t>
      </w:r>
      <w:proofErr w:type="spellEnd"/>
      <w:r w:rsidRPr="001112F1">
        <w:rPr>
          <w:rFonts w:ascii="Times New Roman" w:hAnsi="Times New Roman" w:cs="Times New Roman"/>
          <w:b/>
          <w:sz w:val="24"/>
          <w:szCs w:val="24"/>
        </w:rPr>
        <w:t xml:space="preserve">  „Zinātnes infrastruktūras attīstība” projekta „Meža un ūdens resursu valsts nozīmes </w:t>
      </w:r>
      <w:r w:rsidRPr="001112F1">
        <w:rPr>
          <w:rFonts w:ascii="Times New Roman" w:hAnsi="Times New Roman" w:cs="Times New Roman"/>
          <w:b/>
          <w:sz w:val="24"/>
          <w:szCs w:val="24"/>
        </w:rPr>
        <w:lastRenderedPageBreak/>
        <w:t xml:space="preserve">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1112F1">
        <w:rPr>
          <w:rFonts w:ascii="Times New Roman" w:hAnsi="Times New Roman" w:cs="Times New Roman"/>
          <w:b/>
          <w:sz w:val="24"/>
          <w:szCs w:val="24"/>
        </w:rPr>
        <w:t>signālapstrādes</w:t>
      </w:r>
      <w:proofErr w:type="spellEnd"/>
      <w:r w:rsidRPr="001112F1">
        <w:rPr>
          <w:rFonts w:ascii="Times New Roman" w:hAnsi="Times New Roman" w:cs="Times New Roman"/>
          <w:b/>
          <w:sz w:val="24"/>
          <w:szCs w:val="24"/>
        </w:rPr>
        <w:t xml:space="preserve"> tehnoloģiju Valsts  nozīmes pētniecības centra izveide” vajadzībām</w:t>
      </w:r>
      <w:r w:rsidRPr="001112F1">
        <w:rPr>
          <w:rFonts w:ascii="Times New Roman" w:eastAsia="Times New Roman" w:hAnsi="Times New Roman" w:cs="Times New Roman"/>
          <w:b/>
          <w:sz w:val="24"/>
          <w:szCs w:val="24"/>
        </w:rPr>
        <w:t>”</w:t>
      </w:r>
    </w:p>
    <w:p w:rsidR="00EC6255" w:rsidRPr="00EC6255" w:rsidRDefault="00EC6255" w:rsidP="00EC6255">
      <w:pPr>
        <w:tabs>
          <w:tab w:val="left" w:pos="855"/>
        </w:tabs>
        <w:spacing w:after="0" w:line="240" w:lineRule="auto"/>
        <w:ind w:left="1560"/>
        <w:jc w:val="center"/>
        <w:rPr>
          <w:rFonts w:ascii="Times New Roman" w:eastAsia="Times New Roman" w:hAnsi="Times New Roman" w:cs="Times New Roman"/>
          <w:bCs/>
          <w:sz w:val="24"/>
          <w:szCs w:val="24"/>
          <w:lang w:bidi="he-IL"/>
        </w:rPr>
      </w:pPr>
      <w:r w:rsidRPr="00EC6255">
        <w:rPr>
          <w:rFonts w:ascii="Times New Roman" w:eastAsia="Times New Roman" w:hAnsi="Times New Roman" w:cs="Times New Roman"/>
          <w:b/>
          <w:bCs/>
          <w:sz w:val="24"/>
          <w:szCs w:val="24"/>
          <w:lang w:bidi="he-IL"/>
        </w:rPr>
        <w:t xml:space="preserve">            (iepirkuma </w:t>
      </w:r>
      <w:proofErr w:type="spellStart"/>
      <w:r w:rsidRPr="00EC6255">
        <w:rPr>
          <w:rFonts w:ascii="Times New Roman" w:eastAsia="Times New Roman" w:hAnsi="Times New Roman" w:cs="Times New Roman"/>
          <w:b/>
          <w:bCs/>
          <w:sz w:val="24"/>
          <w:szCs w:val="24"/>
          <w:lang w:bidi="he-IL"/>
        </w:rPr>
        <w:t>ident</w:t>
      </w:r>
      <w:proofErr w:type="spellEnd"/>
      <w:r w:rsidRPr="00EC6255">
        <w:rPr>
          <w:rFonts w:ascii="Times New Roman" w:eastAsia="Times New Roman" w:hAnsi="Times New Roman" w:cs="Times New Roman"/>
          <w:b/>
          <w:bCs/>
          <w:sz w:val="24"/>
          <w:szCs w:val="24"/>
          <w:lang w:bidi="he-IL"/>
        </w:rPr>
        <w:t xml:space="preserve">. </w:t>
      </w:r>
      <w:proofErr w:type="spellStart"/>
      <w:r w:rsidRPr="00EC6255">
        <w:rPr>
          <w:rFonts w:ascii="Times New Roman" w:eastAsia="Times New Roman" w:hAnsi="Times New Roman" w:cs="Times New Roman"/>
          <w:b/>
          <w:bCs/>
          <w:sz w:val="24"/>
          <w:szCs w:val="24"/>
          <w:lang w:bidi="he-IL"/>
        </w:rPr>
        <w:t>Nr</w:t>
      </w:r>
      <w:proofErr w:type="spellEnd"/>
      <w:r w:rsidRPr="00EC6255">
        <w:rPr>
          <w:rFonts w:ascii="Times New Roman" w:eastAsia="Times New Roman" w:hAnsi="Times New Roman" w:cs="Times New Roman"/>
          <w:b/>
          <w:bCs/>
          <w:sz w:val="24"/>
          <w:szCs w:val="24"/>
          <w:lang w:bidi="he-IL"/>
        </w:rPr>
        <w:t>. LU 2014/</w:t>
      </w:r>
      <w:r w:rsidR="00633D9E">
        <w:rPr>
          <w:rFonts w:ascii="Times New Roman" w:eastAsia="Times New Roman" w:hAnsi="Times New Roman" w:cs="Times New Roman"/>
          <w:b/>
          <w:bCs/>
          <w:sz w:val="24"/>
          <w:szCs w:val="24"/>
          <w:lang w:bidi="he-IL"/>
        </w:rPr>
        <w:t>14</w:t>
      </w:r>
      <w:r w:rsidRPr="00EC6255">
        <w:rPr>
          <w:rFonts w:ascii="Times New Roman" w:eastAsia="Times New Roman" w:hAnsi="Times New Roman" w:cs="Times New Roman"/>
          <w:b/>
          <w:bCs/>
          <w:sz w:val="24"/>
          <w:szCs w:val="24"/>
          <w:lang w:bidi="he-IL"/>
        </w:rPr>
        <w:t>_</w:t>
      </w:r>
      <w:r w:rsidR="00633D9E">
        <w:rPr>
          <w:rFonts w:ascii="Times New Roman" w:eastAsia="Times New Roman" w:hAnsi="Times New Roman" w:cs="Times New Roman"/>
          <w:b/>
          <w:bCs/>
          <w:sz w:val="24"/>
          <w:szCs w:val="24"/>
          <w:lang w:bidi="he-IL"/>
        </w:rPr>
        <w:t>ERAF</w:t>
      </w:r>
      <w:r w:rsidRPr="00EC6255">
        <w:rPr>
          <w:rFonts w:ascii="Times New Roman" w:eastAsia="Times New Roman" w:hAnsi="Times New Roman" w:cs="Times New Roman"/>
          <w:b/>
          <w:bCs/>
          <w:sz w:val="24"/>
          <w:szCs w:val="24"/>
          <w:lang w:bidi="he-IL"/>
        </w:rPr>
        <w:t>)</w:t>
      </w:r>
      <w:r w:rsidRPr="00EC6255">
        <w:rPr>
          <w:rFonts w:ascii="Times New Roman" w:eastAsia="Times New Roman" w:hAnsi="Times New Roman" w:cs="Times New Roman"/>
          <w:bCs/>
          <w:sz w:val="24"/>
          <w:szCs w:val="24"/>
          <w:lang w:bidi="he-IL"/>
        </w:rPr>
        <w:t>;</w:t>
      </w:r>
    </w:p>
    <w:p w:rsidR="00EC6255" w:rsidRPr="00EC6255" w:rsidRDefault="00EC6255" w:rsidP="00633D9E">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3) Pretendenta nosaukums un adrese;</w:t>
      </w:r>
    </w:p>
    <w:p w:rsidR="00EC6255" w:rsidRPr="00EC6255" w:rsidRDefault="00EC6255" w:rsidP="00EC6255">
      <w:pPr>
        <w:tabs>
          <w:tab w:val="left" w:pos="567"/>
          <w:tab w:val="left" w:pos="851"/>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4) atzīme “Neatvērt pirms Konkursam iesniegto piedāvājumu atvēršanas”.</w:t>
      </w:r>
    </w:p>
    <w:p w:rsidR="00EC6255" w:rsidRPr="00526354" w:rsidRDefault="00EC6255" w:rsidP="00EC6255">
      <w:pPr>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 xml:space="preserve">2.6. Piedāvājuma iesniegšanas vieta un kārtība: Piedāvājums iesniedzams LU Saimniecības pārvaldē, 201. telpā, 2.stāvā, Baznīcas ielā 5, Rīgā. Piedāvājums jāiesniedz darba dienās, no </w:t>
      </w:r>
      <w:proofErr w:type="spellStart"/>
      <w:r w:rsidRPr="00EC6255">
        <w:rPr>
          <w:rFonts w:ascii="Times New Roman" w:eastAsia="Times New Roman" w:hAnsi="Times New Roman" w:cs="Times New Roman"/>
          <w:sz w:val="24"/>
          <w:szCs w:val="20"/>
        </w:rPr>
        <w:t>plkst</w:t>
      </w:r>
      <w:proofErr w:type="spellEnd"/>
      <w:r w:rsidRPr="00EC6255">
        <w:rPr>
          <w:rFonts w:ascii="Times New Roman" w:eastAsia="Times New Roman" w:hAnsi="Times New Roman" w:cs="Times New Roman"/>
          <w:sz w:val="24"/>
          <w:szCs w:val="20"/>
        </w:rPr>
        <w:t xml:space="preserve">. </w:t>
      </w:r>
      <w:r w:rsidR="00D0231E" w:rsidRPr="00526354">
        <w:rPr>
          <w:rFonts w:ascii="Times New Roman" w:eastAsia="Times New Roman" w:hAnsi="Times New Roman" w:cs="Times New Roman"/>
          <w:sz w:val="24"/>
          <w:szCs w:val="20"/>
        </w:rPr>
        <w:t>8</w:t>
      </w:r>
      <w:r w:rsidRPr="00526354">
        <w:rPr>
          <w:rFonts w:ascii="Times New Roman" w:eastAsia="Times New Roman" w:hAnsi="Times New Roman" w:cs="Times New Roman"/>
          <w:sz w:val="24"/>
          <w:szCs w:val="20"/>
        </w:rPr>
        <w:t>:</w:t>
      </w:r>
      <w:r w:rsidR="00D0231E" w:rsidRPr="00526354">
        <w:rPr>
          <w:rFonts w:ascii="Times New Roman" w:eastAsia="Times New Roman" w:hAnsi="Times New Roman" w:cs="Times New Roman"/>
          <w:sz w:val="24"/>
          <w:szCs w:val="20"/>
        </w:rPr>
        <w:t>3</w:t>
      </w:r>
      <w:r w:rsidRPr="00526354">
        <w:rPr>
          <w:rFonts w:ascii="Times New Roman" w:eastAsia="Times New Roman" w:hAnsi="Times New Roman" w:cs="Times New Roman"/>
          <w:sz w:val="24"/>
          <w:szCs w:val="20"/>
        </w:rPr>
        <w:t xml:space="preserve">0 – 12:00 un no 13:00 – 16:30, līdz 2014. gada </w:t>
      </w:r>
      <w:r w:rsidR="0073006A" w:rsidRPr="00526354">
        <w:rPr>
          <w:rFonts w:ascii="Times New Roman" w:eastAsia="Times New Roman" w:hAnsi="Times New Roman" w:cs="Times New Roman"/>
          <w:sz w:val="24"/>
          <w:szCs w:val="20"/>
        </w:rPr>
        <w:t xml:space="preserve">14. augustam </w:t>
      </w:r>
      <w:r w:rsidRPr="00526354">
        <w:rPr>
          <w:rFonts w:ascii="Times New Roman" w:eastAsia="Times New Roman" w:hAnsi="Times New Roman" w:cs="Times New Roman"/>
          <w:sz w:val="24"/>
          <w:szCs w:val="20"/>
        </w:rPr>
        <w:t>plkst.11:00. Pēc norādītā termiņa piedāvājumi netiks pieņemti.</w:t>
      </w:r>
    </w:p>
    <w:p w:rsidR="00EC6255" w:rsidRPr="00526354" w:rsidRDefault="00EC6255" w:rsidP="00EC6255">
      <w:pPr>
        <w:spacing w:after="0" w:line="240" w:lineRule="auto"/>
        <w:jc w:val="both"/>
        <w:rPr>
          <w:rFonts w:ascii="Times New Roman" w:eastAsia="Times New Roman" w:hAnsi="Times New Roman" w:cs="Times New Roman"/>
          <w:sz w:val="24"/>
          <w:szCs w:val="24"/>
        </w:rPr>
      </w:pPr>
      <w:r w:rsidRPr="00526354">
        <w:rPr>
          <w:rFonts w:ascii="Times New Roman" w:eastAsia="Times New Roman" w:hAnsi="Times New Roman" w:cs="Times New Roman"/>
          <w:sz w:val="24"/>
          <w:szCs w:val="24"/>
        </w:rPr>
        <w:t xml:space="preserve">2.7. Piedāvājumu atvēršana notiks 262. telpā, 2. stāvā, Baznīcas ielā 5, Rīgā, un sāksies 2014.gada </w:t>
      </w:r>
      <w:r w:rsidR="0073006A" w:rsidRPr="00526354">
        <w:rPr>
          <w:rFonts w:ascii="Times New Roman" w:eastAsia="Times New Roman" w:hAnsi="Times New Roman" w:cs="Times New Roman"/>
          <w:sz w:val="24"/>
          <w:szCs w:val="24"/>
        </w:rPr>
        <w:t xml:space="preserve">14. augustā </w:t>
      </w:r>
      <w:r w:rsidRPr="00526354">
        <w:rPr>
          <w:rFonts w:ascii="Times New Roman" w:eastAsia="Times New Roman" w:hAnsi="Times New Roman" w:cs="Times New Roman"/>
          <w:sz w:val="24"/>
          <w:szCs w:val="24"/>
        </w:rPr>
        <w:t>plkst.11:00</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526354">
        <w:rPr>
          <w:rFonts w:ascii="Times New Roman" w:eastAsia="Times New Roman" w:hAnsi="Times New Roman" w:cs="Times New Roman"/>
          <w:sz w:val="24"/>
          <w:szCs w:val="20"/>
        </w:rPr>
        <w:t>2.8.</w:t>
      </w:r>
      <w:r w:rsidRPr="00526354">
        <w:rPr>
          <w:rFonts w:ascii="Times New Roman" w:eastAsia="Times New Roman" w:hAnsi="Times New Roman" w:cs="Times New Roman"/>
          <w:sz w:val="24"/>
          <w:szCs w:val="24"/>
        </w:rPr>
        <w:t xml:space="preserve"> </w:t>
      </w:r>
      <w:r w:rsidRPr="00526354">
        <w:rPr>
          <w:rFonts w:ascii="Times New Roman" w:eastAsia="Times New Roman" w:hAnsi="Times New Roman" w:cs="Times New Roman"/>
          <w:sz w:val="24"/>
          <w:szCs w:val="20"/>
        </w:rPr>
        <w:t>Pretendents var iesniegt tikai</w:t>
      </w:r>
      <w:r w:rsidRPr="00EC6255">
        <w:rPr>
          <w:rFonts w:ascii="Times New Roman" w:eastAsia="Times New Roman" w:hAnsi="Times New Roman" w:cs="Times New Roman"/>
          <w:sz w:val="24"/>
          <w:szCs w:val="20"/>
        </w:rPr>
        <w:t xml:space="preserve"> vienu Konkursa piedāvājumu. Vienā piedāvājumā nedrīkst būt vairāki tehniskie vai finanšu piedāvājumu varianti.</w:t>
      </w:r>
      <w:r w:rsidRPr="00EC6255">
        <w:rPr>
          <w:rFonts w:ascii="Times New Roman" w:eastAsia="Times New Roman" w:hAnsi="Times New Roman" w:cs="Times New Roman"/>
          <w:color w:val="00FF00"/>
          <w:sz w:val="24"/>
          <w:szCs w:val="20"/>
        </w:rPr>
        <w:t xml:space="preserve">. </w:t>
      </w:r>
      <w:r w:rsidRPr="00EC6255">
        <w:rPr>
          <w:rFonts w:ascii="Times New Roman" w:eastAsia="Times New Roman" w:hAnsi="Times New Roman" w:cs="Times New Roman"/>
          <w:sz w:val="24"/>
          <w:szCs w:val="20"/>
        </w:rPr>
        <w:t>Piedāvājums iesniedzams par visu iepirkuma priekšmetu kopumā vai par atsevišķām lotēm.</w:t>
      </w:r>
    </w:p>
    <w:p w:rsidR="00EC6255" w:rsidRPr="00EC6255" w:rsidRDefault="00EC6255" w:rsidP="00EC6255">
      <w:pPr>
        <w:spacing w:after="0" w:line="240" w:lineRule="auto"/>
        <w:jc w:val="both"/>
        <w:rPr>
          <w:rFonts w:ascii="Times New Roman" w:eastAsia="Times New Roman" w:hAnsi="Times New Roman" w:cs="Times New Roman"/>
          <w:sz w:val="24"/>
          <w:szCs w:val="20"/>
        </w:rPr>
      </w:pP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r w:rsidRPr="00EC6255">
        <w:rPr>
          <w:rFonts w:ascii="Times New Roman" w:eastAsia="Times New Roman" w:hAnsi="Times New Roman" w:cs="Times New Roman"/>
          <w:b/>
          <w:bCs/>
          <w:caps/>
          <w:sz w:val="24"/>
          <w:szCs w:val="24"/>
        </w:rPr>
        <w:t>III   INFORMĀCIJA PAR LĪGUMA PRIEKŠMETU</w:t>
      </w:r>
      <w:bookmarkEnd w:id="3"/>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p>
    <w:p w:rsidR="00EC6255" w:rsidRPr="00EC6255" w:rsidRDefault="00EC6255" w:rsidP="00EC6255">
      <w:pPr>
        <w:tabs>
          <w:tab w:val="center" w:pos="4153"/>
          <w:tab w:val="right" w:pos="8306"/>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3.1. Līguma priekšmets: </w:t>
      </w:r>
      <w:r w:rsidR="001112F1" w:rsidRPr="00EC6255">
        <w:rPr>
          <w:rFonts w:ascii="Times New Roman" w:eastAsia="Times New Roman" w:hAnsi="Times New Roman" w:cs="Times New Roman"/>
          <w:sz w:val="24"/>
          <w:szCs w:val="24"/>
        </w:rPr>
        <w:t>“</w:t>
      </w:r>
      <w:r w:rsidR="001112F1" w:rsidRPr="001112F1">
        <w:rPr>
          <w:rFonts w:ascii="Times New Roman" w:hAnsi="Times New Roman" w:cs="Times New Roman"/>
          <w:i/>
          <w:sz w:val="24"/>
          <w:szCs w:val="24"/>
        </w:rPr>
        <w:t xml:space="preserve">Pētnieciskā aparatūra ERAF 2.1.1.3.1. </w:t>
      </w:r>
      <w:proofErr w:type="spellStart"/>
      <w:r w:rsidR="001112F1" w:rsidRPr="001112F1">
        <w:rPr>
          <w:rFonts w:ascii="Times New Roman" w:hAnsi="Times New Roman" w:cs="Times New Roman"/>
          <w:i/>
          <w:sz w:val="24"/>
          <w:szCs w:val="24"/>
        </w:rPr>
        <w:t>apakšaktivitātes</w:t>
      </w:r>
      <w:proofErr w:type="spellEnd"/>
      <w:r w:rsidR="001112F1" w:rsidRPr="001112F1">
        <w:rPr>
          <w:rFonts w:ascii="Times New Roman" w:hAnsi="Times New Roman" w:cs="Times New Roman"/>
          <w:i/>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1112F1" w:rsidRPr="001112F1">
        <w:rPr>
          <w:rFonts w:ascii="Times New Roman" w:hAnsi="Times New Roman" w:cs="Times New Roman"/>
          <w:i/>
          <w:sz w:val="24"/>
          <w:szCs w:val="24"/>
        </w:rPr>
        <w:t>signālapstrādes</w:t>
      </w:r>
      <w:proofErr w:type="spellEnd"/>
      <w:r w:rsidR="001112F1" w:rsidRPr="001112F1">
        <w:rPr>
          <w:rFonts w:ascii="Times New Roman" w:hAnsi="Times New Roman" w:cs="Times New Roman"/>
          <w:i/>
          <w:sz w:val="24"/>
          <w:szCs w:val="24"/>
        </w:rPr>
        <w:t xml:space="preserve"> tehnoloģiju Valsts  nozīmes pētniecības centra </w:t>
      </w:r>
      <w:proofErr w:type="spellStart"/>
      <w:r w:rsidR="001112F1" w:rsidRPr="001112F1">
        <w:rPr>
          <w:rFonts w:ascii="Times New Roman" w:hAnsi="Times New Roman" w:cs="Times New Roman"/>
          <w:i/>
          <w:sz w:val="24"/>
          <w:szCs w:val="24"/>
        </w:rPr>
        <w:t>izveide”</w:t>
      </w:r>
      <w:r w:rsidR="00963A1D">
        <w:rPr>
          <w:rFonts w:ascii="Times New Roman" w:hAnsi="Times New Roman" w:cs="Times New Roman"/>
          <w:i/>
          <w:sz w:val="24"/>
          <w:szCs w:val="24"/>
        </w:rPr>
        <w:t>(turpmāk-Projekts</w:t>
      </w:r>
      <w:proofErr w:type="spellEnd"/>
      <w:r w:rsidR="00963A1D">
        <w:rPr>
          <w:rFonts w:ascii="Times New Roman" w:hAnsi="Times New Roman" w:cs="Times New Roman"/>
          <w:i/>
          <w:sz w:val="24"/>
          <w:szCs w:val="24"/>
        </w:rPr>
        <w:t>/i)</w:t>
      </w:r>
      <w:r w:rsidR="001112F1" w:rsidRPr="001112F1">
        <w:rPr>
          <w:rFonts w:ascii="Times New Roman" w:hAnsi="Times New Roman" w:cs="Times New Roman"/>
          <w:i/>
          <w:sz w:val="24"/>
          <w:szCs w:val="24"/>
        </w:rPr>
        <w:t xml:space="preserve"> vajadzībām</w:t>
      </w:r>
      <w:r w:rsidR="001112F1" w:rsidRPr="001112F1">
        <w:rPr>
          <w:rFonts w:ascii="Times New Roman" w:eastAsia="Times New Roman" w:hAnsi="Times New Roman" w:cs="Times New Roman"/>
          <w:i/>
          <w:sz w:val="24"/>
          <w:szCs w:val="24"/>
        </w:rPr>
        <w:t>”</w:t>
      </w:r>
      <w:r w:rsidRPr="00EC6255">
        <w:rPr>
          <w:rFonts w:ascii="Times New Roman" w:eastAsia="Times New Roman" w:hAnsi="Times New Roman" w:cs="Times New Roman"/>
          <w:sz w:val="24"/>
          <w:szCs w:val="24"/>
        </w:rPr>
        <w:t xml:space="preserve"> (turpmāk-Prece). Līguma priekšmets dalīts </w:t>
      </w:r>
      <w:r w:rsidR="007241CE">
        <w:rPr>
          <w:rFonts w:ascii="Times New Roman" w:eastAsia="Times New Roman" w:hAnsi="Times New Roman" w:cs="Times New Roman"/>
          <w:b/>
          <w:sz w:val="24"/>
          <w:szCs w:val="24"/>
        </w:rPr>
        <w:t>8</w:t>
      </w:r>
      <w:r w:rsidRPr="00E121C9">
        <w:rPr>
          <w:rFonts w:ascii="Times New Roman" w:eastAsia="Times New Roman" w:hAnsi="Times New Roman" w:cs="Times New Roman"/>
          <w:b/>
          <w:sz w:val="24"/>
          <w:szCs w:val="24"/>
        </w:rPr>
        <w:t>. lotēs</w:t>
      </w:r>
      <w:r w:rsidRPr="00EC6255">
        <w:rPr>
          <w:rFonts w:ascii="Times New Roman" w:eastAsia="Times New Roman" w:hAnsi="Times New Roman" w:cs="Times New Roman"/>
          <w:sz w:val="24"/>
          <w:szCs w:val="24"/>
        </w:rPr>
        <w:t xml:space="preserve"> un tās ir: </w:t>
      </w:r>
    </w:p>
    <w:p w:rsidR="00A157EC" w:rsidRPr="00EC6255" w:rsidRDefault="00D0231E" w:rsidP="00A157EC">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w:t>
      </w:r>
      <w:r w:rsidRPr="00EC6255">
        <w:rPr>
          <w:rFonts w:ascii="Times New Roman" w:eastAsia="Times New Roman" w:hAnsi="Times New Roman" w:cs="Times New Roman"/>
          <w:sz w:val="24"/>
          <w:szCs w:val="24"/>
        </w:rPr>
        <w:t xml:space="preserve">.1. </w:t>
      </w:r>
      <w:r w:rsidR="00AA0DC0">
        <w:rPr>
          <w:rFonts w:ascii="Times New Roman" w:eastAsia="Times New Roman" w:hAnsi="Times New Roman" w:cs="Times New Roman"/>
          <w:sz w:val="24"/>
          <w:szCs w:val="24"/>
        </w:rPr>
        <w:t xml:space="preserve"> </w:t>
      </w:r>
      <w:r w:rsidRPr="00304518">
        <w:rPr>
          <w:rFonts w:ascii="Times New Roman" w:eastAsia="Times New Roman" w:hAnsi="Times New Roman" w:cs="Times New Roman"/>
          <w:b/>
          <w:sz w:val="24"/>
          <w:szCs w:val="24"/>
        </w:rPr>
        <w:t>1. lote</w:t>
      </w:r>
      <w:r w:rsidRPr="00EC6255">
        <w:rPr>
          <w:rFonts w:ascii="Times New Roman" w:eastAsia="Times New Roman" w:hAnsi="Times New Roman" w:cs="Times New Roman"/>
          <w:sz w:val="24"/>
          <w:szCs w:val="24"/>
        </w:rPr>
        <w:t xml:space="preserve"> </w:t>
      </w:r>
      <w:r w:rsidR="00AA0DC0">
        <w:rPr>
          <w:rFonts w:ascii="Times New Roman" w:eastAsia="Times New Roman" w:hAnsi="Times New Roman" w:cs="Times New Roman"/>
          <w:sz w:val="24"/>
          <w:szCs w:val="24"/>
        </w:rPr>
        <w:t>-</w:t>
      </w:r>
      <w:r w:rsidR="00A157EC" w:rsidRPr="00EC6255">
        <w:rPr>
          <w:rFonts w:ascii="Times New Roman" w:eastAsia="Times New Roman" w:hAnsi="Times New Roman" w:cs="Times New Roman"/>
          <w:sz w:val="24"/>
          <w:szCs w:val="24"/>
        </w:rPr>
        <w:t xml:space="preserve"> </w:t>
      </w:r>
      <w:r w:rsidR="00A157EC">
        <w:rPr>
          <w:rFonts w:ascii="Times New Roman" w:eastAsia="Times New Roman" w:hAnsi="Times New Roman" w:cs="Times New Roman"/>
          <w:bCs/>
          <w:sz w:val="24"/>
          <w:szCs w:val="24"/>
          <w:lang w:eastAsia="lv-LV"/>
        </w:rPr>
        <w:t>Iekārtu komplekts mežu veģetācijas izpētei ziedēšanas laikā</w:t>
      </w:r>
      <w:r w:rsidR="00A157EC" w:rsidRPr="00EC6255">
        <w:rPr>
          <w:rFonts w:ascii="Times New Roman" w:eastAsia="Times New Roman" w:hAnsi="Times New Roman" w:cs="Times New Roman"/>
          <w:sz w:val="24"/>
          <w:szCs w:val="24"/>
        </w:rPr>
        <w:t>;</w:t>
      </w:r>
    </w:p>
    <w:p w:rsidR="00A157EC" w:rsidRDefault="00A157EC" w:rsidP="00A157EC">
      <w:pPr>
        <w:spacing w:after="0" w:line="240" w:lineRule="auto"/>
        <w:jc w:val="both"/>
        <w:rPr>
          <w:rFonts w:ascii="Times New Roman" w:eastAsia="Times New Roman" w:hAnsi="Times New Roman" w:cs="Times New Roman"/>
          <w:bCs/>
          <w:sz w:val="24"/>
          <w:szCs w:val="24"/>
        </w:rPr>
      </w:pPr>
      <w:r w:rsidRPr="00EC6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EC625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C6255">
        <w:rPr>
          <w:rFonts w:ascii="Times New Roman" w:eastAsia="Times New Roman" w:hAnsi="Times New Roman" w:cs="Times New Roman"/>
          <w:sz w:val="24"/>
          <w:szCs w:val="24"/>
        </w:rPr>
        <w:t>.2.</w:t>
      </w:r>
      <w:r w:rsidR="00AA0DC0">
        <w:rPr>
          <w:rFonts w:ascii="Times New Roman" w:eastAsia="Times New Roman" w:hAnsi="Times New Roman" w:cs="Times New Roman"/>
          <w:sz w:val="24"/>
          <w:szCs w:val="24"/>
        </w:rPr>
        <w:t xml:space="preserve"> </w:t>
      </w:r>
      <w:r w:rsidRPr="00EC6255">
        <w:rPr>
          <w:rFonts w:ascii="Times New Roman" w:eastAsia="Times New Roman" w:hAnsi="Times New Roman" w:cs="Times New Roman"/>
          <w:sz w:val="24"/>
          <w:szCs w:val="24"/>
        </w:rPr>
        <w:t xml:space="preserve"> </w:t>
      </w:r>
      <w:r w:rsidRPr="00304518">
        <w:rPr>
          <w:rFonts w:ascii="Times New Roman" w:eastAsia="Times New Roman" w:hAnsi="Times New Roman" w:cs="Times New Roman"/>
          <w:b/>
          <w:sz w:val="24"/>
          <w:szCs w:val="24"/>
        </w:rPr>
        <w:t>2. lote</w:t>
      </w:r>
      <w:r w:rsidRPr="00EC6255">
        <w:rPr>
          <w:rFonts w:ascii="Times New Roman" w:eastAsia="Times New Roman" w:hAnsi="Times New Roman" w:cs="Times New Roman"/>
          <w:sz w:val="24"/>
          <w:szCs w:val="24"/>
        </w:rPr>
        <w:t xml:space="preserve"> </w:t>
      </w:r>
      <w:r w:rsidR="00AA0DC0">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Iekārtu komplekts augsnes un veģetācijas paraugu sagatavošanai analīzei</w:t>
      </w:r>
      <w:r w:rsidRPr="00EC6255">
        <w:rPr>
          <w:rFonts w:ascii="Times New Roman" w:eastAsia="Times New Roman" w:hAnsi="Times New Roman" w:cs="Times New Roman"/>
          <w:bCs/>
          <w:sz w:val="24"/>
          <w:szCs w:val="24"/>
        </w:rPr>
        <w:t>;</w:t>
      </w:r>
    </w:p>
    <w:p w:rsidR="00A157EC" w:rsidRPr="00EC6255" w:rsidRDefault="00A157EC" w:rsidP="00A157E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3.1.3. </w:t>
      </w:r>
      <w:r w:rsidRPr="00304518">
        <w:rPr>
          <w:rFonts w:ascii="Times New Roman" w:eastAsia="Times New Roman" w:hAnsi="Times New Roman" w:cs="Times New Roman"/>
          <w:b/>
          <w:bCs/>
          <w:sz w:val="24"/>
          <w:szCs w:val="24"/>
        </w:rPr>
        <w:t>3.lote</w:t>
      </w:r>
      <w:r w:rsidR="00304518">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r w:rsidR="00AA0DC0">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ortatīvā fotosintēzes mērīšanas sistēma darbam lauka un laboratorijas apstākļos;</w:t>
      </w:r>
    </w:p>
    <w:p w:rsidR="00A157EC" w:rsidRPr="002C4761" w:rsidRDefault="00A157EC" w:rsidP="001915FA">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2C476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C4761">
        <w:rPr>
          <w:rFonts w:ascii="Times New Roman" w:eastAsia="Times New Roman" w:hAnsi="Times New Roman" w:cs="Times New Roman"/>
          <w:sz w:val="24"/>
          <w:szCs w:val="24"/>
        </w:rPr>
        <w:t>.</w:t>
      </w:r>
      <w:r w:rsidR="001915FA">
        <w:rPr>
          <w:rFonts w:ascii="Times New Roman" w:eastAsia="Times New Roman" w:hAnsi="Times New Roman" w:cs="Times New Roman"/>
          <w:sz w:val="24"/>
          <w:szCs w:val="24"/>
        </w:rPr>
        <w:t>4</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rPr>
        <w:t>4</w:t>
      </w:r>
      <w:r w:rsidRPr="00304518">
        <w:rPr>
          <w:rFonts w:ascii="Times New Roman" w:eastAsia="Times New Roman" w:hAnsi="Times New Roman" w:cs="Times New Roman"/>
          <w:b/>
          <w:sz w:val="24"/>
          <w:szCs w:val="24"/>
        </w:rPr>
        <w:t>. lote</w:t>
      </w:r>
      <w:r w:rsidRPr="002C4761">
        <w:rPr>
          <w:rFonts w:ascii="Times New Roman" w:eastAsia="Times New Roman" w:hAnsi="Times New Roman" w:cs="Times New Roman"/>
          <w:sz w:val="24"/>
          <w:szCs w:val="24"/>
        </w:rPr>
        <w:t xml:space="preserve"> -</w:t>
      </w:r>
      <w:r w:rsidRPr="002C4761">
        <w:rPr>
          <w:rFonts w:ascii="Times New Roman" w:eastAsia="Times New Roman" w:hAnsi="Times New Roman" w:cs="Times New Roman"/>
          <w:bCs/>
          <w:sz w:val="24"/>
          <w:szCs w:val="24"/>
        </w:rPr>
        <w:t xml:space="preserve"> Fonētikas ierīces laboratorijas funkcionālai pilnveidei (mērierīces skaņas analīžu veikšanai fonētikā: skaņas spektrogrāfs)</w:t>
      </w:r>
      <w:r w:rsidRPr="002C4761">
        <w:rPr>
          <w:rFonts w:ascii="Times New Roman" w:eastAsia="Times New Roman" w:hAnsi="Times New Roman" w:cs="Times New Roman"/>
          <w:sz w:val="24"/>
          <w:szCs w:val="24"/>
        </w:rPr>
        <w:t>;</w:t>
      </w:r>
    </w:p>
    <w:p w:rsidR="00A157EC" w:rsidRPr="002C4761" w:rsidRDefault="00A157EC" w:rsidP="00A157EC">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2C476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C4761">
        <w:rPr>
          <w:rFonts w:ascii="Times New Roman" w:eastAsia="Times New Roman" w:hAnsi="Times New Roman" w:cs="Times New Roman"/>
          <w:sz w:val="24"/>
          <w:szCs w:val="24"/>
        </w:rPr>
        <w:t>.</w:t>
      </w:r>
      <w:r w:rsidR="001915FA">
        <w:rPr>
          <w:rFonts w:ascii="Times New Roman" w:eastAsia="Times New Roman" w:hAnsi="Times New Roman" w:cs="Times New Roman"/>
          <w:sz w:val="24"/>
          <w:szCs w:val="24"/>
        </w:rPr>
        <w:t>5</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rPr>
        <w:t>5</w:t>
      </w:r>
      <w:r w:rsidRPr="00304518">
        <w:rPr>
          <w:rFonts w:ascii="Times New Roman" w:eastAsia="Times New Roman" w:hAnsi="Times New Roman" w:cs="Times New Roman"/>
          <w:b/>
          <w:sz w:val="24"/>
          <w:szCs w:val="24"/>
        </w:rPr>
        <w:t>. lote</w:t>
      </w:r>
      <w:r w:rsidRPr="002C4761">
        <w:rPr>
          <w:rFonts w:ascii="Times New Roman" w:eastAsia="Times New Roman" w:hAnsi="Times New Roman" w:cs="Times New Roman"/>
          <w:sz w:val="24"/>
          <w:szCs w:val="24"/>
        </w:rPr>
        <w:t xml:space="preserve"> - Fonētikas ierīces laboratorijas funkcionālai pilnveidei</w:t>
      </w:r>
      <w:r>
        <w:rPr>
          <w:rFonts w:ascii="Times New Roman" w:eastAsia="Times New Roman" w:hAnsi="Times New Roman" w:cs="Times New Roman"/>
          <w:sz w:val="24"/>
          <w:szCs w:val="24"/>
        </w:rPr>
        <w:t xml:space="preserve"> </w:t>
      </w:r>
      <w:r w:rsidRPr="002C4761">
        <w:rPr>
          <w:rFonts w:ascii="Times New Roman" w:eastAsia="Times New Roman" w:hAnsi="Times New Roman" w:cs="Times New Roman"/>
          <w:sz w:val="24"/>
          <w:szCs w:val="24"/>
        </w:rPr>
        <w:t>(</w:t>
      </w:r>
      <w:proofErr w:type="spellStart"/>
      <w:r w:rsidRPr="002C4761">
        <w:rPr>
          <w:rFonts w:ascii="Times New Roman" w:eastAsia="Times New Roman" w:hAnsi="Times New Roman" w:cs="Times New Roman"/>
          <w:sz w:val="24"/>
          <w:szCs w:val="24"/>
        </w:rPr>
        <w:t>Kognīcijas</w:t>
      </w:r>
      <w:proofErr w:type="spellEnd"/>
      <w:r w:rsidRPr="002C4761">
        <w:rPr>
          <w:rFonts w:ascii="Times New Roman" w:eastAsia="Times New Roman" w:hAnsi="Times New Roman" w:cs="Times New Roman"/>
          <w:sz w:val="24"/>
          <w:szCs w:val="24"/>
        </w:rPr>
        <w:t xml:space="preserve"> izpētes bloks: </w:t>
      </w:r>
      <w:proofErr w:type="spellStart"/>
      <w:r w:rsidRPr="002C4761">
        <w:rPr>
          <w:rFonts w:ascii="Times New Roman" w:eastAsia="Times New Roman" w:hAnsi="Times New Roman" w:cs="Times New Roman"/>
          <w:sz w:val="24"/>
          <w:szCs w:val="24"/>
        </w:rPr>
        <w:t>Elektroencefalogrāfs</w:t>
      </w:r>
      <w:proofErr w:type="spellEnd"/>
      <w:r w:rsidRPr="002C4761">
        <w:rPr>
          <w:rFonts w:ascii="Times New Roman" w:eastAsia="Times New Roman" w:hAnsi="Times New Roman" w:cs="Times New Roman"/>
          <w:sz w:val="24"/>
          <w:szCs w:val="24"/>
        </w:rPr>
        <w:t>);</w:t>
      </w:r>
    </w:p>
    <w:p w:rsidR="00A157EC" w:rsidRPr="002C4761" w:rsidRDefault="00A157EC" w:rsidP="00A157EC">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2C476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C4761">
        <w:rPr>
          <w:rFonts w:ascii="Times New Roman" w:eastAsia="Times New Roman" w:hAnsi="Times New Roman" w:cs="Times New Roman"/>
          <w:sz w:val="24"/>
          <w:szCs w:val="24"/>
        </w:rPr>
        <w:t>.</w:t>
      </w:r>
      <w:r w:rsidR="001915FA">
        <w:rPr>
          <w:rFonts w:ascii="Times New Roman" w:eastAsia="Times New Roman" w:hAnsi="Times New Roman" w:cs="Times New Roman"/>
          <w:sz w:val="24"/>
          <w:szCs w:val="24"/>
        </w:rPr>
        <w:t>6</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rPr>
        <w:t>6</w:t>
      </w:r>
      <w:r w:rsidRPr="00304518">
        <w:rPr>
          <w:rFonts w:ascii="Times New Roman" w:eastAsia="Times New Roman" w:hAnsi="Times New Roman" w:cs="Times New Roman"/>
          <w:b/>
          <w:sz w:val="24"/>
          <w:szCs w:val="24"/>
        </w:rPr>
        <w:t>. lote</w:t>
      </w:r>
      <w:r w:rsidRPr="002C4761">
        <w:rPr>
          <w:rFonts w:ascii="Times New Roman" w:eastAsia="Times New Roman" w:hAnsi="Times New Roman" w:cs="Times New Roman"/>
          <w:sz w:val="24"/>
          <w:szCs w:val="24"/>
        </w:rPr>
        <w:t xml:space="preserve"> - Fonētikas ierīces laboratorijas funkcionālai pilnveidei</w:t>
      </w:r>
      <w:r>
        <w:rPr>
          <w:rFonts w:ascii="Times New Roman" w:eastAsia="Times New Roman" w:hAnsi="Times New Roman" w:cs="Times New Roman"/>
          <w:sz w:val="24"/>
          <w:szCs w:val="24"/>
        </w:rPr>
        <w:t xml:space="preserve"> </w:t>
      </w:r>
      <w:r w:rsidRPr="002C4761">
        <w:rPr>
          <w:rFonts w:ascii="Times New Roman" w:eastAsia="Times New Roman" w:hAnsi="Times New Roman" w:cs="Times New Roman"/>
          <w:sz w:val="24"/>
          <w:szCs w:val="24"/>
        </w:rPr>
        <w:t>(</w:t>
      </w:r>
      <w:proofErr w:type="spellStart"/>
      <w:r w:rsidRPr="002C4761">
        <w:rPr>
          <w:rFonts w:ascii="Times New Roman" w:eastAsia="Times New Roman" w:hAnsi="Times New Roman" w:cs="Times New Roman"/>
          <w:sz w:val="24"/>
          <w:szCs w:val="24"/>
        </w:rPr>
        <w:t>Elektropalatogrāfijas</w:t>
      </w:r>
      <w:proofErr w:type="spellEnd"/>
      <w:r w:rsidRPr="002C4761">
        <w:rPr>
          <w:rFonts w:ascii="Times New Roman" w:eastAsia="Times New Roman" w:hAnsi="Times New Roman" w:cs="Times New Roman"/>
          <w:sz w:val="24"/>
          <w:szCs w:val="24"/>
        </w:rPr>
        <w:t xml:space="preserve"> ierīces funkcionalitātes nodrošināšana: </w:t>
      </w:r>
      <w:proofErr w:type="spellStart"/>
      <w:r>
        <w:rPr>
          <w:rFonts w:ascii="Times New Roman" w:eastAsia="Times New Roman" w:hAnsi="Times New Roman" w:cs="Times New Roman"/>
          <w:sz w:val="24"/>
          <w:szCs w:val="24"/>
        </w:rPr>
        <w:t>E</w:t>
      </w:r>
      <w:r w:rsidRPr="002C4761">
        <w:rPr>
          <w:rFonts w:ascii="Times New Roman" w:eastAsia="Times New Roman" w:hAnsi="Times New Roman" w:cs="Times New Roman"/>
          <w:sz w:val="24"/>
          <w:szCs w:val="24"/>
        </w:rPr>
        <w:t>lektropalatogrāfs</w:t>
      </w:r>
      <w:proofErr w:type="spellEnd"/>
      <w:r w:rsidRPr="002C4761">
        <w:rPr>
          <w:rFonts w:ascii="Times New Roman" w:eastAsia="Times New Roman" w:hAnsi="Times New Roman" w:cs="Times New Roman"/>
          <w:sz w:val="24"/>
          <w:szCs w:val="24"/>
        </w:rPr>
        <w:t>);</w:t>
      </w:r>
    </w:p>
    <w:p w:rsidR="00A157EC" w:rsidRPr="00EC6255" w:rsidRDefault="00A157EC" w:rsidP="00A157EC">
      <w:pPr>
        <w:spacing w:after="0" w:line="240" w:lineRule="auto"/>
        <w:ind w:left="426"/>
        <w:jc w:val="both"/>
        <w:rPr>
          <w:rFonts w:ascii="Times New Roman" w:eastAsia="Times New Roman" w:hAnsi="Times New Roman" w:cs="Times New Roman"/>
          <w:sz w:val="24"/>
          <w:szCs w:val="24"/>
        </w:rPr>
      </w:pPr>
      <w:r w:rsidRPr="002C4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2C476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C4761">
        <w:rPr>
          <w:rFonts w:ascii="Times New Roman" w:eastAsia="Times New Roman" w:hAnsi="Times New Roman" w:cs="Times New Roman"/>
          <w:sz w:val="24"/>
          <w:szCs w:val="24"/>
        </w:rPr>
        <w:t>.</w:t>
      </w:r>
      <w:r w:rsidR="001915FA">
        <w:rPr>
          <w:rFonts w:ascii="Times New Roman" w:eastAsia="Times New Roman" w:hAnsi="Times New Roman" w:cs="Times New Roman"/>
          <w:sz w:val="24"/>
          <w:szCs w:val="24"/>
        </w:rPr>
        <w:t>7</w:t>
      </w:r>
      <w:r w:rsidRPr="002C4761">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rPr>
        <w:t>7</w:t>
      </w:r>
      <w:r w:rsidRPr="00304518">
        <w:rPr>
          <w:rFonts w:ascii="Times New Roman" w:eastAsia="Times New Roman" w:hAnsi="Times New Roman" w:cs="Times New Roman"/>
          <w:b/>
          <w:sz w:val="24"/>
          <w:szCs w:val="24"/>
        </w:rPr>
        <w:t>. lote</w:t>
      </w:r>
      <w:r w:rsidRPr="002C4761">
        <w:rPr>
          <w:rFonts w:ascii="Times New Roman" w:eastAsia="Times New Roman" w:hAnsi="Times New Roman" w:cs="Times New Roman"/>
          <w:sz w:val="24"/>
          <w:szCs w:val="24"/>
        </w:rPr>
        <w:t xml:space="preserve"> - </w:t>
      </w:r>
      <w:r w:rsidRPr="002C4761">
        <w:rPr>
          <w:rFonts w:ascii="Times New Roman" w:eastAsia="Times New Roman" w:hAnsi="Times New Roman" w:cs="Times New Roman"/>
          <w:bCs/>
          <w:sz w:val="24"/>
          <w:szCs w:val="24"/>
        </w:rPr>
        <w:t>Aparatūras komponentes integrēšanai iekārtā satelītu orbītu loku precīziem mērījumiem( Komplektējošās zinātniskās aparatūras komponentes, integrēšanai iekārtā satelītu orbītu parametru optiskiem mērījumiem);</w:t>
      </w:r>
    </w:p>
    <w:p w:rsidR="00A157EC" w:rsidRPr="00EC6255" w:rsidRDefault="00A157EC" w:rsidP="00A157EC">
      <w:pPr>
        <w:spacing w:after="0" w:line="240" w:lineRule="auto"/>
        <w:ind w:left="426"/>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EC625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C6255">
        <w:rPr>
          <w:rFonts w:ascii="Times New Roman" w:eastAsia="Times New Roman" w:hAnsi="Times New Roman" w:cs="Times New Roman"/>
          <w:sz w:val="24"/>
          <w:szCs w:val="24"/>
        </w:rPr>
        <w:t>.</w:t>
      </w:r>
      <w:r w:rsidR="001915FA">
        <w:rPr>
          <w:rFonts w:ascii="Times New Roman" w:eastAsia="Times New Roman" w:hAnsi="Times New Roman" w:cs="Times New Roman"/>
          <w:sz w:val="24"/>
          <w:szCs w:val="24"/>
        </w:rPr>
        <w:t>8</w:t>
      </w:r>
      <w:r w:rsidRPr="00EC6255">
        <w:rPr>
          <w:rFonts w:ascii="Times New Roman" w:eastAsia="Times New Roman" w:hAnsi="Times New Roman" w:cs="Times New Roman"/>
          <w:sz w:val="24"/>
          <w:szCs w:val="24"/>
        </w:rPr>
        <w:t xml:space="preserve">. </w:t>
      </w:r>
      <w:r w:rsidR="001915FA">
        <w:rPr>
          <w:rFonts w:ascii="Times New Roman" w:eastAsia="Times New Roman" w:hAnsi="Times New Roman" w:cs="Times New Roman"/>
          <w:b/>
          <w:sz w:val="24"/>
          <w:szCs w:val="24"/>
        </w:rPr>
        <w:t>8</w:t>
      </w:r>
      <w:r w:rsidRPr="00304518">
        <w:rPr>
          <w:rFonts w:ascii="Times New Roman" w:eastAsia="Times New Roman" w:hAnsi="Times New Roman" w:cs="Times New Roman"/>
          <w:b/>
          <w:sz w:val="24"/>
          <w:szCs w:val="24"/>
        </w:rPr>
        <w:t>.</w:t>
      </w:r>
      <w:r w:rsidR="00AA0DC0" w:rsidRPr="00304518">
        <w:rPr>
          <w:rFonts w:ascii="Times New Roman" w:eastAsia="Times New Roman" w:hAnsi="Times New Roman" w:cs="Times New Roman"/>
          <w:b/>
          <w:sz w:val="24"/>
          <w:szCs w:val="24"/>
        </w:rPr>
        <w:t xml:space="preserve"> </w:t>
      </w:r>
      <w:r w:rsidRPr="00304518">
        <w:rPr>
          <w:rFonts w:ascii="Times New Roman" w:eastAsia="Times New Roman" w:hAnsi="Times New Roman" w:cs="Times New Roman"/>
          <w:b/>
          <w:sz w:val="24"/>
          <w:szCs w:val="24"/>
        </w:rPr>
        <w:t>lote</w:t>
      </w:r>
      <w:r w:rsidRPr="00EC6255">
        <w:rPr>
          <w:rFonts w:ascii="Times New Roman" w:eastAsia="Times New Roman" w:hAnsi="Times New Roman" w:cs="Times New Roman"/>
          <w:sz w:val="24"/>
          <w:szCs w:val="24"/>
        </w:rPr>
        <w:t xml:space="preserve"> </w:t>
      </w:r>
      <w:r w:rsidR="00122404">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Cs/>
          <w:sz w:val="24"/>
          <w:szCs w:val="24"/>
        </w:rPr>
        <w:t>Pikosekunžu</w:t>
      </w:r>
      <w:proofErr w:type="spellEnd"/>
      <w:r>
        <w:rPr>
          <w:rFonts w:ascii="Times New Roman" w:eastAsia="Times New Roman" w:hAnsi="Times New Roman" w:cs="Times New Roman"/>
          <w:bCs/>
          <w:sz w:val="24"/>
          <w:szCs w:val="24"/>
        </w:rPr>
        <w:t xml:space="preserve"> diapazona skaitītājs (Komplektējošās zinātniskās aparatūras komponentes, integrēšanai iekārtā satelītu orbītu parametru optiskiem mērījumiem)</w:t>
      </w:r>
      <w:r w:rsidR="00963A1D">
        <w:rPr>
          <w:rFonts w:ascii="Times New Roman" w:eastAsia="Times New Roman" w:hAnsi="Times New Roman" w:cs="Times New Roman"/>
          <w:bCs/>
          <w:sz w:val="24"/>
          <w:szCs w:val="24"/>
        </w:rPr>
        <w:t>.</w:t>
      </w:r>
    </w:p>
    <w:p w:rsidR="00EC6255" w:rsidRPr="00EC6255" w:rsidRDefault="00EC6255" w:rsidP="00A157EC">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3.2. Paredzamā līguma izpildes termiņš: atbilstoši Nolikuma 1.6.punktam</w:t>
      </w:r>
      <w:r w:rsidR="00963A1D">
        <w:rPr>
          <w:rFonts w:ascii="Times New Roman" w:eastAsia="Times New Roman" w:hAnsi="Times New Roman" w:cs="Times New Roman"/>
          <w:sz w:val="24"/>
          <w:szCs w:val="24"/>
        </w:rPr>
        <w:t>.</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3.3. Paredzamā iepirkuma apjoms: Atbilstoši Nolikuma 2. pielikumam (</w:t>
      </w:r>
      <w:r w:rsidR="00F94EF1">
        <w:rPr>
          <w:rFonts w:ascii="Times New Roman" w:eastAsia="Times New Roman" w:hAnsi="Times New Roman" w:cs="Times New Roman"/>
          <w:sz w:val="24"/>
          <w:szCs w:val="24"/>
        </w:rPr>
        <w:t>T</w:t>
      </w:r>
      <w:r w:rsidRPr="00EC6255">
        <w:rPr>
          <w:rFonts w:ascii="Times New Roman" w:eastAsia="Times New Roman" w:hAnsi="Times New Roman" w:cs="Times New Roman"/>
          <w:sz w:val="24"/>
          <w:szCs w:val="24"/>
        </w:rPr>
        <w:t>ehniskā specifikācija)</w:t>
      </w:r>
      <w:r w:rsidR="00963A1D">
        <w:rPr>
          <w:rFonts w:ascii="Times New Roman" w:eastAsia="Times New Roman" w:hAnsi="Times New Roman" w:cs="Times New Roman"/>
          <w:sz w:val="24"/>
          <w:szCs w:val="24"/>
        </w:rPr>
        <w:t>.</w:t>
      </w:r>
    </w:p>
    <w:p w:rsidR="00EC6255" w:rsidRPr="00EC6255" w:rsidRDefault="00EC6255" w:rsidP="00EC6255">
      <w:pPr>
        <w:spacing w:after="0" w:line="240" w:lineRule="auto"/>
        <w:rPr>
          <w:rFonts w:ascii="Times New Roman" w:eastAsia="Times New Roman" w:hAnsi="Times New Roman" w:cs="Times New Roman"/>
          <w:sz w:val="24"/>
          <w:szCs w:val="24"/>
        </w:rPr>
      </w:pPr>
      <w:r w:rsidRPr="00A157EC">
        <w:rPr>
          <w:rFonts w:ascii="Times New Roman" w:eastAsia="Times New Roman" w:hAnsi="Times New Roman" w:cs="Times New Roman"/>
          <w:sz w:val="24"/>
          <w:szCs w:val="24"/>
        </w:rPr>
        <w:t>3.4. Precei jābūt nelietotai</w:t>
      </w:r>
      <w:r w:rsidR="00D0231E" w:rsidRPr="00A157EC">
        <w:rPr>
          <w:rFonts w:ascii="Times New Roman" w:eastAsia="Times New Roman" w:hAnsi="Times New Roman" w:cs="Times New Roman"/>
          <w:sz w:val="24"/>
          <w:szCs w:val="24"/>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b/>
          <w:sz w:val="24"/>
          <w:szCs w:val="24"/>
          <w:u w:val="single"/>
        </w:rPr>
        <w:t>3.5. Ja kādā no Preču aprakstiem ir minēts Preču zīmols vai specifisks preču veids, Pretendents var piedāvāt Preci kura ir ekvivalenta Pasūtītāja norādītām tehniskās atbilstības prasībām</w:t>
      </w:r>
      <w:r w:rsidRPr="00EC6255">
        <w:rPr>
          <w:rFonts w:ascii="Times New Roman" w:eastAsia="Times New Roman" w:hAnsi="Times New Roman" w:cs="Times New Roman"/>
          <w:sz w:val="24"/>
          <w:szCs w:val="24"/>
        </w:rPr>
        <w:t>.</w:t>
      </w:r>
    </w:p>
    <w:p w:rsidR="00EC6255" w:rsidRDefault="00EC6255" w:rsidP="00EC6255">
      <w:pPr>
        <w:spacing w:after="0" w:line="240" w:lineRule="auto"/>
        <w:rPr>
          <w:rFonts w:ascii="Times New Roman" w:eastAsia="Times New Roman" w:hAnsi="Times New Roman" w:cs="Times New Roman"/>
          <w:b/>
          <w:bCs/>
          <w:caps/>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r w:rsidRPr="00EC6255">
        <w:rPr>
          <w:rFonts w:ascii="Times New Roman" w:eastAsia="Times New Roman" w:hAnsi="Times New Roman" w:cs="Times New Roman"/>
          <w:b/>
          <w:bCs/>
          <w:caps/>
          <w:sz w:val="24"/>
          <w:szCs w:val="24"/>
        </w:rPr>
        <w:t>IV  PRETENDENTA ATLASES DOKUMENTI</w:t>
      </w: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p>
    <w:p w:rsidR="00EC6255" w:rsidRPr="00AF72B5" w:rsidRDefault="00EC6255" w:rsidP="00EC6255">
      <w:pPr>
        <w:spacing w:after="0" w:line="240" w:lineRule="auto"/>
        <w:rPr>
          <w:rFonts w:ascii="Times New Roman" w:eastAsia="Times New Roman" w:hAnsi="Times New Roman" w:cs="Times New Roman"/>
          <w:bCs/>
          <w:sz w:val="24"/>
          <w:szCs w:val="24"/>
        </w:rPr>
      </w:pPr>
      <w:r w:rsidRPr="00AF72B5">
        <w:rPr>
          <w:rFonts w:ascii="Times New Roman" w:eastAsia="Times New Roman" w:hAnsi="Times New Roman" w:cs="Times New Roman"/>
          <w:bCs/>
          <w:sz w:val="24"/>
          <w:szCs w:val="24"/>
        </w:rPr>
        <w:t>4.1. Pretendents piedāvājumā ietver šādus atlases dokumentus:</w:t>
      </w:r>
    </w:p>
    <w:p w:rsidR="00EC6255" w:rsidRPr="00AF72B5" w:rsidRDefault="00EC6255" w:rsidP="00963A1D">
      <w:pPr>
        <w:spacing w:after="0" w:line="240" w:lineRule="auto"/>
        <w:ind w:firstLine="426"/>
        <w:jc w:val="both"/>
        <w:rPr>
          <w:rFonts w:ascii="Times New Roman" w:eastAsia="Times New Roman" w:hAnsi="Times New Roman" w:cs="Times New Roman"/>
          <w:sz w:val="24"/>
          <w:szCs w:val="25"/>
        </w:rPr>
      </w:pPr>
      <w:r w:rsidRPr="00AF72B5">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EC6255" w:rsidRPr="00AF72B5" w:rsidRDefault="00EC6255" w:rsidP="00EC6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F72B5">
        <w:rPr>
          <w:rFonts w:ascii="Courier New" w:eastAsia="Times New Roman" w:hAnsi="Courier New" w:cs="Courier New"/>
          <w:sz w:val="20"/>
          <w:szCs w:val="20"/>
        </w:rPr>
        <w:t xml:space="preserve">   </w:t>
      </w:r>
      <w:r w:rsidR="00963A1D">
        <w:rPr>
          <w:rFonts w:ascii="Courier New" w:eastAsia="Times New Roman" w:hAnsi="Courier New" w:cs="Courier New"/>
          <w:sz w:val="20"/>
          <w:szCs w:val="20"/>
        </w:rPr>
        <w:t xml:space="preserve"> </w:t>
      </w:r>
      <w:r w:rsidRPr="00AF72B5">
        <w:rPr>
          <w:rFonts w:ascii="Times New Roman" w:eastAsia="Times New Roman" w:hAnsi="Times New Roman" w:cs="Times New Roman"/>
          <w:sz w:val="24"/>
          <w:szCs w:val="24"/>
        </w:rPr>
        <w:t>4.1.2</w:t>
      </w:r>
      <w:r w:rsidRPr="00AF72B5">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AF72B5">
        <w:rPr>
          <w:rFonts w:ascii="Times New Roman" w:eastAsia="Times New Roman" w:hAnsi="Times New Roman" w:cs="Times New Roman"/>
          <w:sz w:val="24"/>
          <w:szCs w:val="24"/>
        </w:rPr>
        <w:t>;</w:t>
      </w:r>
    </w:p>
    <w:p w:rsidR="00EC6255" w:rsidRPr="00AF72B5" w:rsidRDefault="00EC6255" w:rsidP="00EC6255">
      <w:pPr>
        <w:spacing w:after="0" w:line="240" w:lineRule="auto"/>
        <w:jc w:val="both"/>
        <w:rPr>
          <w:rFonts w:ascii="Times New Roman" w:eastAsia="Times New Roman" w:hAnsi="Times New Roman" w:cs="Times New Roman"/>
          <w:sz w:val="24"/>
          <w:szCs w:val="24"/>
        </w:rPr>
      </w:pPr>
      <w:bookmarkStart w:id="4" w:name="_Toc42401994"/>
      <w:r w:rsidRPr="00AF72B5">
        <w:rPr>
          <w:rFonts w:ascii="Times New Roman" w:eastAsia="Times New Roman" w:hAnsi="Times New Roman" w:cs="Times New Roman"/>
          <w:sz w:val="24"/>
          <w:szCs w:val="24"/>
        </w:rPr>
        <w:t xml:space="preserve">       4.1.3. aizpildītus 1.,2.,3. pielikumus pēc Nolikuma veidlapu paraugiem.</w:t>
      </w:r>
    </w:p>
    <w:p w:rsidR="00EC6255" w:rsidRPr="00EC6255" w:rsidRDefault="00EC6255" w:rsidP="00EC6255">
      <w:pPr>
        <w:suppressAutoHyphens/>
        <w:spacing w:after="120" w:line="240" w:lineRule="auto"/>
        <w:jc w:val="both"/>
        <w:rPr>
          <w:rFonts w:ascii="Times New Roman" w:eastAsia="Times New Roman" w:hAnsi="Times New Roman" w:cs="Times New Roman"/>
          <w:sz w:val="24"/>
          <w:szCs w:val="24"/>
        </w:rPr>
      </w:pPr>
      <w:r w:rsidRPr="00AF72B5">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EC6255" w:rsidRPr="00EC6255" w:rsidRDefault="00EC6255" w:rsidP="00EC6255">
      <w:pPr>
        <w:spacing w:after="0" w:line="240" w:lineRule="auto"/>
        <w:rPr>
          <w:rFonts w:ascii="Times New Roman" w:eastAsia="Times New Roman" w:hAnsi="Times New Roman" w:cs="Times New Roman"/>
          <w:b/>
          <w:bCs/>
          <w:caps/>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r w:rsidRPr="00EC6255">
        <w:rPr>
          <w:rFonts w:ascii="Times New Roman" w:eastAsia="Times New Roman" w:hAnsi="Times New Roman" w:cs="Times New Roman"/>
          <w:b/>
          <w:bCs/>
          <w:caps/>
          <w:sz w:val="24"/>
          <w:szCs w:val="24"/>
        </w:rPr>
        <w:t>V   PIEDĀVĀJUMU VĒRTĒŠANA UN PRETENDENTIEM IZVIRZĀMĀS PRASĪBAS</w:t>
      </w:r>
      <w:bookmarkEnd w:id="4"/>
    </w:p>
    <w:p w:rsidR="00EC6255" w:rsidRPr="00AF72B5" w:rsidRDefault="00EC6255" w:rsidP="00EC6255">
      <w:pPr>
        <w:spacing w:after="0" w:line="240" w:lineRule="auto"/>
        <w:jc w:val="center"/>
        <w:rPr>
          <w:rFonts w:ascii="Times New Roman" w:eastAsia="Times New Roman" w:hAnsi="Times New Roman" w:cs="Times New Roman"/>
          <w:b/>
          <w:bCs/>
          <w:caps/>
          <w:sz w:val="24"/>
          <w:szCs w:val="24"/>
        </w:rPr>
      </w:pPr>
    </w:p>
    <w:p w:rsidR="00EC6255" w:rsidRPr="00AF72B5" w:rsidRDefault="00EC6255" w:rsidP="00EC6255">
      <w:pPr>
        <w:spacing w:after="0" w:line="240" w:lineRule="auto"/>
        <w:jc w:val="both"/>
        <w:rPr>
          <w:rFonts w:ascii="Times New Roman" w:eastAsia="Times New Roman" w:hAnsi="Times New Roman" w:cs="Times New Roman"/>
          <w:bCs/>
          <w:sz w:val="24"/>
          <w:szCs w:val="24"/>
        </w:rPr>
      </w:pPr>
      <w:r w:rsidRPr="00AF72B5">
        <w:rPr>
          <w:rFonts w:ascii="Times New Roman" w:eastAsia="Times New Roman" w:hAnsi="Times New Roman" w:cs="Times New Roman"/>
          <w:bCs/>
          <w:sz w:val="24"/>
          <w:szCs w:val="24"/>
        </w:rPr>
        <w:t>5.1.</w:t>
      </w:r>
      <w:r w:rsidRPr="00AF72B5">
        <w:rPr>
          <w:rFonts w:ascii="Times New Roman" w:eastAsia="Times New Roman" w:hAnsi="Times New Roman" w:cs="Times New Roman"/>
          <w:b/>
          <w:bCs/>
          <w:sz w:val="24"/>
          <w:szCs w:val="24"/>
        </w:rPr>
        <w:t xml:space="preserve"> </w:t>
      </w:r>
      <w:r w:rsidRPr="00AF72B5">
        <w:rPr>
          <w:rFonts w:ascii="Times New Roman" w:eastAsia="Times New Roman" w:hAnsi="Times New Roman" w:cs="Times New Roman"/>
          <w:sz w:val="24"/>
          <w:szCs w:val="24"/>
        </w:rPr>
        <w:t xml:space="preserve">Iesniegtie Pretendenta piedāvājumi tiks vērtēti pēc kritērija </w:t>
      </w:r>
      <w:r w:rsidR="00122404">
        <w:rPr>
          <w:rFonts w:ascii="Times New Roman" w:eastAsia="Times New Roman" w:hAnsi="Times New Roman" w:cs="Times New Roman"/>
          <w:sz w:val="24"/>
          <w:szCs w:val="24"/>
        </w:rPr>
        <w:t>-</w:t>
      </w:r>
      <w:r w:rsidRPr="00AF72B5">
        <w:rPr>
          <w:rFonts w:ascii="Times New Roman" w:eastAsia="Times New Roman" w:hAnsi="Times New Roman" w:cs="Times New Roman"/>
          <w:sz w:val="24"/>
          <w:szCs w:val="24"/>
        </w:rPr>
        <w:t xml:space="preserve"> </w:t>
      </w:r>
      <w:r w:rsidRPr="00AF72B5">
        <w:rPr>
          <w:rFonts w:ascii="Times New Roman" w:eastAsia="Times New Roman" w:hAnsi="Times New Roman" w:cs="Times New Roman"/>
          <w:b/>
          <w:bCs/>
          <w:sz w:val="24"/>
          <w:szCs w:val="24"/>
        </w:rPr>
        <w:t>zemākā cena</w:t>
      </w:r>
      <w:r w:rsidR="00963A1D" w:rsidRPr="00963A1D">
        <w:rPr>
          <w:rFonts w:ascii="Times New Roman" w:eastAsia="Times New Roman" w:hAnsi="Times New Roman" w:cs="Times New Roman"/>
          <w:bCs/>
          <w:sz w:val="24"/>
          <w:szCs w:val="24"/>
        </w:rPr>
        <w:t>.</w:t>
      </w:r>
    </w:p>
    <w:p w:rsidR="00EC6255" w:rsidRPr="00AF72B5" w:rsidRDefault="00EC6255" w:rsidP="00EC6255">
      <w:pPr>
        <w:spacing w:after="0" w:line="240" w:lineRule="auto"/>
        <w:jc w:val="both"/>
        <w:rPr>
          <w:rFonts w:ascii="Times New Roman" w:eastAsia="Times New Roman" w:hAnsi="Times New Roman" w:cs="Times New Roman"/>
          <w:b/>
          <w:sz w:val="24"/>
          <w:szCs w:val="24"/>
        </w:rPr>
      </w:pPr>
      <w:bookmarkStart w:id="5" w:name="_Toc236214774"/>
      <w:r w:rsidRPr="00AF72B5">
        <w:rPr>
          <w:rFonts w:ascii="Times New Roman" w:eastAsia="Times New Roman" w:hAnsi="Times New Roman" w:cs="Times New Roman"/>
          <w:sz w:val="24"/>
          <w:szCs w:val="24"/>
        </w:rPr>
        <w:t xml:space="preserve">5.2. </w:t>
      </w:r>
      <w:r w:rsidRPr="00AF72B5">
        <w:rPr>
          <w:rFonts w:ascii="Times New Roman" w:eastAsia="Times New Roman" w:hAnsi="Times New Roman" w:cs="Times New Roman"/>
          <w:b/>
          <w:sz w:val="24"/>
          <w:szCs w:val="24"/>
        </w:rPr>
        <w:t>Nosacījumi Pretendenta dalībai Konkursā</w:t>
      </w:r>
      <w:bookmarkStart w:id="6" w:name="_Toc199135047"/>
      <w:bookmarkStart w:id="7" w:name="_Toc199566249"/>
      <w:bookmarkStart w:id="8" w:name="_Toc199644038"/>
      <w:bookmarkStart w:id="9" w:name="_Toc199673133"/>
      <w:bookmarkStart w:id="10" w:name="_Toc199674476"/>
      <w:bookmarkStart w:id="11" w:name="_Toc199675675"/>
      <w:bookmarkStart w:id="12" w:name="_Toc199676499"/>
      <w:bookmarkStart w:id="13" w:name="_Toc199677147"/>
      <w:bookmarkStart w:id="14" w:name="_Toc199677405"/>
      <w:bookmarkStart w:id="15" w:name="_Toc199677619"/>
      <w:bookmarkStart w:id="16" w:name="_Toc199733008"/>
      <w:bookmarkStart w:id="17" w:name="_Toc199733297"/>
      <w:bookmarkStart w:id="18" w:name="_Toc199750510"/>
      <w:bookmarkStart w:id="19" w:name="_Toc200023559"/>
      <w:bookmarkStart w:id="20" w:name="_Toc236214769"/>
      <w:r w:rsidRPr="00AF72B5">
        <w:rPr>
          <w:rFonts w:ascii="Times New Roman" w:eastAsia="Times New Roman" w:hAnsi="Times New Roman" w:cs="Times New Roman"/>
          <w:b/>
          <w:sz w:val="24"/>
          <w:szCs w:val="24"/>
        </w:rPr>
        <w:t>:</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EC6255" w:rsidRPr="00B66765" w:rsidRDefault="00EC6255" w:rsidP="00EC6255">
      <w:pPr>
        <w:spacing w:after="0" w:line="240" w:lineRule="auto"/>
        <w:jc w:val="both"/>
        <w:rPr>
          <w:rFonts w:ascii="Times New Roman" w:eastAsia="Times New Roman" w:hAnsi="Times New Roman" w:cs="Times New Roman"/>
          <w:sz w:val="24"/>
          <w:szCs w:val="24"/>
          <w:lang w:eastAsia="lv-LV"/>
        </w:rPr>
      </w:pPr>
      <w:r w:rsidRPr="00AF72B5">
        <w:rPr>
          <w:rFonts w:ascii="Times New Roman" w:eastAsia="Times New Roman" w:hAnsi="Times New Roman" w:cs="Times New Roman"/>
          <w:sz w:val="24"/>
          <w:szCs w:val="24"/>
          <w:lang w:eastAsia="lv-LV"/>
        </w:rPr>
        <w:t xml:space="preserve">          </w:t>
      </w:r>
      <w:r w:rsidRPr="00B66765">
        <w:rPr>
          <w:rFonts w:ascii="Times New Roman" w:eastAsia="Times New Roman" w:hAnsi="Times New Roman" w:cs="Times New Roman"/>
          <w:sz w:val="24"/>
          <w:szCs w:val="24"/>
          <w:lang w:eastAsia="lv-LV"/>
        </w:rPr>
        <w:t>5.2.1. Pretendents – fiziska vai juridiska persona, šādu personu apvienība jebkurā to kombinācijā, kas attiecīgi piedāvā tirgū Nolikuma prasībām atbilstošu pakalpojuma izpildi;</w:t>
      </w:r>
    </w:p>
    <w:p w:rsidR="00B66765" w:rsidRPr="00B66765" w:rsidRDefault="00B66765" w:rsidP="00B66765">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B66765">
        <w:rPr>
          <w:rFonts w:ascii="Times New Roman" w:eastAsia="Times New Roman" w:hAnsi="Times New Roman" w:cs="Times New Roman"/>
          <w:color w:val="000000" w:themeColor="text1"/>
          <w:sz w:val="24"/>
          <w:szCs w:val="24"/>
          <w:lang w:eastAsia="lv-LV"/>
        </w:rPr>
        <w:t xml:space="preserve">          5.2.2. a</w:t>
      </w:r>
      <w:r w:rsidRPr="00B66765">
        <w:rPr>
          <w:rFonts w:ascii="Times New Roman" w:eastAsia="ヒラギノ角ゴ Pro W3" w:hAnsi="Times New Roman" w:cs="Times New Roman"/>
          <w:color w:val="000000" w:themeColor="text1"/>
          <w:sz w:val="24"/>
          <w:szCs w:val="24"/>
          <w:lang w:eastAsia="lv-LV"/>
        </w:rPr>
        <w:t>ttiecībā uz Pretendentu nav iestājies neviens no Publisko iepirkumu likuma 39.</w:t>
      </w:r>
      <w:r w:rsidRPr="00B66765">
        <w:rPr>
          <w:rFonts w:ascii="Times New Roman" w:eastAsia="ヒラギノ角ゴ Pro W3" w:hAnsi="Times New Roman" w:cs="Times New Roman"/>
          <w:color w:val="000000" w:themeColor="text1"/>
          <w:sz w:val="24"/>
          <w:szCs w:val="24"/>
          <w:vertAlign w:val="superscript"/>
          <w:lang w:eastAsia="lv-LV"/>
        </w:rPr>
        <w:t>1</w:t>
      </w:r>
      <w:r w:rsidRPr="00B66765">
        <w:rPr>
          <w:rFonts w:ascii="Times New Roman" w:eastAsia="ヒラギノ角ゴ Pro W3" w:hAnsi="Times New Roman" w:cs="Times New Roman"/>
          <w:color w:val="000000" w:themeColor="text1"/>
          <w:sz w:val="24"/>
          <w:szCs w:val="24"/>
          <w:lang w:eastAsia="lv-LV"/>
        </w:rPr>
        <w:t xml:space="preserve"> pantā noteiktajiem izslēgšanas gadījumiem, tajā skaitā 39.</w:t>
      </w:r>
      <w:r w:rsidRPr="00B66765">
        <w:rPr>
          <w:rFonts w:ascii="Times New Roman" w:eastAsia="ヒラギノ角ゴ Pro W3" w:hAnsi="Times New Roman" w:cs="Times New Roman"/>
          <w:color w:val="000000" w:themeColor="text1"/>
          <w:sz w:val="24"/>
          <w:szCs w:val="24"/>
          <w:vertAlign w:val="superscript"/>
          <w:lang w:eastAsia="lv-LV"/>
        </w:rPr>
        <w:t>1</w:t>
      </w:r>
      <w:r w:rsidRPr="00B66765">
        <w:rPr>
          <w:rFonts w:ascii="Times New Roman" w:eastAsia="ヒラギノ角ゴ Pro W3" w:hAnsi="Times New Roman" w:cs="Times New Roman"/>
          <w:color w:val="000000" w:themeColor="text1"/>
          <w:sz w:val="24"/>
          <w:szCs w:val="24"/>
          <w:lang w:eastAsia="lv-LV"/>
        </w:rPr>
        <w:t>panta pirmās daļas gadījumiem saistībā ar 39.</w:t>
      </w:r>
      <w:r w:rsidRPr="00B66765">
        <w:rPr>
          <w:rFonts w:ascii="Times New Roman" w:eastAsia="ヒラギノ角ゴ Pro W3" w:hAnsi="Times New Roman" w:cs="Times New Roman"/>
          <w:color w:val="000000" w:themeColor="text1"/>
          <w:sz w:val="24"/>
          <w:szCs w:val="24"/>
          <w:vertAlign w:val="superscript"/>
          <w:lang w:eastAsia="lv-LV"/>
        </w:rPr>
        <w:t>1</w:t>
      </w:r>
      <w:r w:rsidRPr="00B66765">
        <w:rPr>
          <w:rFonts w:ascii="Times New Roman" w:eastAsia="ヒラギノ角ゴ Pro W3" w:hAnsi="Times New Roman" w:cs="Times New Roman"/>
          <w:color w:val="000000" w:themeColor="text1"/>
          <w:sz w:val="24"/>
          <w:szCs w:val="24"/>
          <w:lang w:eastAsia="lv-LV"/>
        </w:rPr>
        <w:t>panta otrās un ceturtās daļas gadījumiem un nav tādu apstākļu, kuri Pretendentam liegtu piedalīties iepirkuma procedūrā saskaņā ar Publisko iepirkumu likuma prasībām;</w:t>
      </w:r>
    </w:p>
    <w:p w:rsidR="00B66765" w:rsidRPr="00B66765" w:rsidRDefault="00B66765" w:rsidP="00B66765">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B66765">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B66765" w:rsidRPr="00B66765" w:rsidRDefault="00B66765" w:rsidP="00B66765">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B66765">
        <w:rPr>
          <w:rFonts w:ascii="Times New Roman" w:eastAsia="ヒラギノ角ゴ Pro W3" w:hAnsi="Times New Roman" w:cs="Times New Roman"/>
          <w:color w:val="000000" w:themeColor="text1"/>
          <w:sz w:val="24"/>
          <w:szCs w:val="24"/>
          <w:lang w:eastAsia="lv-LV"/>
        </w:rPr>
        <w:t xml:space="preserve">          5.2.4. Pretendenti tiek izslēgti no dalības iepirkuma procedūrā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B66765" w:rsidRPr="00B66765" w:rsidRDefault="00B66765" w:rsidP="00B66765">
      <w:pPr>
        <w:spacing w:after="0" w:line="240" w:lineRule="auto"/>
        <w:jc w:val="both"/>
        <w:rPr>
          <w:rFonts w:ascii="Times New Roman" w:eastAsia="Times New Roman" w:hAnsi="Times New Roman" w:cs="Times New Roman"/>
          <w:color w:val="000000" w:themeColor="text1"/>
          <w:sz w:val="24"/>
          <w:szCs w:val="20"/>
        </w:rPr>
      </w:pPr>
      <w:r w:rsidRPr="00B66765">
        <w:rPr>
          <w:rFonts w:ascii="Times New Roman" w:eastAsia="Times New Roman" w:hAnsi="Times New Roman" w:cs="Times New Roman"/>
          <w:color w:val="000000" w:themeColor="text1"/>
          <w:sz w:val="24"/>
          <w:szCs w:val="20"/>
        </w:rPr>
        <w:t>5.3. Pretendentam ir:</w:t>
      </w:r>
    </w:p>
    <w:p w:rsidR="00B66765" w:rsidRPr="00B66765" w:rsidRDefault="00B66765" w:rsidP="00B66765">
      <w:pPr>
        <w:spacing w:after="0" w:line="240" w:lineRule="auto"/>
        <w:jc w:val="both"/>
        <w:rPr>
          <w:rFonts w:ascii="Times New Roman" w:eastAsia="Times New Roman" w:hAnsi="Times New Roman" w:cs="Times New Roman"/>
          <w:color w:val="000000" w:themeColor="text1"/>
          <w:sz w:val="24"/>
          <w:szCs w:val="20"/>
        </w:rPr>
      </w:pPr>
      <w:r w:rsidRPr="00B66765">
        <w:rPr>
          <w:rFonts w:ascii="Times New Roman" w:eastAsia="Times New Roman" w:hAnsi="Times New Roman" w:cs="Times New Roman"/>
          <w:color w:val="000000" w:themeColor="text1"/>
          <w:sz w:val="24"/>
          <w:szCs w:val="20"/>
        </w:rPr>
        <w:t xml:space="preserve">       5.3.1. jānodrošina Konkursā </w:t>
      </w:r>
      <w:r w:rsidRPr="00B66765">
        <w:rPr>
          <w:rFonts w:ascii="Times New Roman" w:eastAsia="Times New Roman" w:hAnsi="Times New Roman" w:cs="Times New Roman"/>
          <w:bCs/>
          <w:color w:val="000000" w:themeColor="text1"/>
          <w:sz w:val="24"/>
          <w:szCs w:val="20"/>
        </w:rPr>
        <w:t>piedāvātās cenas nemainīgums visā iepirkuma līguma izpildes gaitā</w:t>
      </w:r>
      <w:r w:rsidRPr="00B66765">
        <w:rPr>
          <w:rFonts w:ascii="Times New Roman" w:eastAsia="Times New Roman" w:hAnsi="Times New Roman" w:cs="Times New Roman"/>
          <w:color w:val="000000" w:themeColor="text1"/>
          <w:sz w:val="24"/>
          <w:szCs w:val="20"/>
        </w:rPr>
        <w:t xml:space="preserve">. Iespējamā inflācija, tirgus apstākļu maiņa vai jebkuri citi apstākļi </w:t>
      </w:r>
      <w:r w:rsidRPr="00B66765">
        <w:rPr>
          <w:rFonts w:ascii="Times New Roman" w:eastAsia="Times New Roman" w:hAnsi="Times New Roman" w:cs="Times New Roman"/>
          <w:bCs/>
          <w:color w:val="000000" w:themeColor="text1"/>
          <w:sz w:val="24"/>
          <w:szCs w:val="20"/>
        </w:rPr>
        <w:t>nevar</w:t>
      </w:r>
      <w:r w:rsidRPr="00B66765">
        <w:rPr>
          <w:rFonts w:ascii="Times New Roman" w:eastAsia="Times New Roman" w:hAnsi="Times New Roman" w:cs="Times New Roman"/>
          <w:color w:val="000000" w:themeColor="text1"/>
          <w:sz w:val="24"/>
          <w:szCs w:val="20"/>
        </w:rPr>
        <w:t xml:space="preserve"> būt par pamatu cenu paaugstināšanai, un šo procesu radītās sekas Pretendentam ir jāprognozē un jāaprēķina, sastādot finanšu piedāvājumu;</w:t>
      </w:r>
    </w:p>
    <w:p w:rsidR="00B66765" w:rsidRPr="00B66765" w:rsidRDefault="00B66765" w:rsidP="00B6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B66765">
        <w:rPr>
          <w:rFonts w:ascii="Times New Roman" w:eastAsia="Times New Roman" w:hAnsi="Times New Roman" w:cs="Times New Roman"/>
          <w:color w:val="000000" w:themeColor="text1"/>
          <w:sz w:val="24"/>
          <w:szCs w:val="24"/>
        </w:rPr>
        <w:t xml:space="preserve">       5.3.2. </w:t>
      </w:r>
      <w:r w:rsidRPr="00B66765">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r w:rsidR="00963A1D">
        <w:rPr>
          <w:rFonts w:ascii="Times New Roman" w:eastAsia="Times New Roman" w:hAnsi="Times New Roman" w:cs="Times New Roman"/>
          <w:color w:val="000000" w:themeColor="text1"/>
          <w:sz w:val="24"/>
          <w:szCs w:val="24"/>
          <w:lang w:eastAsia="lv-LV"/>
        </w:rPr>
        <w:t>.</w:t>
      </w:r>
    </w:p>
    <w:bookmarkEnd w:id="5"/>
    <w:p w:rsidR="00EC6255" w:rsidRPr="00AF72B5" w:rsidRDefault="00EC6255" w:rsidP="00EC6255">
      <w:pPr>
        <w:spacing w:after="0" w:line="240" w:lineRule="auto"/>
        <w:rPr>
          <w:rFonts w:ascii="Times New Roman" w:eastAsia="Times New Roman" w:hAnsi="Times New Roman" w:cs="Times New Roman"/>
          <w:b/>
          <w:bCs/>
          <w:sz w:val="24"/>
          <w:szCs w:val="20"/>
        </w:rPr>
      </w:pPr>
      <w:r w:rsidRPr="00AF72B5">
        <w:rPr>
          <w:rFonts w:ascii="Times New Roman" w:eastAsia="Times New Roman" w:hAnsi="Times New Roman" w:cs="Times New Roman"/>
          <w:bCs/>
          <w:sz w:val="24"/>
          <w:szCs w:val="20"/>
        </w:rPr>
        <w:t>5.</w:t>
      </w:r>
      <w:r w:rsidR="00B66765">
        <w:rPr>
          <w:rFonts w:ascii="Times New Roman" w:eastAsia="Times New Roman" w:hAnsi="Times New Roman" w:cs="Times New Roman"/>
          <w:bCs/>
          <w:sz w:val="24"/>
          <w:szCs w:val="20"/>
        </w:rPr>
        <w:t>4</w:t>
      </w:r>
      <w:r w:rsidRPr="00AF72B5">
        <w:rPr>
          <w:rFonts w:ascii="Times New Roman" w:eastAsia="Times New Roman" w:hAnsi="Times New Roman" w:cs="Times New Roman"/>
          <w:bCs/>
          <w:sz w:val="24"/>
          <w:szCs w:val="20"/>
        </w:rPr>
        <w:t>.</w:t>
      </w:r>
      <w:r w:rsidRPr="00AF72B5">
        <w:rPr>
          <w:rFonts w:ascii="Times New Roman" w:eastAsia="Times New Roman" w:hAnsi="Times New Roman" w:cs="Times New Roman"/>
          <w:b/>
          <w:bCs/>
          <w:sz w:val="24"/>
          <w:szCs w:val="20"/>
        </w:rPr>
        <w:t xml:space="preserve"> Piedāvājumu vērtēšana notiks šādos posmos:</w:t>
      </w:r>
    </w:p>
    <w:p w:rsidR="00EC6255" w:rsidRPr="00AF72B5" w:rsidRDefault="00963A1D" w:rsidP="00EC6255">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r w:rsidR="00EC6255" w:rsidRPr="00AF72B5">
        <w:rPr>
          <w:rFonts w:ascii="Times New Roman" w:eastAsia="Times New Roman" w:hAnsi="Times New Roman" w:cs="Times New Roman"/>
          <w:bCs/>
          <w:sz w:val="24"/>
          <w:szCs w:val="20"/>
        </w:rPr>
        <w:t>5.</w:t>
      </w:r>
      <w:r w:rsidR="00B66765">
        <w:rPr>
          <w:rFonts w:ascii="Times New Roman" w:eastAsia="Times New Roman" w:hAnsi="Times New Roman" w:cs="Times New Roman"/>
          <w:bCs/>
          <w:sz w:val="24"/>
          <w:szCs w:val="20"/>
        </w:rPr>
        <w:t>4</w:t>
      </w:r>
      <w:r w:rsidR="00EC6255" w:rsidRPr="00AF72B5">
        <w:rPr>
          <w:rFonts w:ascii="Times New Roman" w:eastAsia="Times New Roman" w:hAnsi="Times New Roman" w:cs="Times New Roman"/>
          <w:bCs/>
          <w:sz w:val="24"/>
          <w:szCs w:val="20"/>
        </w:rPr>
        <w:t>.1.</w:t>
      </w:r>
      <w:r w:rsidR="00EC6255" w:rsidRPr="00AF72B5">
        <w:rPr>
          <w:rFonts w:ascii="Times New Roman" w:eastAsia="Times New Roman" w:hAnsi="Times New Roman" w:cs="Times New Roman"/>
          <w:b/>
          <w:bCs/>
          <w:sz w:val="24"/>
          <w:szCs w:val="20"/>
        </w:rPr>
        <w:t xml:space="preserve"> piedāvājumu noformējuma pārbaude</w:t>
      </w:r>
      <w:r w:rsidR="00EC6255" w:rsidRPr="00AF72B5">
        <w:rPr>
          <w:rFonts w:ascii="Times New Roman" w:eastAsia="Times New Roman" w:hAnsi="Times New Roman" w:cs="Times New Roman"/>
          <w:bCs/>
          <w:sz w:val="24"/>
          <w:szCs w:val="20"/>
        </w:rPr>
        <w:t>: tiek pārbaudīta piedāvājumu noformēšanas atbilstība Nolikuma prasībām;</w:t>
      </w:r>
    </w:p>
    <w:p w:rsidR="00EC6255" w:rsidRPr="00AF72B5" w:rsidRDefault="00963A1D" w:rsidP="00EC6255">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r w:rsidR="00EC6255" w:rsidRPr="00AF72B5">
        <w:rPr>
          <w:rFonts w:ascii="Times New Roman" w:eastAsia="Times New Roman" w:hAnsi="Times New Roman" w:cs="Times New Roman"/>
          <w:bCs/>
          <w:sz w:val="24"/>
          <w:szCs w:val="20"/>
        </w:rPr>
        <w:t>5.</w:t>
      </w:r>
      <w:r w:rsidR="00B66765">
        <w:rPr>
          <w:rFonts w:ascii="Times New Roman" w:eastAsia="Times New Roman" w:hAnsi="Times New Roman" w:cs="Times New Roman"/>
          <w:bCs/>
          <w:sz w:val="24"/>
          <w:szCs w:val="20"/>
        </w:rPr>
        <w:t>4</w:t>
      </w:r>
      <w:r w:rsidR="00EC6255" w:rsidRPr="00AF72B5">
        <w:rPr>
          <w:rFonts w:ascii="Times New Roman" w:eastAsia="Times New Roman" w:hAnsi="Times New Roman" w:cs="Times New Roman"/>
          <w:bCs/>
          <w:sz w:val="24"/>
          <w:szCs w:val="20"/>
        </w:rPr>
        <w:t xml:space="preserve">.2. </w:t>
      </w:r>
      <w:r w:rsidR="00EC6255" w:rsidRPr="00AF72B5">
        <w:rPr>
          <w:rFonts w:ascii="Times New Roman" w:eastAsia="Times New Roman" w:hAnsi="Times New Roman" w:cs="Times New Roman"/>
          <w:b/>
          <w:bCs/>
          <w:sz w:val="24"/>
          <w:szCs w:val="20"/>
        </w:rPr>
        <w:t>Pretendentu atlase</w:t>
      </w:r>
      <w:r w:rsidR="00EC6255" w:rsidRPr="00AF72B5">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EC6255" w:rsidRPr="00AF72B5" w:rsidRDefault="00963A1D" w:rsidP="00EC6255">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r w:rsidR="00EC6255" w:rsidRPr="00AF72B5">
        <w:rPr>
          <w:rFonts w:ascii="Times New Roman" w:eastAsia="Times New Roman" w:hAnsi="Times New Roman" w:cs="Times New Roman"/>
          <w:bCs/>
          <w:sz w:val="24"/>
          <w:szCs w:val="20"/>
        </w:rPr>
        <w:t>5.</w:t>
      </w:r>
      <w:r w:rsidR="00B66765">
        <w:rPr>
          <w:rFonts w:ascii="Times New Roman" w:eastAsia="Times New Roman" w:hAnsi="Times New Roman" w:cs="Times New Roman"/>
          <w:bCs/>
          <w:sz w:val="24"/>
          <w:szCs w:val="20"/>
        </w:rPr>
        <w:t>4</w:t>
      </w:r>
      <w:r w:rsidR="00EC6255" w:rsidRPr="00AF72B5">
        <w:rPr>
          <w:rFonts w:ascii="Times New Roman" w:eastAsia="Times New Roman" w:hAnsi="Times New Roman" w:cs="Times New Roman"/>
          <w:bCs/>
          <w:sz w:val="24"/>
          <w:szCs w:val="20"/>
        </w:rPr>
        <w:t>.3.</w:t>
      </w:r>
      <w:r w:rsidR="00EC6255" w:rsidRPr="00AF72B5">
        <w:rPr>
          <w:rFonts w:ascii="Times New Roman" w:eastAsia="Times New Roman" w:hAnsi="Times New Roman" w:cs="Times New Roman"/>
          <w:b/>
          <w:bCs/>
          <w:sz w:val="24"/>
          <w:szCs w:val="20"/>
        </w:rPr>
        <w:t xml:space="preserve"> tehniskā piedāvājuma atbilstības pārbaude: </w:t>
      </w:r>
      <w:r w:rsidR="00EC6255" w:rsidRPr="00AF72B5">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EC6255" w:rsidRPr="00AF72B5" w:rsidRDefault="00963A1D" w:rsidP="00EC6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255" w:rsidRPr="00AF72B5">
        <w:rPr>
          <w:rFonts w:ascii="Times New Roman" w:eastAsia="Times New Roman" w:hAnsi="Times New Roman" w:cs="Times New Roman"/>
          <w:sz w:val="24"/>
          <w:szCs w:val="24"/>
        </w:rPr>
        <w:t>5.</w:t>
      </w:r>
      <w:r w:rsidR="00B66765">
        <w:rPr>
          <w:rFonts w:ascii="Times New Roman" w:eastAsia="Times New Roman" w:hAnsi="Times New Roman" w:cs="Times New Roman"/>
          <w:sz w:val="24"/>
          <w:szCs w:val="24"/>
        </w:rPr>
        <w:t>4</w:t>
      </w:r>
      <w:r w:rsidR="00EC6255" w:rsidRPr="00AF72B5">
        <w:rPr>
          <w:rFonts w:ascii="Times New Roman" w:eastAsia="Times New Roman" w:hAnsi="Times New Roman" w:cs="Times New Roman"/>
          <w:sz w:val="24"/>
          <w:szCs w:val="24"/>
        </w:rPr>
        <w:t>.4.</w:t>
      </w:r>
      <w:r w:rsidR="00EC6255" w:rsidRPr="00AF72B5">
        <w:rPr>
          <w:rFonts w:ascii="Times New Roman" w:eastAsia="Times New Roman" w:hAnsi="Times New Roman" w:cs="Times New Roman"/>
          <w:b/>
          <w:sz w:val="24"/>
          <w:szCs w:val="24"/>
        </w:rPr>
        <w:t xml:space="preserve"> finanšu piedāvājumu vērtēšana</w:t>
      </w:r>
      <w:r w:rsidR="00EC6255" w:rsidRPr="00AF72B5">
        <w:rPr>
          <w:rFonts w:ascii="Times New Roman" w:eastAsia="Times New Roman" w:hAnsi="Times New Roman" w:cs="Times New Roman"/>
          <w:sz w:val="24"/>
          <w:szCs w:val="24"/>
        </w:rPr>
        <w:t>: tiek noteikts piedāvājums ar viszemāko cenu.</w:t>
      </w:r>
    </w:p>
    <w:p w:rsidR="00EC6255" w:rsidRPr="00AF72B5" w:rsidRDefault="00EC6255" w:rsidP="00EC6255">
      <w:pPr>
        <w:spacing w:after="0" w:line="240" w:lineRule="auto"/>
        <w:rPr>
          <w:rFonts w:ascii="Times New Roman" w:eastAsia="Times New Roman" w:hAnsi="Times New Roman" w:cs="Times New Roman"/>
          <w:iCs/>
          <w:sz w:val="24"/>
          <w:szCs w:val="24"/>
        </w:rPr>
      </w:pPr>
    </w:p>
    <w:p w:rsidR="00EC6255" w:rsidRPr="00AF72B5" w:rsidRDefault="00EC6255" w:rsidP="00EC6255">
      <w:pPr>
        <w:spacing w:after="0" w:line="240" w:lineRule="auto"/>
        <w:jc w:val="center"/>
        <w:rPr>
          <w:rFonts w:ascii="Times New Roman" w:eastAsia="Times New Roman" w:hAnsi="Times New Roman" w:cs="Times New Roman"/>
          <w:b/>
          <w:bCs/>
          <w:caps/>
          <w:sz w:val="24"/>
          <w:szCs w:val="24"/>
        </w:rPr>
      </w:pPr>
      <w:bookmarkStart w:id="21" w:name="_Toc42401995"/>
      <w:r w:rsidRPr="00AF72B5">
        <w:rPr>
          <w:rFonts w:ascii="Times New Roman" w:eastAsia="Times New Roman" w:hAnsi="Times New Roman" w:cs="Times New Roman"/>
          <w:b/>
          <w:bCs/>
          <w:caps/>
          <w:sz w:val="24"/>
          <w:szCs w:val="24"/>
        </w:rPr>
        <w:t>VI   PIEDĀVĀJUMU IZSKATĪŠANAS KĀRTĪBA</w:t>
      </w:r>
      <w:bookmarkEnd w:id="21"/>
    </w:p>
    <w:p w:rsidR="00EC6255" w:rsidRPr="00AF72B5" w:rsidRDefault="00EC6255" w:rsidP="00EC6255">
      <w:pPr>
        <w:spacing w:after="0" w:line="240" w:lineRule="auto"/>
        <w:jc w:val="center"/>
        <w:rPr>
          <w:rFonts w:ascii="Times New Roman" w:eastAsia="Times New Roman" w:hAnsi="Times New Roman" w:cs="Times New Roman"/>
          <w:b/>
          <w:bCs/>
          <w:caps/>
          <w:sz w:val="24"/>
          <w:szCs w:val="24"/>
        </w:rPr>
      </w:pP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AF72B5">
        <w:rPr>
          <w:rFonts w:ascii="Times New Roman" w:eastAsia="Times New Roman" w:hAnsi="Times New Roman" w:cs="Times New Roman"/>
          <w:sz w:val="24"/>
          <w:szCs w:val="24"/>
        </w:rPr>
        <w:t xml:space="preserve">6.1. </w:t>
      </w:r>
      <w:bookmarkStart w:id="22" w:name="_Toc42401996"/>
      <w:r w:rsidRPr="00AF72B5">
        <w:rPr>
          <w:rFonts w:ascii="Times New Roman" w:eastAsia="Times New Roman" w:hAnsi="Times New Roman" w:cs="Times New Roman"/>
          <w:sz w:val="24"/>
          <w:szCs w:val="24"/>
        </w:rPr>
        <w:t xml:space="preserve">Konkursa piedāvājumu izvērtēšanu un izvēlēto Pretendentu nosaka ar </w:t>
      </w:r>
      <w:r w:rsidRPr="00AF72B5">
        <w:rPr>
          <w:rFonts w:ascii="Times New Roman" w:eastAsia="Times New Roman" w:hAnsi="Times New Roman" w:cs="Times New Roman"/>
          <w:sz w:val="24"/>
          <w:szCs w:val="24"/>
          <w:lang w:eastAsia="lv-LV"/>
        </w:rPr>
        <w:t>2006. gada 22. jūnija rektora rīkojumu Nr.1/162 ar grozījumiem (</w:t>
      </w:r>
      <w:proofErr w:type="spellStart"/>
      <w:r w:rsidRPr="00AF72B5">
        <w:rPr>
          <w:rFonts w:ascii="Times New Roman" w:eastAsia="Times New Roman" w:hAnsi="Times New Roman" w:cs="Times New Roman"/>
          <w:sz w:val="24"/>
          <w:szCs w:val="24"/>
          <w:lang w:eastAsia="lv-LV"/>
        </w:rPr>
        <w:t>Nr</w:t>
      </w:r>
      <w:proofErr w:type="spellEnd"/>
      <w:r w:rsidRPr="00AF72B5">
        <w:rPr>
          <w:rFonts w:ascii="Times New Roman" w:eastAsia="Times New Roman" w:hAnsi="Times New Roman" w:cs="Times New Roman"/>
          <w:sz w:val="24"/>
          <w:szCs w:val="24"/>
          <w:lang w:eastAsia="lv-LV"/>
        </w:rPr>
        <w:t>. 1/</w:t>
      </w:r>
      <w:r w:rsidR="00A179AF">
        <w:rPr>
          <w:rFonts w:ascii="Times New Roman" w:eastAsia="Times New Roman" w:hAnsi="Times New Roman" w:cs="Times New Roman"/>
          <w:sz w:val="24"/>
          <w:szCs w:val="24"/>
          <w:lang w:eastAsia="lv-LV"/>
        </w:rPr>
        <w:t>178</w:t>
      </w:r>
      <w:r w:rsidRPr="00AF72B5">
        <w:rPr>
          <w:rFonts w:ascii="Times New Roman" w:eastAsia="Times New Roman" w:hAnsi="Times New Roman" w:cs="Times New Roman"/>
          <w:sz w:val="24"/>
          <w:szCs w:val="24"/>
          <w:lang w:eastAsia="lv-LV"/>
        </w:rPr>
        <w:t xml:space="preserve">), kas veikti līdz </w:t>
      </w:r>
      <w:r w:rsidR="00A179AF">
        <w:rPr>
          <w:rFonts w:ascii="Times New Roman" w:eastAsia="Times New Roman" w:hAnsi="Times New Roman" w:cs="Times New Roman"/>
          <w:sz w:val="24"/>
          <w:szCs w:val="24"/>
          <w:lang w:eastAsia="lv-LV"/>
        </w:rPr>
        <w:t>02</w:t>
      </w:r>
      <w:r w:rsidRPr="00AF72B5">
        <w:rPr>
          <w:rFonts w:ascii="Times New Roman" w:eastAsia="Times New Roman" w:hAnsi="Times New Roman" w:cs="Times New Roman"/>
          <w:sz w:val="24"/>
          <w:szCs w:val="24"/>
          <w:lang w:eastAsia="lv-LV"/>
        </w:rPr>
        <w:t>.</w:t>
      </w:r>
      <w:r w:rsidR="00A179AF">
        <w:rPr>
          <w:rFonts w:ascii="Times New Roman" w:eastAsia="Times New Roman" w:hAnsi="Times New Roman" w:cs="Times New Roman"/>
          <w:sz w:val="24"/>
          <w:szCs w:val="24"/>
          <w:lang w:eastAsia="lv-LV"/>
        </w:rPr>
        <w:t>06</w:t>
      </w:r>
      <w:r w:rsidRPr="00AF72B5">
        <w:rPr>
          <w:rFonts w:ascii="Times New Roman" w:eastAsia="Times New Roman" w:hAnsi="Times New Roman" w:cs="Times New Roman"/>
          <w:sz w:val="24"/>
          <w:szCs w:val="24"/>
          <w:lang w:eastAsia="lv-LV"/>
        </w:rPr>
        <w:t>.201</w:t>
      </w:r>
      <w:r w:rsidR="00A179AF">
        <w:rPr>
          <w:rFonts w:ascii="Times New Roman" w:eastAsia="Times New Roman" w:hAnsi="Times New Roman" w:cs="Times New Roman"/>
          <w:sz w:val="24"/>
          <w:szCs w:val="24"/>
          <w:lang w:eastAsia="lv-LV"/>
        </w:rPr>
        <w:t>4</w:t>
      </w:r>
      <w:r w:rsidRPr="00AF72B5">
        <w:rPr>
          <w:rFonts w:ascii="Times New Roman" w:eastAsia="Times New Roman" w:hAnsi="Times New Roman" w:cs="Times New Roman"/>
          <w:sz w:val="24"/>
          <w:szCs w:val="24"/>
          <w:lang w:eastAsia="lv-LV"/>
        </w:rPr>
        <w:t>. izveidota iepirkuma komisija (turpmāk- Komisija).</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6.2. Komisijas sanāksmes un sēdes vada Komisijas priekšsēdētājs.</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4"/>
        </w:rPr>
        <w:t xml:space="preserve">6.3. Piedāvājuma atvēršanas sanāksmē </w:t>
      </w:r>
      <w:r w:rsidRPr="00EC6255">
        <w:rPr>
          <w:rFonts w:ascii="Times New Roman" w:eastAsia="Times New Roman" w:hAnsi="Times New Roman" w:cs="Times New Roman"/>
          <w:sz w:val="24"/>
          <w:szCs w:val="20"/>
        </w:rPr>
        <w:t xml:space="preserve">Komisijas priekšsēdētājs nolasa Pretendentu sarakstu.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6.4. Pēc katra piedāvājuma atvēršanas Komisijas priekšsēdētājs nosauc Pretendentu, piedāvājuma iesniegšanas datumu, laiku un piedāvāto cenu. Visi klātesošie Komisijas locekļi parakstās uz  </w:t>
      </w:r>
      <w:r w:rsidR="007869B5">
        <w:rPr>
          <w:rFonts w:ascii="Times New Roman" w:eastAsia="Times New Roman" w:hAnsi="Times New Roman" w:cs="Times New Roman"/>
          <w:sz w:val="24"/>
          <w:szCs w:val="24"/>
        </w:rPr>
        <w:t>F</w:t>
      </w:r>
      <w:r w:rsidRPr="00EC6255">
        <w:rPr>
          <w:rFonts w:ascii="Times New Roman" w:eastAsia="Times New Roman" w:hAnsi="Times New Roman" w:cs="Times New Roman"/>
          <w:sz w:val="24"/>
          <w:szCs w:val="24"/>
        </w:rPr>
        <w:t>inanšu piedāvājuma</w:t>
      </w:r>
      <w:r w:rsidR="007869B5">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6.5. Piedāvājumu atvēršanas norisi Komisija protokolē.</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6.6. Kad visi piedāvājumi atvērti un veiktas augstāk minētās darbības, atvēršanas sanāksmi slēdz.</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6.7. Piedāvājuma noformējuma pārbaudi, Pretendentu atlasi, piedāvājumu atbilstības pārbaudi un piedāvājumu vērtēšanu Komisija veic slēgtā sēdē.</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6.8. Piedāvājumu noformējuma pārbaudes laikā Komisija izvērtē, vai piedāvājums iesniegts un noformēts atbilstoši Nolikumā norādītajām prasībām.</w:t>
      </w:r>
    </w:p>
    <w:p w:rsidR="00EC6255" w:rsidRPr="00EC6255" w:rsidRDefault="00EC6255" w:rsidP="00EC6255">
      <w:pPr>
        <w:numPr>
          <w:ilvl w:val="12"/>
          <w:numId w:val="0"/>
        </w:num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EC6255" w:rsidRPr="00EC6255" w:rsidRDefault="00EC6255" w:rsidP="00EC6255">
      <w:pPr>
        <w:numPr>
          <w:ilvl w:val="12"/>
          <w:numId w:val="0"/>
        </w:num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6.11. Pēc Pretendentu atlases Komisija veic piedāvājumu </w:t>
      </w:r>
      <w:r w:rsidR="007869B5">
        <w:rPr>
          <w:rFonts w:ascii="Times New Roman" w:eastAsia="Times New Roman" w:hAnsi="Times New Roman" w:cs="Times New Roman"/>
          <w:sz w:val="24"/>
          <w:szCs w:val="24"/>
        </w:rPr>
        <w:t>t</w:t>
      </w:r>
      <w:r w:rsidRPr="00EC6255">
        <w:rPr>
          <w:rFonts w:ascii="Times New Roman" w:eastAsia="Times New Roman" w:hAnsi="Times New Roman" w:cs="Times New Roman"/>
          <w:sz w:val="24"/>
          <w:szCs w:val="24"/>
        </w:rPr>
        <w:t xml:space="preserve">ehniskās atbilstības pārbaudi tiem Pretendentiem, kuri izturējuši Pretendentu atlasi, un izvērtē piedāvājumu atbilstību Nolikumā norādīto </w:t>
      </w:r>
      <w:r w:rsidR="007869B5">
        <w:rPr>
          <w:rFonts w:ascii="Times New Roman" w:eastAsia="Times New Roman" w:hAnsi="Times New Roman" w:cs="Times New Roman"/>
          <w:sz w:val="24"/>
          <w:szCs w:val="24"/>
        </w:rPr>
        <w:t>T</w:t>
      </w:r>
      <w:r w:rsidRPr="00EC6255">
        <w:rPr>
          <w:rFonts w:ascii="Times New Roman" w:eastAsia="Times New Roman" w:hAnsi="Times New Roman" w:cs="Times New Roman"/>
          <w:sz w:val="24"/>
          <w:szCs w:val="24"/>
        </w:rPr>
        <w:t>ehnisko specifikāciju prasībām.</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6.12. Ja Pretendenta piedāvājums neatbilst Nolikumā norādītajām tehniskās atbilstības prasībām, Komisija turpmāk šo piedāvājumu neizskata.</w:t>
      </w:r>
    </w:p>
    <w:p w:rsidR="00EC6255" w:rsidRPr="00EC6255" w:rsidRDefault="00EC6255" w:rsidP="00EC6255">
      <w:pPr>
        <w:numPr>
          <w:ilvl w:val="12"/>
          <w:numId w:val="0"/>
        </w:num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6.13. Pēc Pretendentu tehniskā piedāvājuma vērtēšanas Komisija veic </w:t>
      </w:r>
      <w:r w:rsidR="007869B5">
        <w:rPr>
          <w:rFonts w:ascii="Times New Roman" w:eastAsia="Times New Roman" w:hAnsi="Times New Roman" w:cs="Times New Roman"/>
          <w:sz w:val="24"/>
          <w:szCs w:val="24"/>
        </w:rPr>
        <w:t>F</w:t>
      </w:r>
      <w:r w:rsidRPr="00EC6255">
        <w:rPr>
          <w:rFonts w:ascii="Times New Roman" w:eastAsia="Times New Roman" w:hAnsi="Times New Roman" w:cs="Times New Roman"/>
          <w:sz w:val="24"/>
          <w:szCs w:val="24"/>
        </w:rPr>
        <w:t>inanšu piedāvājuma vērtējumu un veic piedāvājuma noteikša</w:t>
      </w:r>
      <w:r w:rsidR="00D0231E">
        <w:rPr>
          <w:rFonts w:ascii="Times New Roman" w:eastAsia="Times New Roman" w:hAnsi="Times New Roman" w:cs="Times New Roman"/>
          <w:sz w:val="24"/>
          <w:szCs w:val="24"/>
        </w:rPr>
        <w:t>nu atbilstoši vērtējuma kritērijam –viszemākā cena</w:t>
      </w:r>
      <w:r w:rsidR="00AF72B5">
        <w:rPr>
          <w:rFonts w:ascii="Times New Roman" w:eastAsia="Times New Roman" w:hAnsi="Times New Roman" w:cs="Times New Roman"/>
          <w:sz w:val="24"/>
          <w:szCs w:val="24"/>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6.14. Lēmumu slēgt iepirkuma līgumu</w:t>
      </w:r>
      <w:r w:rsidR="007869B5">
        <w:rPr>
          <w:rFonts w:ascii="Times New Roman" w:eastAsia="Times New Roman" w:hAnsi="Times New Roman" w:cs="Times New Roman"/>
          <w:sz w:val="24"/>
          <w:szCs w:val="24"/>
        </w:rPr>
        <w:t xml:space="preserve"> (turpmāk-Līgums)</w:t>
      </w:r>
      <w:r w:rsidRPr="00EC6255">
        <w:rPr>
          <w:rFonts w:ascii="Times New Roman" w:eastAsia="Times New Roman" w:hAnsi="Times New Roman" w:cs="Times New Roman"/>
          <w:sz w:val="24"/>
          <w:szCs w:val="24"/>
        </w:rPr>
        <w:t xml:space="preserve">/ izbeigt/pārtraukt iepirkuma procedūru, neizvēloties nevienu piedāvājumu, Komisija pieņem ar balsu vairākumu, ja sēdē piedalās vismaz divas trešdaļas no Komisijas locekļiem. </w:t>
      </w:r>
    </w:p>
    <w:p w:rsidR="00EC6255" w:rsidRPr="00EC6255" w:rsidRDefault="00EC6255" w:rsidP="00EC6255">
      <w:pPr>
        <w:spacing w:after="0" w:line="240" w:lineRule="auto"/>
        <w:rPr>
          <w:rFonts w:ascii="Times New Roman" w:eastAsia="Times New Roman" w:hAnsi="Times New Roman" w:cs="Times New Roman"/>
          <w:b/>
          <w:bCs/>
          <w:caps/>
          <w:sz w:val="24"/>
          <w:szCs w:val="24"/>
        </w:rPr>
      </w:pPr>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r w:rsidRPr="00EC6255">
        <w:rPr>
          <w:rFonts w:ascii="Times New Roman" w:eastAsia="Times New Roman" w:hAnsi="Times New Roman" w:cs="Times New Roman"/>
          <w:b/>
          <w:bCs/>
          <w:caps/>
          <w:sz w:val="24"/>
          <w:szCs w:val="24"/>
        </w:rPr>
        <w:t>VII    KOMISIJAS TIESĪBAS UN PIENĀKUMI</w:t>
      </w:r>
      <w:bookmarkEnd w:id="22"/>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p>
    <w:p w:rsidR="00EC6255" w:rsidRPr="00AF72B5" w:rsidRDefault="00EC6255" w:rsidP="00EC6255">
      <w:pPr>
        <w:spacing w:after="0" w:line="240" w:lineRule="auto"/>
        <w:jc w:val="both"/>
        <w:rPr>
          <w:rFonts w:ascii="Times New Roman" w:eastAsia="Times New Roman" w:hAnsi="Times New Roman" w:cs="Times New Roman"/>
          <w:sz w:val="24"/>
          <w:szCs w:val="20"/>
        </w:rPr>
      </w:pPr>
      <w:bookmarkStart w:id="23" w:name="_Toc42401998"/>
      <w:r w:rsidRPr="00AF72B5">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 xml:space="preserve">7.4. Komisija var izdarīt izmaiņas Nolikumā </w:t>
      </w:r>
      <w:r w:rsidR="00AF72B5" w:rsidRPr="00AF72B5">
        <w:rPr>
          <w:rFonts w:ascii="Times New Roman" w:eastAsia="Times New Roman" w:hAnsi="Times New Roman" w:cs="Times New Roman"/>
          <w:sz w:val="24"/>
          <w:szCs w:val="20"/>
        </w:rPr>
        <w:t>atbilstoši PIL tiesiskam regulējumam</w:t>
      </w:r>
      <w:r w:rsidRPr="00AF72B5">
        <w:rPr>
          <w:rFonts w:ascii="Times New Roman" w:eastAsia="Times New Roman" w:hAnsi="Times New Roman" w:cs="Times New Roman"/>
          <w:sz w:val="24"/>
          <w:szCs w:val="20"/>
        </w:rPr>
        <w:t xml:space="preserve">/ pagarināt piedāvājuma iesniegšanas termiņu. Šī informācija jādara zināma visiem Pretendentiem. </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lastRenderedPageBreak/>
        <w:t>7.5. Ja Pretendenta iesniegtajos dokumentos ietvertā informācija ir nepietiekoša, Komisija</w:t>
      </w:r>
      <w:r w:rsidR="00AF72B5" w:rsidRPr="00AF72B5">
        <w:rPr>
          <w:rFonts w:ascii="Times New Roman" w:eastAsia="Times New Roman" w:hAnsi="Times New Roman" w:cs="Times New Roman"/>
          <w:sz w:val="24"/>
          <w:szCs w:val="20"/>
        </w:rPr>
        <w:t>i</w:t>
      </w:r>
      <w:r w:rsidRPr="00AF72B5">
        <w:rPr>
          <w:rFonts w:ascii="Times New Roman" w:eastAsia="Times New Roman" w:hAnsi="Times New Roman" w:cs="Times New Roman"/>
          <w:sz w:val="24"/>
          <w:szCs w:val="20"/>
        </w:rPr>
        <w:t xml:space="preserve"> ir tiesības  pieprasīt papildus informāciju, nosakot papildus iesniedzamās informācijas iesniegšanas termiņu un vietu.</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7" w:history="1">
        <w:r w:rsidRPr="00AF72B5">
          <w:rPr>
            <w:rFonts w:ascii="Times New Roman" w:eastAsia="Times New Roman" w:hAnsi="Times New Roman" w:cs="Times New Roman"/>
            <w:sz w:val="24"/>
            <w:szCs w:val="20"/>
            <w:u w:val="single"/>
          </w:rPr>
          <w:t>www.ur.gov.lv</w:t>
        </w:r>
      </w:hyperlink>
      <w:r w:rsidRPr="00AF72B5">
        <w:rPr>
          <w:rFonts w:ascii="Times New Roman" w:eastAsia="Times New Roman" w:hAnsi="Times New Roman" w:cs="Times New Roman"/>
          <w:sz w:val="24"/>
          <w:szCs w:val="20"/>
        </w:rPr>
        <w:t xml:space="preserve"> </w:t>
      </w:r>
      <w:r w:rsidR="00AF72B5" w:rsidRPr="00AF72B5">
        <w:rPr>
          <w:rFonts w:ascii="Times New Roman" w:eastAsia="Times New Roman" w:hAnsi="Times New Roman" w:cs="Times New Roman"/>
          <w:sz w:val="24"/>
          <w:szCs w:val="20"/>
        </w:rPr>
        <w:t>/</w:t>
      </w:r>
      <w:r w:rsidRPr="00AF72B5">
        <w:rPr>
          <w:rFonts w:ascii="Times New Roman" w:eastAsia="Times New Roman" w:hAnsi="Times New Roman" w:cs="Times New Roman"/>
          <w:sz w:val="24"/>
          <w:szCs w:val="20"/>
        </w:rPr>
        <w:t xml:space="preserve"> Lursoft datu bāzes. </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4"/>
        </w:rPr>
        <w:t>7.8.  Komisija patur sev tiesības atteikties no visiem piedāvājumiem.</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 xml:space="preserve">7.9. Komisijai, izmantojot priekšlikumu vērtēšanas kritērijus, kas norādīti </w:t>
      </w:r>
      <w:r w:rsidRPr="00EC6255">
        <w:rPr>
          <w:rFonts w:ascii="Times New Roman" w:eastAsia="Times New Roman" w:hAnsi="Times New Roman" w:cs="Times New Roman"/>
          <w:color w:val="000000"/>
          <w:sz w:val="24"/>
          <w:szCs w:val="20"/>
        </w:rPr>
        <w:t xml:space="preserve">V </w:t>
      </w:r>
      <w:r w:rsidRPr="00EC6255">
        <w:rPr>
          <w:rFonts w:ascii="Times New Roman" w:eastAsia="Times New Roman" w:hAnsi="Times New Roman" w:cs="Times New Roman"/>
          <w:sz w:val="24"/>
          <w:szCs w:val="20"/>
        </w:rPr>
        <w:t>nodaļā, ir tiesības pieņemt vienu no šādiem lēmumiem:</w:t>
      </w:r>
    </w:p>
    <w:p w:rsidR="00EC6255" w:rsidRPr="00EC6255" w:rsidRDefault="00EC6255" w:rsidP="00EC6255">
      <w:pPr>
        <w:spacing w:after="0" w:line="240" w:lineRule="auto"/>
        <w:ind w:left="426"/>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7.9.1. par </w:t>
      </w:r>
      <w:r w:rsidR="007869B5">
        <w:rPr>
          <w:rFonts w:ascii="Times New Roman" w:eastAsia="Times New Roman" w:hAnsi="Times New Roman" w:cs="Times New Roman"/>
          <w:sz w:val="24"/>
          <w:szCs w:val="24"/>
        </w:rPr>
        <w:t>L</w:t>
      </w:r>
      <w:r w:rsidRPr="00EC6255">
        <w:rPr>
          <w:rFonts w:ascii="Times New Roman" w:eastAsia="Times New Roman" w:hAnsi="Times New Roman" w:cs="Times New Roman"/>
          <w:sz w:val="24"/>
          <w:szCs w:val="24"/>
        </w:rPr>
        <w:t>īguma slēgšanu;</w:t>
      </w:r>
    </w:p>
    <w:p w:rsidR="00EC6255" w:rsidRPr="00EC6255" w:rsidRDefault="00EC6255" w:rsidP="00EC6255">
      <w:pPr>
        <w:spacing w:after="0" w:line="240" w:lineRule="auto"/>
        <w:ind w:left="426"/>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7.9.2. izbeigt/pārtraukt Konkursu, neizvēloties nevienu piedāvājumu;</w:t>
      </w:r>
    </w:p>
    <w:p w:rsidR="00EC6255" w:rsidRPr="00EC6255" w:rsidRDefault="00EC6255" w:rsidP="00EC6255">
      <w:pPr>
        <w:spacing w:after="0" w:line="240" w:lineRule="auto"/>
        <w:ind w:left="426"/>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 xml:space="preserve">       7.9.3. par jaunas iepirkumu procedūras organizēšanu.</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7.10. Komisija par savu lēmumu paziņo rakstiski visiem Pretendentiem.</w:t>
      </w:r>
    </w:p>
    <w:p w:rsidR="00EC6255" w:rsidRPr="00EC6255" w:rsidRDefault="00EC6255" w:rsidP="00EC6255">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4" w:name="_Toc42401997"/>
    </w:p>
    <w:p w:rsidR="00EC6255" w:rsidRPr="00EC6255" w:rsidRDefault="00EC6255" w:rsidP="00EC6255">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EC6255">
        <w:rPr>
          <w:rFonts w:ascii="Times New Roman" w:eastAsia="Times New Roman" w:hAnsi="Times New Roman" w:cs="Times New Roman"/>
          <w:b/>
          <w:bCs/>
          <w:kern w:val="32"/>
          <w:sz w:val="24"/>
          <w:szCs w:val="24"/>
        </w:rPr>
        <w:t>VIII    PRETENDENTU TIESĪBAS UN PIENĀKUMI</w:t>
      </w:r>
      <w:bookmarkEnd w:id="24"/>
    </w:p>
    <w:p w:rsidR="00EC6255" w:rsidRPr="00EC6255" w:rsidRDefault="00EC6255" w:rsidP="00EC6255">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4"/>
        </w:rPr>
        <w:t xml:space="preserve">8.1. Piedalīšanās Konkursā ir Pretendenta brīva griba.  </w:t>
      </w:r>
    </w:p>
    <w:p w:rsidR="00EC6255" w:rsidRPr="00AF72B5" w:rsidRDefault="00EC6255" w:rsidP="00EC6255">
      <w:pPr>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4"/>
        </w:rPr>
        <w:t>8.2. Pretendents Konkursā var iesniegt tikai vienu piedāvājumu.</w:t>
      </w:r>
    </w:p>
    <w:p w:rsidR="00EC6255" w:rsidRPr="00AF72B5" w:rsidRDefault="00EC6255" w:rsidP="00EC6255">
      <w:pPr>
        <w:tabs>
          <w:tab w:val="left" w:pos="426"/>
        </w:tabs>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8.3. Iesniedzot savu piedāvājumu dalībai Konkursā, Pretendentam visā pilnībā ir jāpieņem un ir  jābūt gatavam pildīt Nolikuma un normatīvo aktu prasības par publisko iepirkumu.</w:t>
      </w:r>
    </w:p>
    <w:p w:rsidR="00EC6255" w:rsidRPr="00AF72B5" w:rsidRDefault="00EC6255" w:rsidP="00EC6255">
      <w:pPr>
        <w:tabs>
          <w:tab w:val="left" w:pos="284"/>
          <w:tab w:val="left" w:pos="426"/>
        </w:tabs>
        <w:spacing w:after="0" w:line="240" w:lineRule="auto"/>
        <w:jc w:val="both"/>
        <w:rPr>
          <w:rFonts w:ascii="Times New Roman" w:eastAsia="Times New Roman" w:hAnsi="Times New Roman" w:cs="Times New Roman"/>
          <w:sz w:val="24"/>
          <w:szCs w:val="24"/>
        </w:rPr>
      </w:pPr>
      <w:r w:rsidRPr="00AF72B5">
        <w:rPr>
          <w:rFonts w:ascii="Times New Roman" w:eastAsia="Times New Roman" w:hAnsi="Times New Roman" w:cs="Times New Roman"/>
          <w:sz w:val="24"/>
          <w:szCs w:val="20"/>
        </w:rPr>
        <w:t>8.4. Pretendentam ir tiesības pārsūdzēt Komisijas pieņemto lēmumu PIL noteiktajā kārtībā.</w:t>
      </w:r>
    </w:p>
    <w:p w:rsidR="00EC6255" w:rsidRPr="00AF72B5" w:rsidRDefault="00EC6255" w:rsidP="007869B5">
      <w:pPr>
        <w:tabs>
          <w:tab w:val="left" w:pos="284"/>
        </w:tabs>
        <w:spacing w:after="0" w:line="240" w:lineRule="auto"/>
        <w:jc w:val="both"/>
        <w:rPr>
          <w:rFonts w:ascii="Times New Roman" w:eastAsia="Times New Roman" w:hAnsi="Times New Roman" w:cs="Times New Roman"/>
          <w:sz w:val="24"/>
          <w:szCs w:val="20"/>
        </w:rPr>
      </w:pPr>
      <w:r w:rsidRPr="00AF72B5">
        <w:rPr>
          <w:rFonts w:ascii="Times New Roman" w:eastAsia="Times New Roman" w:hAnsi="Times New Roman" w:cs="Times New Roman"/>
          <w:sz w:val="24"/>
          <w:szCs w:val="20"/>
        </w:rPr>
        <w:t>8.5</w:t>
      </w:r>
      <w:r w:rsidR="007869B5">
        <w:rPr>
          <w:rFonts w:ascii="Times New Roman" w:eastAsia="Times New Roman" w:hAnsi="Times New Roman" w:cs="Times New Roman"/>
          <w:sz w:val="24"/>
          <w:szCs w:val="20"/>
        </w:rPr>
        <w:t xml:space="preserve">. </w:t>
      </w:r>
      <w:r w:rsidRPr="00AF72B5">
        <w:rPr>
          <w:rFonts w:ascii="Times New Roman" w:eastAsia="Times New Roman" w:hAnsi="Times New Roman" w:cs="Times New Roman"/>
          <w:sz w:val="24"/>
          <w:szCs w:val="20"/>
        </w:rPr>
        <w:t>Pretendents var mainīt vai atsaukt piedāvājumu pēc tā iesniegšanas ar nosacījumu, ja Pretendents iesniedz Komisijai rakstisku paziņojumu par izmaiņām (vai atsaukšanu) līdz piedāvājumu iesniegšanas termiņa beigām.</w:t>
      </w:r>
    </w:p>
    <w:p w:rsidR="00EC6255" w:rsidRPr="00AF72B5" w:rsidRDefault="00EC6255" w:rsidP="00EC6255">
      <w:pPr>
        <w:spacing w:after="0" w:line="240" w:lineRule="auto"/>
        <w:jc w:val="both"/>
        <w:rPr>
          <w:rFonts w:ascii="Times New Roman" w:eastAsia="Times New Roman" w:hAnsi="Times New Roman" w:cs="Times New Roman"/>
          <w:sz w:val="24"/>
          <w:szCs w:val="24"/>
        </w:rPr>
      </w:pPr>
      <w:r w:rsidRPr="00AF72B5">
        <w:rPr>
          <w:rFonts w:ascii="Times New Roman" w:eastAsia="Times New Roman" w:hAnsi="Times New Roman" w:cs="Times New Roman"/>
          <w:sz w:val="24"/>
          <w:szCs w:val="20"/>
        </w:rPr>
        <w:t>8.6. Pēc piedāvājuma iesniegšanas termiņa beigām piedāvājumu nevar grozīt vai papildināt.</w:t>
      </w:r>
    </w:p>
    <w:p w:rsidR="00EC6255" w:rsidRPr="00AF72B5" w:rsidRDefault="00EC6255" w:rsidP="00EC6255">
      <w:pPr>
        <w:spacing w:after="0" w:line="240" w:lineRule="auto"/>
        <w:jc w:val="both"/>
        <w:rPr>
          <w:rFonts w:ascii="Times New Roman" w:eastAsia="Times New Roman" w:hAnsi="Times New Roman" w:cs="Times New Roman"/>
          <w:sz w:val="24"/>
          <w:szCs w:val="24"/>
        </w:rPr>
      </w:pPr>
      <w:r w:rsidRPr="00AF72B5">
        <w:rPr>
          <w:rFonts w:ascii="Times New Roman" w:eastAsia="Times New Roman" w:hAnsi="Times New Roman" w:cs="Times New Roman"/>
          <w:sz w:val="24"/>
          <w:szCs w:val="24"/>
        </w:rPr>
        <w:t>8.7. Pretendentam ir tiesības piedalīties Piedāvājumu atvēršanas sanāksmē.</w:t>
      </w:r>
    </w:p>
    <w:p w:rsidR="00EC6255" w:rsidRPr="00AF72B5" w:rsidRDefault="00EC6255" w:rsidP="00EC6255">
      <w:pPr>
        <w:spacing w:after="0" w:line="240" w:lineRule="auto"/>
        <w:jc w:val="both"/>
        <w:rPr>
          <w:rFonts w:ascii="Times New Roman" w:eastAsia="Times New Roman" w:hAnsi="Times New Roman" w:cs="Times New Roman"/>
          <w:b/>
          <w:bCs/>
          <w:kern w:val="32"/>
          <w:sz w:val="28"/>
          <w:szCs w:val="32"/>
        </w:rPr>
      </w:pPr>
      <w:r w:rsidRPr="00AF72B5">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AF72B5">
        <w:rPr>
          <w:rFonts w:ascii="Times New Roman" w:eastAsia="ヒラギノ角ゴ Pro W3" w:hAnsi="Times New Roman" w:cs="Times New Roman"/>
          <w:sz w:val="24"/>
          <w:szCs w:val="24"/>
          <w:lang w:eastAsia="lv-LV"/>
        </w:rPr>
        <w:t xml:space="preserve">ttiecībā uz Pretendentu nav iestājies neviens no </w:t>
      </w:r>
      <w:r w:rsidR="00AF72B5" w:rsidRPr="00AF72B5">
        <w:rPr>
          <w:rFonts w:ascii="Times New Roman" w:eastAsia="ヒラギノ角ゴ Pro W3" w:hAnsi="Times New Roman" w:cs="Times New Roman"/>
          <w:sz w:val="24"/>
          <w:szCs w:val="24"/>
          <w:lang w:eastAsia="lv-LV"/>
        </w:rPr>
        <w:t>PIL</w:t>
      </w:r>
      <w:r w:rsidRPr="00AF72B5">
        <w:rPr>
          <w:rFonts w:ascii="Times New Roman" w:eastAsia="ヒラギノ角ゴ Pro W3" w:hAnsi="Times New Roman" w:cs="Times New Roman"/>
          <w:sz w:val="24"/>
          <w:szCs w:val="24"/>
          <w:lang w:eastAsia="lv-LV"/>
        </w:rPr>
        <w:t xml:space="preserve">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 xml:space="preserve"> pantā noteiktajiem izslēgšanas gadījumiem, tajā skaitā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panta pirmās daļas gadījumiem saistībā ar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 xml:space="preserve">panta otrās un ceturtās daļas gadījumiem un nav tādu apstākļu, kuri Pretendentam liegtu piedalīties iepirkuma procedūrā saskaņā PIL prasībām, </w:t>
      </w:r>
      <w:r w:rsidRPr="00AF72B5">
        <w:rPr>
          <w:rFonts w:ascii="Times New Roman" w:eastAsia="Times New Roman" w:hAnsi="Times New Roman" w:cs="Times New Roman"/>
          <w:sz w:val="24"/>
          <w:szCs w:val="24"/>
          <w:lang w:eastAsia="lv-LV"/>
        </w:rPr>
        <w:t>ja Pasūtītājs pats publiskās datu bāzēs nevar iegūt minēto informāciju</w:t>
      </w:r>
    </w:p>
    <w:p w:rsidR="00EC6255" w:rsidRPr="00AF72B5" w:rsidRDefault="00EC6255" w:rsidP="00EC6255">
      <w:pPr>
        <w:spacing w:after="0" w:line="240" w:lineRule="auto"/>
        <w:rPr>
          <w:rFonts w:ascii="Times New Roman" w:eastAsia="Times New Roman" w:hAnsi="Times New Roman" w:cs="Times New Roman"/>
          <w:b/>
          <w:bCs/>
          <w:caps/>
          <w:sz w:val="24"/>
          <w:szCs w:val="24"/>
        </w:rPr>
      </w:pPr>
    </w:p>
    <w:p w:rsidR="00EC6255" w:rsidRPr="00AF72B5" w:rsidRDefault="00EC6255" w:rsidP="00EC6255">
      <w:pPr>
        <w:spacing w:after="0" w:line="240" w:lineRule="auto"/>
        <w:jc w:val="center"/>
        <w:rPr>
          <w:rFonts w:ascii="Times New Roman" w:eastAsia="Times New Roman" w:hAnsi="Times New Roman" w:cs="Times New Roman"/>
          <w:b/>
          <w:bCs/>
          <w:caps/>
          <w:sz w:val="24"/>
          <w:szCs w:val="24"/>
        </w:rPr>
      </w:pPr>
      <w:r w:rsidRPr="00AF72B5">
        <w:rPr>
          <w:rFonts w:ascii="Times New Roman" w:eastAsia="Times New Roman" w:hAnsi="Times New Roman" w:cs="Times New Roman"/>
          <w:b/>
          <w:bCs/>
          <w:caps/>
          <w:sz w:val="24"/>
          <w:szCs w:val="24"/>
        </w:rPr>
        <w:t>IX LĪGUMA NOSACĪJUMI</w:t>
      </w:r>
      <w:bookmarkEnd w:id="23"/>
    </w:p>
    <w:p w:rsidR="00EC6255" w:rsidRPr="00EC6255" w:rsidRDefault="00EC6255" w:rsidP="00EC6255">
      <w:pPr>
        <w:spacing w:after="0" w:line="240" w:lineRule="auto"/>
        <w:jc w:val="center"/>
        <w:rPr>
          <w:rFonts w:ascii="Times New Roman" w:eastAsia="Times New Roman" w:hAnsi="Times New Roman" w:cs="Times New Roman"/>
          <w:b/>
          <w:bCs/>
          <w:caps/>
          <w:sz w:val="24"/>
          <w:szCs w:val="24"/>
        </w:rPr>
      </w:pPr>
    </w:p>
    <w:p w:rsidR="002F07C1"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EC6255" w:rsidRPr="00EC6255" w:rsidRDefault="002F07C1" w:rsidP="00EC6255">
      <w:pPr>
        <w:spacing w:after="0" w:line="240" w:lineRule="auto"/>
        <w:jc w:val="both"/>
        <w:rPr>
          <w:rFonts w:ascii="Times New Roman" w:eastAsia="Times New Roman" w:hAnsi="Times New Roman" w:cs="Times New Roman"/>
          <w:sz w:val="24"/>
          <w:szCs w:val="24"/>
        </w:rPr>
      </w:pPr>
      <w:r w:rsidRPr="00F94EF1">
        <w:rPr>
          <w:rFonts w:ascii="Times New Roman" w:eastAsia="Times New Roman" w:hAnsi="Times New Roman" w:cs="Times New Roman"/>
          <w:sz w:val="24"/>
          <w:szCs w:val="24"/>
        </w:rPr>
        <w:t>9.2. Puses vienojas, ka Līgums paredz avansa maksājumu 20% apmērā</w:t>
      </w:r>
      <w:r w:rsidR="00EC6255" w:rsidRPr="00F94EF1">
        <w:rPr>
          <w:rFonts w:ascii="Times New Roman" w:eastAsia="Times New Roman" w:hAnsi="Times New Roman" w:cs="Times New Roman"/>
          <w:sz w:val="24"/>
          <w:szCs w:val="24"/>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9.</w:t>
      </w:r>
      <w:r w:rsidR="002F07C1">
        <w:rPr>
          <w:rFonts w:ascii="Times New Roman" w:eastAsia="Times New Roman" w:hAnsi="Times New Roman" w:cs="Times New Roman"/>
          <w:sz w:val="24"/>
          <w:szCs w:val="24"/>
        </w:rPr>
        <w:t>3</w:t>
      </w:r>
      <w:r w:rsidRPr="00EC6255">
        <w:rPr>
          <w:rFonts w:ascii="Times New Roman" w:eastAsia="Times New Roman" w:hAnsi="Times New Roman" w:cs="Times New Roman"/>
          <w:sz w:val="24"/>
          <w:szCs w:val="24"/>
        </w:rPr>
        <w:t xml:space="preserve">. Pasūtītājs </w:t>
      </w:r>
      <w:r w:rsidR="007869B5">
        <w:rPr>
          <w:rFonts w:ascii="Times New Roman" w:eastAsia="Times New Roman" w:hAnsi="Times New Roman" w:cs="Times New Roman"/>
          <w:sz w:val="24"/>
          <w:szCs w:val="24"/>
        </w:rPr>
        <w:t>L</w:t>
      </w:r>
      <w:r w:rsidRPr="00EC6255">
        <w:rPr>
          <w:rFonts w:ascii="Times New Roman" w:eastAsia="Times New Roman" w:hAnsi="Times New Roman" w:cs="Times New Roman"/>
          <w:sz w:val="24"/>
          <w:szCs w:val="24"/>
        </w:rPr>
        <w:t>īgumu slēdz saskaņā ar Pretendenta piedāvājumu, kas izriet no Nolikumā izvirzītajām prasībām.</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9.</w:t>
      </w:r>
      <w:r w:rsidR="002F07C1">
        <w:rPr>
          <w:rFonts w:ascii="Times New Roman" w:eastAsia="Times New Roman" w:hAnsi="Times New Roman" w:cs="Times New Roman"/>
          <w:sz w:val="24"/>
          <w:szCs w:val="24"/>
        </w:rPr>
        <w:t>4</w:t>
      </w:r>
      <w:r w:rsidRPr="00EC6255">
        <w:rPr>
          <w:rFonts w:ascii="Times New Roman" w:eastAsia="Times New Roman" w:hAnsi="Times New Roman" w:cs="Times New Roman"/>
          <w:sz w:val="24"/>
          <w:szCs w:val="24"/>
        </w:rPr>
        <w:t xml:space="preserve">. Līgumu sagatavo Pasūtītājs atbilstoši valsts Valodas likuma prasībām. Ja Līgums ar ārvalstu piegādātāju tiek noslēgts kā </w:t>
      </w:r>
      <w:proofErr w:type="spellStart"/>
      <w:r w:rsidRPr="00EC6255">
        <w:rPr>
          <w:rFonts w:ascii="Times New Roman" w:eastAsia="Times New Roman" w:hAnsi="Times New Roman" w:cs="Times New Roman"/>
          <w:sz w:val="24"/>
          <w:szCs w:val="24"/>
        </w:rPr>
        <w:t>divvalodīgs</w:t>
      </w:r>
      <w:proofErr w:type="spellEnd"/>
      <w:r w:rsidRPr="00EC6255">
        <w:rPr>
          <w:rFonts w:ascii="Times New Roman" w:eastAsia="Times New Roman" w:hAnsi="Times New Roman" w:cs="Times New Roman"/>
          <w:sz w:val="24"/>
          <w:szCs w:val="24"/>
        </w:rPr>
        <w:t>, teksta tulkojuma šaubu gadījumā, prioritārs ir uzskatāms teksts latviešu valodā.</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9.</w:t>
      </w:r>
      <w:r w:rsidR="002F07C1">
        <w:rPr>
          <w:rFonts w:ascii="Times New Roman" w:eastAsia="Times New Roman" w:hAnsi="Times New Roman" w:cs="Times New Roman"/>
          <w:sz w:val="24"/>
          <w:szCs w:val="24"/>
        </w:rPr>
        <w:t>5</w:t>
      </w:r>
      <w:r w:rsidRPr="00EC6255">
        <w:rPr>
          <w:rFonts w:ascii="Times New Roman" w:eastAsia="Times New Roman" w:hAnsi="Times New Roman" w:cs="Times New Roman"/>
          <w:sz w:val="24"/>
          <w:szCs w:val="24"/>
        </w:rPr>
        <w:t>. Līguma projekts ietverts Nolikuma 4.pielikumā.</w:t>
      </w:r>
    </w:p>
    <w:p w:rsidR="00EC6255" w:rsidRPr="00EC6255" w:rsidRDefault="00EC6255" w:rsidP="00EC6255">
      <w:pPr>
        <w:spacing w:after="0" w:line="240" w:lineRule="auto"/>
        <w:rPr>
          <w:rFonts w:ascii="Times New Roman" w:eastAsia="Times New Roman" w:hAnsi="Times New Roman" w:cs="Times New Roman"/>
          <w:b/>
          <w:i/>
          <w:sz w:val="24"/>
          <w:szCs w:val="24"/>
        </w:rPr>
      </w:pPr>
    </w:p>
    <w:p w:rsidR="00EC6255" w:rsidRPr="00EC6255" w:rsidRDefault="00EC6255" w:rsidP="00EC6255">
      <w:pPr>
        <w:spacing w:after="0" w:line="240" w:lineRule="auto"/>
        <w:rPr>
          <w:rFonts w:ascii="Times New Roman" w:eastAsia="Times New Roman" w:hAnsi="Times New Roman" w:cs="Times New Roman"/>
          <w:b/>
          <w:i/>
          <w:sz w:val="24"/>
          <w:szCs w:val="24"/>
        </w:rPr>
      </w:pPr>
      <w:r w:rsidRPr="00EC6255">
        <w:rPr>
          <w:rFonts w:ascii="Times New Roman" w:eastAsia="Times New Roman" w:hAnsi="Times New Roman" w:cs="Times New Roman"/>
          <w:b/>
          <w:i/>
          <w:sz w:val="24"/>
          <w:szCs w:val="24"/>
        </w:rPr>
        <w:lastRenderedPageBreak/>
        <w:t>AIZPILDA PRETENDENTS</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1.pielikums</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Apliecinājums</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EC6255" w:rsidRPr="00EC6255" w:rsidRDefault="001112F1"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sidR="009B0F79">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9B0F79">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xml:space="preserve">) nolikumam </w:t>
      </w: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Pretendenta nosaukums: ________________________________________________________________________________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proofErr w:type="spellStart"/>
      <w:r w:rsidRPr="00EC6255">
        <w:rPr>
          <w:rFonts w:ascii="Times New Roman" w:eastAsia="Times New Roman" w:hAnsi="Times New Roman" w:cs="Times New Roman"/>
          <w:sz w:val="18"/>
          <w:szCs w:val="24"/>
        </w:rPr>
        <w:t>Reģ</w:t>
      </w:r>
      <w:proofErr w:type="spellEnd"/>
      <w:r w:rsidRPr="00EC6255">
        <w:rPr>
          <w:rFonts w:ascii="Times New Roman" w:eastAsia="Times New Roman" w:hAnsi="Times New Roman" w:cs="Times New Roman"/>
          <w:sz w:val="18"/>
          <w:szCs w:val="24"/>
        </w:rPr>
        <w:t>.</w:t>
      </w:r>
      <w:r w:rsidR="001112F1">
        <w:rPr>
          <w:rFonts w:ascii="Times New Roman" w:eastAsia="Times New Roman" w:hAnsi="Times New Roman" w:cs="Times New Roman"/>
          <w:sz w:val="18"/>
          <w:szCs w:val="24"/>
        </w:rPr>
        <w:t xml:space="preserve"> </w:t>
      </w:r>
      <w:proofErr w:type="spellStart"/>
      <w:r w:rsidRPr="00EC6255">
        <w:rPr>
          <w:rFonts w:ascii="Times New Roman" w:eastAsia="Times New Roman" w:hAnsi="Times New Roman" w:cs="Times New Roman"/>
          <w:sz w:val="18"/>
          <w:szCs w:val="24"/>
        </w:rPr>
        <w:t>Nr</w:t>
      </w:r>
      <w:proofErr w:type="spellEnd"/>
      <w:r w:rsidRPr="00EC6255">
        <w:rPr>
          <w:rFonts w:ascii="Times New Roman" w:eastAsia="Times New Roman" w:hAnsi="Times New Roman" w:cs="Times New Roman"/>
          <w:sz w:val="18"/>
          <w:szCs w:val="24"/>
        </w:rPr>
        <w:t xml:space="preserve">.____________________________ PVN maksātāja </w:t>
      </w:r>
      <w:proofErr w:type="spellStart"/>
      <w:r w:rsidRPr="00EC6255">
        <w:rPr>
          <w:rFonts w:ascii="Times New Roman" w:eastAsia="Times New Roman" w:hAnsi="Times New Roman" w:cs="Times New Roman"/>
          <w:sz w:val="18"/>
          <w:szCs w:val="24"/>
        </w:rPr>
        <w:t>Nr</w:t>
      </w:r>
      <w:proofErr w:type="spellEnd"/>
      <w:r w:rsidRPr="00EC6255">
        <w:rPr>
          <w:rFonts w:ascii="Times New Roman" w:eastAsia="Times New Roman" w:hAnsi="Times New Roman" w:cs="Times New Roman"/>
          <w:sz w:val="18"/>
          <w:szCs w:val="24"/>
        </w:rPr>
        <w:t>._________________________________________________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Juridiskā adrese ______________________________________________________________________________________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Faktiskās atrašanās vietas adrese _________________________________________________________________________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Tālruņa, faksa numuri, e pasta adrese __________________/ ____________________/______________________________ </w:t>
      </w:r>
    </w:p>
    <w:p w:rsidR="00EC6255" w:rsidRPr="00EC6255" w:rsidRDefault="00EC6255" w:rsidP="00EC6255">
      <w:pPr>
        <w:spacing w:after="0" w:line="240" w:lineRule="auto"/>
        <w:rPr>
          <w:rFonts w:ascii="Times New Roman" w:eastAsia="Times New Roman" w:hAnsi="Times New Roman" w:cs="Times New Roman"/>
          <w:i/>
          <w:iCs/>
          <w:sz w:val="18"/>
          <w:szCs w:val="24"/>
        </w:rPr>
      </w:pPr>
    </w:p>
    <w:p w:rsidR="00EC6255" w:rsidRPr="00EC6255" w:rsidRDefault="00EC6255" w:rsidP="00EC6255">
      <w:pPr>
        <w:spacing w:after="0" w:line="240" w:lineRule="auto"/>
        <w:jc w:val="center"/>
        <w:rPr>
          <w:rFonts w:ascii="Times New Roman" w:eastAsia="Times New Roman" w:hAnsi="Times New Roman" w:cs="Times New Roman"/>
          <w:b/>
          <w:sz w:val="24"/>
          <w:szCs w:val="24"/>
        </w:rPr>
      </w:pPr>
      <w:r w:rsidRPr="00EC6255">
        <w:rPr>
          <w:rFonts w:ascii="Times New Roman" w:eastAsia="Times New Roman" w:hAnsi="Times New Roman" w:cs="Times New Roman"/>
          <w:b/>
          <w:i/>
          <w:iCs/>
          <w:sz w:val="24"/>
          <w:szCs w:val="24"/>
        </w:rPr>
        <w:t>Apliecinājums</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p>
    <w:p w:rsidR="00EC6255" w:rsidRPr="00EC6255" w:rsidRDefault="00EC6255" w:rsidP="00EC6255">
      <w:pPr>
        <w:spacing w:after="0" w:line="36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Ar šo apliecinām, ka:</w:t>
      </w:r>
    </w:p>
    <w:p w:rsidR="00EC6255" w:rsidRDefault="00EC6255" w:rsidP="003C1F25">
      <w:pPr>
        <w:numPr>
          <w:ilvl w:val="0"/>
          <w:numId w:val="53"/>
        </w:numPr>
        <w:tabs>
          <w:tab w:val="clear" w:pos="1080"/>
          <w:tab w:val="num" w:pos="284"/>
          <w:tab w:val="left" w:pos="426"/>
        </w:tabs>
        <w:spacing w:after="0" w:line="240" w:lineRule="auto"/>
        <w:ind w:left="284" w:firstLine="0"/>
        <w:contextualSpacing/>
        <w:jc w:val="both"/>
        <w:rPr>
          <w:rFonts w:ascii="Times New Roman" w:eastAsia="Times New Roman" w:hAnsi="Times New Roman" w:cs="Times New Roman"/>
          <w:sz w:val="24"/>
          <w:szCs w:val="24"/>
          <w:lang w:eastAsia="lv-LV"/>
        </w:rPr>
      </w:pPr>
      <w:r w:rsidRPr="00AF72B5">
        <w:rPr>
          <w:rFonts w:ascii="Times New Roman" w:eastAsia="Times New Roman" w:hAnsi="Times New Roman" w:cs="Times New Roman"/>
          <w:sz w:val="24"/>
          <w:szCs w:val="24"/>
          <w:lang w:eastAsia="lv-LV"/>
        </w:rPr>
        <w:t>a</w:t>
      </w:r>
      <w:r w:rsidRPr="00AF72B5">
        <w:rPr>
          <w:rFonts w:ascii="Times New Roman" w:eastAsia="ヒラギノ角ゴ Pro W3" w:hAnsi="Times New Roman" w:cs="Times New Roman"/>
          <w:sz w:val="24"/>
          <w:szCs w:val="24"/>
          <w:lang w:eastAsia="lv-LV"/>
        </w:rPr>
        <w:t>ttiecībā uz mums nav iestājies neviens no Publisko iepirkumu likuma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 xml:space="preserve">  pantā noteiktajiem izslēgšanas gadījumiem, tajā skaitā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panta pirmās daļas gadījumiem saistībā ar 39.</w:t>
      </w:r>
      <w:r w:rsidRPr="00AF72B5">
        <w:rPr>
          <w:rFonts w:ascii="Times New Roman" w:eastAsia="ヒラギノ角ゴ Pro W3" w:hAnsi="Times New Roman" w:cs="Times New Roman"/>
          <w:sz w:val="24"/>
          <w:szCs w:val="24"/>
          <w:vertAlign w:val="superscript"/>
          <w:lang w:eastAsia="lv-LV"/>
        </w:rPr>
        <w:t>1</w:t>
      </w:r>
      <w:r w:rsidRPr="00AF72B5">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AF72B5">
        <w:rPr>
          <w:rFonts w:ascii="Times New Roman" w:eastAsia="Times New Roman" w:hAnsi="Times New Roman" w:cs="Times New Roman"/>
          <w:sz w:val="24"/>
          <w:szCs w:val="24"/>
          <w:lang w:eastAsia="lv-LV"/>
        </w:rPr>
        <w:t>;</w:t>
      </w:r>
    </w:p>
    <w:p w:rsidR="001112F1" w:rsidRPr="00AF72B5" w:rsidRDefault="001112F1" w:rsidP="003C1F25">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EC6255" w:rsidRPr="001112F1" w:rsidRDefault="00EC6255" w:rsidP="003C1F25">
      <w:pPr>
        <w:pStyle w:val="Sarakstarindkopa"/>
        <w:numPr>
          <w:ilvl w:val="0"/>
          <w:numId w:val="53"/>
        </w:numPr>
        <w:tabs>
          <w:tab w:val="clear" w:pos="1080"/>
          <w:tab w:val="num" w:pos="284"/>
          <w:tab w:val="center" w:pos="567"/>
          <w:tab w:val="right" w:pos="8306"/>
        </w:tabs>
        <w:ind w:left="284" w:firstLine="0"/>
        <w:jc w:val="both"/>
        <w:rPr>
          <w:bCs/>
        </w:rPr>
      </w:pPr>
      <w:r w:rsidRPr="001112F1">
        <w:t xml:space="preserve">vēlamies piedalīties atklātā konkursā  </w:t>
      </w:r>
      <w:r w:rsidR="001112F1" w:rsidRPr="001112F1">
        <w:rPr>
          <w:i/>
        </w:rPr>
        <w:t xml:space="preserve">“Pētnieciskā aparatūra ERAF 2.1.1.3.1. </w:t>
      </w:r>
      <w:proofErr w:type="spellStart"/>
      <w:r w:rsidR="001112F1" w:rsidRPr="001112F1">
        <w:rPr>
          <w:i/>
        </w:rPr>
        <w:t>apakšaktivitātes</w:t>
      </w:r>
      <w:proofErr w:type="spellEnd"/>
      <w:r w:rsidR="001112F1" w:rsidRPr="001112F1">
        <w:rPr>
          <w:i/>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1112F1" w:rsidRPr="001112F1">
        <w:rPr>
          <w:i/>
        </w:rPr>
        <w:t>signālapstrādes</w:t>
      </w:r>
      <w:proofErr w:type="spellEnd"/>
      <w:r w:rsidR="001112F1" w:rsidRPr="001112F1">
        <w:rPr>
          <w:i/>
        </w:rPr>
        <w:t xml:space="preserve"> tehnoloģiju Valsts  nozīmes pētniecības centra izveide” vajadzībām”</w:t>
      </w:r>
      <w:r w:rsidRPr="001112F1">
        <w:rPr>
          <w:bCs/>
        </w:rPr>
        <w:t>;</w:t>
      </w:r>
    </w:p>
    <w:p w:rsidR="001112F1" w:rsidRPr="001112F1" w:rsidRDefault="001112F1" w:rsidP="003C1F25">
      <w:pPr>
        <w:pStyle w:val="Sarakstarindkopa"/>
        <w:tabs>
          <w:tab w:val="num" w:pos="284"/>
        </w:tabs>
        <w:ind w:left="284"/>
        <w:rPr>
          <w:bCs/>
        </w:rPr>
      </w:pPr>
    </w:p>
    <w:p w:rsidR="00EC6255" w:rsidRPr="001112F1" w:rsidRDefault="00EC6255" w:rsidP="003C1F25">
      <w:pPr>
        <w:pStyle w:val="Sarakstarindkopa"/>
        <w:numPr>
          <w:ilvl w:val="0"/>
          <w:numId w:val="53"/>
        </w:numPr>
        <w:tabs>
          <w:tab w:val="clear" w:pos="1080"/>
          <w:tab w:val="num" w:pos="284"/>
        </w:tabs>
        <w:ind w:left="284" w:firstLine="0"/>
        <w:jc w:val="both"/>
      </w:pPr>
      <w:r w:rsidRPr="001112F1">
        <w:t>esam gatavi pildīt iepirkumu saskaņā ar Nolikumu un spēkā esošajiem normatīvajiem  aktiem par publisko iepirkumu un Nolikumā izvirzītajām prasībām;</w:t>
      </w:r>
    </w:p>
    <w:p w:rsidR="001112F1" w:rsidRPr="001112F1" w:rsidRDefault="001112F1" w:rsidP="003C1F25">
      <w:pPr>
        <w:tabs>
          <w:tab w:val="num" w:pos="284"/>
        </w:tabs>
        <w:ind w:left="284"/>
        <w:jc w:val="both"/>
      </w:pPr>
    </w:p>
    <w:p w:rsidR="00EC6255" w:rsidRPr="001112F1" w:rsidRDefault="00EC6255" w:rsidP="003C1F25">
      <w:pPr>
        <w:pStyle w:val="Sarakstarindkopa"/>
        <w:numPr>
          <w:ilvl w:val="0"/>
          <w:numId w:val="53"/>
        </w:numPr>
        <w:tabs>
          <w:tab w:val="clear" w:pos="1080"/>
          <w:tab w:val="num" w:pos="284"/>
          <w:tab w:val="center" w:pos="709"/>
          <w:tab w:val="right" w:pos="8306"/>
        </w:tabs>
        <w:ind w:left="284" w:firstLine="0"/>
        <w:jc w:val="both"/>
      </w:pPr>
      <w:r w:rsidRPr="001112F1">
        <w:t xml:space="preserve">mums nav iebildumu attiecībā uz atklātā konkursa </w:t>
      </w:r>
      <w:r w:rsidR="001112F1" w:rsidRPr="001112F1">
        <w:rPr>
          <w:i/>
        </w:rPr>
        <w:t xml:space="preserve">“Pētnieciskā aparatūra ERAF 2.1.1.3.1. </w:t>
      </w:r>
      <w:proofErr w:type="spellStart"/>
      <w:r w:rsidR="001112F1" w:rsidRPr="001112F1">
        <w:rPr>
          <w:i/>
        </w:rPr>
        <w:t>apakšaktivitātes</w:t>
      </w:r>
      <w:proofErr w:type="spellEnd"/>
      <w:r w:rsidR="001112F1" w:rsidRPr="001112F1">
        <w:rPr>
          <w:i/>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1112F1" w:rsidRPr="001112F1">
        <w:rPr>
          <w:i/>
        </w:rPr>
        <w:t>signālapstrādes</w:t>
      </w:r>
      <w:proofErr w:type="spellEnd"/>
      <w:r w:rsidR="001112F1" w:rsidRPr="001112F1">
        <w:rPr>
          <w:i/>
        </w:rPr>
        <w:t xml:space="preserve"> tehnoloģiju Valsts  nozīmes pētniecības centra izveide” vajadzībām”</w:t>
      </w:r>
      <w:r w:rsidRPr="001112F1">
        <w:t xml:space="preserve"> Nolikumu un pilnībā atbilstam visām Nolikumā ietvertajām prasībām;</w:t>
      </w:r>
    </w:p>
    <w:p w:rsidR="001112F1" w:rsidRDefault="001112F1" w:rsidP="003C1F25">
      <w:pPr>
        <w:pStyle w:val="Sarakstarindkopa"/>
        <w:tabs>
          <w:tab w:val="num" w:pos="284"/>
        </w:tabs>
        <w:ind w:left="284"/>
      </w:pPr>
    </w:p>
    <w:p w:rsidR="00EC6255" w:rsidRPr="003C1F25" w:rsidRDefault="00EC6255" w:rsidP="003C1F25">
      <w:pPr>
        <w:pStyle w:val="Sarakstarindkopa"/>
        <w:numPr>
          <w:ilvl w:val="0"/>
          <w:numId w:val="53"/>
        </w:numPr>
        <w:tabs>
          <w:tab w:val="clear" w:pos="1080"/>
          <w:tab w:val="num" w:pos="284"/>
          <w:tab w:val="left" w:pos="426"/>
        </w:tabs>
        <w:ind w:left="284" w:firstLine="0"/>
        <w:jc w:val="both"/>
      </w:pPr>
      <w:r w:rsidRPr="003C1F25">
        <w:lastRenderedPageBreak/>
        <w:t xml:space="preserve">garantējam savā piedāvājumā ietverto ziņu un piedāvāto saistību precīzu izpildīšanu </w:t>
      </w:r>
      <w:r w:rsidR="007869B5" w:rsidRPr="003C1F25">
        <w:t>L</w:t>
      </w:r>
      <w:r w:rsidRPr="003C1F25">
        <w:t>īguma slēgšanas gadījumā.</w:t>
      </w:r>
    </w:p>
    <w:p w:rsidR="00EC6255" w:rsidRPr="00EC6255" w:rsidRDefault="00EC6255" w:rsidP="003C1F25">
      <w:pPr>
        <w:tabs>
          <w:tab w:val="num" w:pos="284"/>
        </w:tabs>
        <w:spacing w:after="0" w:line="360" w:lineRule="auto"/>
        <w:ind w:left="284"/>
        <w:jc w:val="both"/>
        <w:rPr>
          <w:rFonts w:ascii="Times New Roman" w:eastAsia="Times New Roman" w:hAnsi="Times New Roman" w:cs="Times New Roman"/>
          <w:sz w:val="20"/>
          <w:szCs w:val="20"/>
        </w:rPr>
      </w:pPr>
    </w:p>
    <w:p w:rsidR="00EC6255" w:rsidRPr="00EC6255" w:rsidRDefault="00EC6255" w:rsidP="00EC6255">
      <w:pPr>
        <w:spacing w:after="0" w:line="240" w:lineRule="auto"/>
        <w:rPr>
          <w:rFonts w:ascii="Times New Roman" w:eastAsia="Times New Roman" w:hAnsi="Times New Roman" w:cs="Times New Roman"/>
          <w:sz w:val="20"/>
          <w:szCs w:val="20"/>
        </w:rPr>
      </w:pP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Amatpersona (pretendenta pilnvarotā persona):</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                _________________                    ____________</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 xml:space="preserve"> /vārds, uzvārds/ </w:t>
      </w:r>
      <w:r w:rsidRPr="00EC6255">
        <w:rPr>
          <w:rFonts w:ascii="Times New Roman" w:eastAsia="Times New Roman" w:hAnsi="Times New Roman" w:cs="Times New Roman"/>
          <w:i/>
          <w:sz w:val="24"/>
          <w:szCs w:val="24"/>
        </w:rPr>
        <w:tab/>
      </w:r>
      <w:r w:rsidRPr="00EC6255">
        <w:rPr>
          <w:rFonts w:ascii="Times New Roman" w:eastAsia="Times New Roman" w:hAnsi="Times New Roman" w:cs="Times New Roman"/>
          <w:i/>
          <w:sz w:val="24"/>
          <w:szCs w:val="24"/>
        </w:rPr>
        <w:tab/>
        <w:t xml:space="preserve">              /amats/                   </w:t>
      </w:r>
      <w:r w:rsidRPr="00EC6255">
        <w:rPr>
          <w:rFonts w:ascii="Times New Roman" w:eastAsia="Times New Roman" w:hAnsi="Times New Roman" w:cs="Times New Roman"/>
          <w:i/>
          <w:sz w:val="24"/>
          <w:szCs w:val="24"/>
        </w:rPr>
        <w:tab/>
      </w:r>
      <w:r w:rsidRPr="00EC6255">
        <w:rPr>
          <w:rFonts w:ascii="Times New Roman" w:eastAsia="Times New Roman" w:hAnsi="Times New Roman" w:cs="Times New Roman"/>
          <w:i/>
          <w:sz w:val="24"/>
          <w:szCs w:val="24"/>
        </w:rPr>
        <w:tab/>
        <w:t xml:space="preserve">    /paraksts/</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_________________2014.gada ___.________________</w:t>
      </w:r>
    </w:p>
    <w:p w:rsidR="00EC6255" w:rsidRPr="00EC6255" w:rsidRDefault="00EC6255" w:rsidP="00EC6255">
      <w:pPr>
        <w:spacing w:after="0" w:line="240" w:lineRule="auto"/>
        <w:rPr>
          <w:rFonts w:ascii="Times New Roman" w:eastAsia="Times New Roman" w:hAnsi="Times New Roman" w:cs="Times New Roman"/>
          <w:bCs/>
          <w:i/>
          <w:iCs/>
          <w:sz w:val="24"/>
          <w:szCs w:val="24"/>
        </w:rPr>
      </w:pPr>
      <w:r w:rsidRPr="00EC6255">
        <w:rPr>
          <w:rFonts w:ascii="Times New Roman" w:eastAsia="Times New Roman" w:hAnsi="Times New Roman" w:cs="Times New Roman"/>
          <w:bCs/>
          <w:i/>
          <w:iCs/>
          <w:sz w:val="24"/>
          <w:szCs w:val="24"/>
        </w:rPr>
        <w:t>/sastādīšanas vieta/</w:t>
      </w:r>
      <w:r w:rsidRPr="00EC6255">
        <w:rPr>
          <w:rFonts w:ascii="Times New Roman" w:eastAsia="Times New Roman" w:hAnsi="Times New Roman" w:cs="Times New Roman"/>
          <w:bCs/>
          <w:i/>
          <w:iCs/>
          <w:sz w:val="24"/>
          <w:szCs w:val="24"/>
        </w:rPr>
        <w:tab/>
        <w:t xml:space="preserve">                      /datums/</w:t>
      </w: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1112F1" w:rsidRDefault="001112F1" w:rsidP="00EC6255">
      <w:pPr>
        <w:spacing w:after="0" w:line="240" w:lineRule="auto"/>
        <w:rPr>
          <w:rFonts w:ascii="Times New Roman" w:eastAsia="Times New Roman" w:hAnsi="Times New Roman" w:cs="Times New Roman"/>
          <w:b/>
          <w:bCs/>
          <w:i/>
          <w:iCs/>
          <w:sz w:val="24"/>
          <w:szCs w:val="24"/>
        </w:rPr>
      </w:pPr>
    </w:p>
    <w:p w:rsidR="003C1F25" w:rsidRDefault="003C1F25" w:rsidP="00EC6255">
      <w:pPr>
        <w:spacing w:after="0" w:line="240" w:lineRule="auto"/>
        <w:rPr>
          <w:rFonts w:ascii="Times New Roman" w:eastAsia="Times New Roman" w:hAnsi="Times New Roman" w:cs="Times New Roman"/>
          <w:b/>
          <w:bCs/>
          <w:i/>
          <w:iCs/>
          <w:sz w:val="24"/>
          <w:szCs w:val="24"/>
        </w:rPr>
      </w:pPr>
    </w:p>
    <w:p w:rsidR="003C1F25" w:rsidRDefault="003C1F25" w:rsidP="00EC6255">
      <w:pPr>
        <w:spacing w:after="0" w:line="240" w:lineRule="auto"/>
        <w:rPr>
          <w:rFonts w:ascii="Times New Roman" w:eastAsia="Times New Roman" w:hAnsi="Times New Roman" w:cs="Times New Roman"/>
          <w:b/>
          <w:bCs/>
          <w:i/>
          <w:iCs/>
          <w:sz w:val="24"/>
          <w:szCs w:val="24"/>
        </w:rPr>
      </w:pPr>
    </w:p>
    <w:p w:rsidR="003C1F25" w:rsidRDefault="003C1F25" w:rsidP="00EC6255">
      <w:pPr>
        <w:spacing w:after="0" w:line="240" w:lineRule="auto"/>
        <w:rPr>
          <w:rFonts w:ascii="Times New Roman" w:eastAsia="Times New Roman" w:hAnsi="Times New Roman" w:cs="Times New Roman"/>
          <w:b/>
          <w:bCs/>
          <w:i/>
          <w:iCs/>
          <w:sz w:val="24"/>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4"/>
          <w:szCs w:val="24"/>
        </w:rPr>
        <w:lastRenderedPageBreak/>
        <w:t>AIZPILDA PRETENDENTS</w:t>
      </w:r>
    </w:p>
    <w:p w:rsidR="00EC6255" w:rsidRPr="006A3121" w:rsidRDefault="00EC6255" w:rsidP="00EC6255">
      <w:pPr>
        <w:spacing w:after="0" w:line="240" w:lineRule="auto"/>
        <w:rPr>
          <w:rFonts w:ascii="Times New Roman" w:eastAsia="Times New Roman" w:hAnsi="Times New Roman" w:cs="Times New Roman"/>
          <w:i/>
          <w:sz w:val="24"/>
          <w:szCs w:val="24"/>
        </w:rPr>
      </w:pPr>
      <w:r w:rsidRPr="006A3121">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CE7DEA" w:rsidRDefault="00EC6255" w:rsidP="00EC6255">
      <w:pPr>
        <w:spacing w:after="0" w:line="240" w:lineRule="auto"/>
        <w:jc w:val="right"/>
        <w:rPr>
          <w:rFonts w:ascii="Times New Roman" w:eastAsia="Times New Roman" w:hAnsi="Times New Roman" w:cs="Times New Roman"/>
          <w:b/>
          <w:sz w:val="24"/>
          <w:szCs w:val="24"/>
        </w:rPr>
      </w:pPr>
      <w:r w:rsidRPr="00CE7DEA">
        <w:rPr>
          <w:rFonts w:ascii="Times New Roman" w:eastAsia="Times New Roman" w:hAnsi="Times New Roman" w:cs="Times New Roman"/>
          <w:b/>
          <w:sz w:val="24"/>
          <w:szCs w:val="24"/>
        </w:rPr>
        <w:t>2.pielikums</w:t>
      </w:r>
    </w:p>
    <w:p w:rsidR="00EC6255" w:rsidRPr="00CE7DEA" w:rsidRDefault="00EC6255" w:rsidP="00EC6255">
      <w:pPr>
        <w:spacing w:after="0" w:line="240" w:lineRule="auto"/>
        <w:jc w:val="right"/>
        <w:rPr>
          <w:rFonts w:ascii="Times New Roman" w:eastAsia="Times New Roman" w:hAnsi="Times New Roman" w:cs="Times New Roman"/>
          <w:b/>
          <w:sz w:val="24"/>
          <w:szCs w:val="24"/>
        </w:rPr>
      </w:pPr>
      <w:r w:rsidRPr="00CE7DEA">
        <w:rPr>
          <w:rFonts w:ascii="Times New Roman" w:eastAsia="Times New Roman" w:hAnsi="Times New Roman" w:cs="Times New Roman"/>
          <w:b/>
          <w:sz w:val="24"/>
          <w:szCs w:val="24"/>
        </w:rPr>
        <w:t>Tehniskā specifikācija</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EC6255" w:rsidRPr="00EC6255" w:rsidRDefault="001112F1"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sidR="009B0F79">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9B0F79">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xml:space="preserve">) nolikumam </w:t>
      </w:r>
    </w:p>
    <w:p w:rsidR="00EC6255" w:rsidRPr="00EC6255" w:rsidRDefault="00EC6255" w:rsidP="00EC6255">
      <w:pPr>
        <w:suppressAutoHyphens/>
        <w:spacing w:after="0" w:line="240" w:lineRule="auto"/>
        <w:jc w:val="center"/>
        <w:rPr>
          <w:rFonts w:ascii="Times New Roman" w:eastAsia="Times New Roman" w:hAnsi="Times New Roman" w:cs="Times New Roman"/>
          <w:b/>
          <w:bCs/>
          <w:sz w:val="28"/>
          <w:szCs w:val="28"/>
          <w:lang w:eastAsia="lv-LV"/>
        </w:rPr>
      </w:pPr>
    </w:p>
    <w:p w:rsidR="00044149" w:rsidRDefault="00044149" w:rsidP="00EC6255">
      <w:pPr>
        <w:suppressAutoHyphens/>
        <w:spacing w:after="0" w:line="240" w:lineRule="auto"/>
        <w:jc w:val="center"/>
        <w:rPr>
          <w:rFonts w:ascii="Times New Roman" w:eastAsia="Times New Roman" w:hAnsi="Times New Roman" w:cs="Times New Roman"/>
          <w:b/>
          <w:bCs/>
          <w:sz w:val="32"/>
          <w:szCs w:val="32"/>
          <w:lang w:eastAsia="lv-LV"/>
        </w:rPr>
      </w:pPr>
    </w:p>
    <w:p w:rsidR="00EC6255" w:rsidRDefault="00EC6255" w:rsidP="00EC6255">
      <w:pPr>
        <w:suppressAutoHyphens/>
        <w:spacing w:after="0" w:line="240" w:lineRule="auto"/>
        <w:jc w:val="center"/>
        <w:rPr>
          <w:rFonts w:ascii="Times New Roman" w:eastAsia="Times New Roman" w:hAnsi="Times New Roman" w:cs="Times New Roman"/>
          <w:b/>
          <w:bCs/>
          <w:sz w:val="32"/>
          <w:szCs w:val="32"/>
          <w:lang w:eastAsia="lv-LV"/>
        </w:rPr>
      </w:pPr>
      <w:r w:rsidRPr="00B36359">
        <w:rPr>
          <w:rFonts w:ascii="Times New Roman" w:eastAsia="Times New Roman" w:hAnsi="Times New Roman" w:cs="Times New Roman"/>
          <w:b/>
          <w:bCs/>
          <w:sz w:val="32"/>
          <w:szCs w:val="32"/>
          <w:lang w:eastAsia="lv-LV"/>
        </w:rPr>
        <w:t>1.lote –</w:t>
      </w:r>
      <w:r w:rsidRPr="00B36359">
        <w:rPr>
          <w:rFonts w:ascii="Times New Roman" w:eastAsia="Times New Roman" w:hAnsi="Times New Roman" w:cs="Times New Roman"/>
          <w:b/>
          <w:bCs/>
          <w:sz w:val="28"/>
          <w:szCs w:val="28"/>
          <w:lang w:eastAsia="lv-LV"/>
        </w:rPr>
        <w:t xml:space="preserve"> </w:t>
      </w:r>
      <w:r w:rsidR="00B36359" w:rsidRPr="00B36359">
        <w:rPr>
          <w:rFonts w:ascii="Times New Roman" w:eastAsia="Times New Roman" w:hAnsi="Times New Roman" w:cs="Times New Roman"/>
          <w:b/>
          <w:bCs/>
          <w:sz w:val="32"/>
          <w:szCs w:val="32"/>
          <w:lang w:eastAsia="lv-LV"/>
        </w:rPr>
        <w:t>Iekārtu komplekts mežu veģetācijas izpētei ziedēšanas laikā</w:t>
      </w:r>
    </w:p>
    <w:p w:rsidR="006063F5" w:rsidRDefault="006063F5" w:rsidP="00EC6255">
      <w:pPr>
        <w:suppressAutoHyphens/>
        <w:spacing w:after="0" w:line="240" w:lineRule="auto"/>
        <w:jc w:val="center"/>
        <w:rPr>
          <w:rFonts w:ascii="Times New Roman" w:eastAsia="Times New Roman" w:hAnsi="Times New Roman" w:cs="Times New Roman"/>
          <w:b/>
          <w:bCs/>
          <w:sz w:val="32"/>
          <w:szCs w:val="32"/>
          <w:lang w:eastAsia="lv-LV"/>
        </w:rPr>
      </w:pPr>
    </w:p>
    <w:p w:rsidR="00044149" w:rsidRDefault="00044149" w:rsidP="00EC6255">
      <w:pPr>
        <w:suppressAutoHyphens/>
        <w:spacing w:after="0" w:line="240" w:lineRule="auto"/>
        <w:jc w:val="center"/>
        <w:rPr>
          <w:rFonts w:ascii="Times New Roman" w:eastAsia="Times New Roman" w:hAnsi="Times New Roman" w:cs="Times New Roman"/>
          <w:b/>
          <w:bCs/>
          <w:sz w:val="32"/>
          <w:szCs w:val="32"/>
          <w:lang w:eastAsia="lv-LV"/>
        </w:rPr>
      </w:pPr>
    </w:p>
    <w:p w:rsidR="00044149" w:rsidRPr="00B36359" w:rsidRDefault="00044149" w:rsidP="00EC6255">
      <w:pPr>
        <w:suppressAutoHyphens/>
        <w:spacing w:after="0" w:line="240" w:lineRule="auto"/>
        <w:jc w:val="center"/>
        <w:rPr>
          <w:rFonts w:ascii="Times New Roman" w:eastAsia="Times New Roman" w:hAnsi="Times New Roman" w:cs="Times New Roman"/>
          <w:b/>
          <w:bCs/>
          <w:sz w:val="32"/>
          <w:szCs w:val="32"/>
          <w:lang w:eastAsia="lv-LV"/>
        </w:rPr>
      </w:pPr>
    </w:p>
    <w:tbl>
      <w:tblPr>
        <w:tblStyle w:val="Reatabula"/>
        <w:tblW w:w="9457" w:type="dxa"/>
        <w:tblInd w:w="-147" w:type="dxa"/>
        <w:tblLayout w:type="fixed"/>
        <w:tblLook w:val="04A0" w:firstRow="1" w:lastRow="0" w:firstColumn="1" w:lastColumn="0" w:noHBand="0" w:noVBand="1"/>
      </w:tblPr>
      <w:tblGrid>
        <w:gridCol w:w="539"/>
        <w:gridCol w:w="2264"/>
        <w:gridCol w:w="3548"/>
        <w:gridCol w:w="3106"/>
      </w:tblGrid>
      <w:tr w:rsidR="006063F5" w:rsidRPr="006063F5" w:rsidTr="006063F5">
        <w:tc>
          <w:tcPr>
            <w:tcW w:w="539" w:type="dxa"/>
            <w:vAlign w:val="center"/>
          </w:tcPr>
          <w:p w:rsidR="006063F5" w:rsidRPr="006063F5" w:rsidRDefault="006063F5" w:rsidP="006063F5">
            <w:pPr>
              <w:ind w:left="-137" w:right="-108"/>
              <w:jc w:val="center"/>
              <w:rPr>
                <w:rFonts w:ascii="Times New Roman" w:eastAsia="Calibri" w:hAnsi="Times New Roman" w:cs="Times New Roman"/>
                <w:b/>
              </w:rPr>
            </w:pPr>
            <w:proofErr w:type="spellStart"/>
            <w:r w:rsidRPr="006063F5">
              <w:rPr>
                <w:rFonts w:ascii="Times New Roman" w:eastAsia="Calibri" w:hAnsi="Times New Roman" w:cs="Times New Roman"/>
                <w:b/>
              </w:rPr>
              <w:t>Nr.p.k</w:t>
            </w:r>
            <w:proofErr w:type="spellEnd"/>
            <w:r w:rsidRPr="006063F5">
              <w:rPr>
                <w:rFonts w:ascii="Times New Roman" w:eastAsia="Calibri" w:hAnsi="Times New Roman" w:cs="Times New Roman"/>
                <w:b/>
              </w:rPr>
              <w:t>.</w:t>
            </w:r>
          </w:p>
        </w:tc>
        <w:tc>
          <w:tcPr>
            <w:tcW w:w="2264" w:type="dxa"/>
            <w:vAlign w:val="center"/>
          </w:tcPr>
          <w:p w:rsidR="006063F5" w:rsidRPr="006063F5" w:rsidRDefault="006063F5" w:rsidP="006063F5">
            <w:pPr>
              <w:jc w:val="center"/>
              <w:rPr>
                <w:rFonts w:ascii="Times New Roman" w:eastAsia="Calibri" w:hAnsi="Times New Roman" w:cs="Times New Roman"/>
                <w:b/>
              </w:rPr>
            </w:pPr>
            <w:r w:rsidRPr="006063F5">
              <w:rPr>
                <w:rFonts w:ascii="Times New Roman" w:eastAsia="Calibri" w:hAnsi="Times New Roman" w:cs="Times New Roman"/>
                <w:b/>
                <w:bCs/>
              </w:rPr>
              <w:t>Prece</w:t>
            </w:r>
          </w:p>
        </w:tc>
        <w:tc>
          <w:tcPr>
            <w:tcW w:w="3548" w:type="dxa"/>
            <w:vAlign w:val="center"/>
          </w:tcPr>
          <w:p w:rsidR="006063F5" w:rsidRPr="006063F5" w:rsidRDefault="006063F5" w:rsidP="006063F5">
            <w:pPr>
              <w:keepNext/>
              <w:keepLines/>
              <w:jc w:val="center"/>
              <w:outlineLvl w:val="5"/>
              <w:rPr>
                <w:rFonts w:ascii="Times New Roman" w:eastAsia="Times New Roman" w:hAnsi="Times New Roman" w:cs="Times New Roman"/>
                <w:b/>
              </w:rPr>
            </w:pPr>
            <w:r w:rsidRPr="006063F5">
              <w:rPr>
                <w:rFonts w:ascii="Times New Roman" w:eastAsia="Times New Roman" w:hAnsi="Times New Roman" w:cs="Times New Roman"/>
                <w:b/>
                <w:bCs/>
              </w:rPr>
              <w:t>Pasūtītāja prasības</w:t>
            </w:r>
          </w:p>
        </w:tc>
        <w:tc>
          <w:tcPr>
            <w:tcW w:w="3106" w:type="dxa"/>
          </w:tcPr>
          <w:p w:rsidR="006063F5" w:rsidRPr="006063F5" w:rsidRDefault="006063F5" w:rsidP="006063F5">
            <w:pPr>
              <w:keepNext/>
              <w:tabs>
                <w:tab w:val="left" w:pos="0"/>
              </w:tabs>
              <w:suppressAutoHyphens/>
              <w:jc w:val="center"/>
              <w:outlineLvl w:val="5"/>
              <w:rPr>
                <w:rFonts w:ascii="Times New Roman" w:eastAsia="Times New Roman" w:hAnsi="Times New Roman" w:cs="Times New Roman"/>
                <w:b/>
                <w:bCs/>
              </w:rPr>
            </w:pPr>
            <w:r w:rsidRPr="006063F5">
              <w:rPr>
                <w:rFonts w:ascii="Times New Roman" w:eastAsia="Times New Roman" w:hAnsi="Times New Roman" w:cs="Times New Roman"/>
                <w:b/>
                <w:bCs/>
              </w:rPr>
              <w:t xml:space="preserve">Pretendenta tehniskais piedāvājums </w:t>
            </w:r>
          </w:p>
          <w:p w:rsidR="006063F5" w:rsidRPr="006063F5" w:rsidRDefault="006063F5" w:rsidP="006063F5">
            <w:pPr>
              <w:keepNext/>
              <w:tabs>
                <w:tab w:val="num" w:pos="0"/>
              </w:tabs>
              <w:suppressAutoHyphens/>
              <w:jc w:val="center"/>
              <w:outlineLvl w:val="5"/>
              <w:rPr>
                <w:rFonts w:ascii="Times New Roman" w:eastAsia="Times New Roman" w:hAnsi="Times New Roman" w:cs="Times New Roman"/>
                <w:b/>
                <w:bCs/>
              </w:rPr>
            </w:pPr>
            <w:r w:rsidRPr="006063F5">
              <w:rPr>
                <w:rFonts w:ascii="Times New Roman" w:eastAsia="Times New Roman" w:hAnsi="Times New Roman" w:cs="Times New Roman"/>
                <w:b/>
                <w:bCs/>
              </w:rPr>
              <w:t>(</w:t>
            </w:r>
            <w:r w:rsidRPr="006063F5">
              <w:rPr>
                <w:rFonts w:ascii="Times New Roman" w:eastAsia="Times New Roman" w:hAnsi="Times New Roman" w:cs="Times New Roman"/>
                <w:bCs/>
              </w:rPr>
              <w:t>aizpilda pretendents</w:t>
            </w:r>
            <w:r w:rsidRPr="006063F5">
              <w:rPr>
                <w:rFonts w:ascii="Times New Roman" w:eastAsia="Times New Roman" w:hAnsi="Times New Roman" w:cs="Times New Roman"/>
                <w:b/>
                <w:bCs/>
              </w:rPr>
              <w:t>)*</w:t>
            </w:r>
          </w:p>
        </w:tc>
      </w:tr>
      <w:tr w:rsidR="006063F5" w:rsidRPr="006063F5" w:rsidTr="006063F5">
        <w:tc>
          <w:tcPr>
            <w:tcW w:w="539" w:type="dxa"/>
          </w:tcPr>
          <w:p w:rsidR="006063F5" w:rsidRPr="006063F5" w:rsidRDefault="006063F5" w:rsidP="006063F5">
            <w:pPr>
              <w:rPr>
                <w:rFonts w:ascii="Times New Roman" w:eastAsia="Calibri" w:hAnsi="Times New Roman" w:cs="Times New Roman"/>
                <w:b/>
              </w:rPr>
            </w:pPr>
            <w:r w:rsidRPr="006063F5">
              <w:rPr>
                <w:rFonts w:ascii="Times New Roman" w:eastAsia="Calibri" w:hAnsi="Times New Roman" w:cs="Times New Roman"/>
                <w:b/>
              </w:rPr>
              <w:t>1.</w:t>
            </w:r>
          </w:p>
        </w:tc>
        <w:tc>
          <w:tcPr>
            <w:tcW w:w="2264" w:type="dxa"/>
          </w:tcPr>
          <w:p w:rsidR="006063F5" w:rsidRPr="006063F5" w:rsidRDefault="006063F5" w:rsidP="006063F5">
            <w:pPr>
              <w:rPr>
                <w:rFonts w:ascii="Times New Roman" w:eastAsia="Times New Roman" w:hAnsi="Times New Roman" w:cs="Times New Roman"/>
                <w:b/>
                <w:bCs/>
                <w:lang w:eastAsia="lv-LV"/>
              </w:rPr>
            </w:pPr>
            <w:r w:rsidRPr="006063F5">
              <w:rPr>
                <w:rFonts w:ascii="Times New Roman" w:eastAsia="Times New Roman" w:hAnsi="Times New Roman" w:cs="Times New Roman"/>
                <w:b/>
                <w:bCs/>
                <w:lang w:eastAsia="lv-LV"/>
              </w:rPr>
              <w:t xml:space="preserve">Veģetācijas stresa analīzes iekārta </w:t>
            </w:r>
          </w:p>
          <w:p w:rsidR="006063F5" w:rsidRPr="006063F5" w:rsidRDefault="006063F5" w:rsidP="006063F5">
            <w:pPr>
              <w:rPr>
                <w:rFonts w:ascii="Times New Roman" w:eastAsia="Calibri" w:hAnsi="Times New Roman" w:cs="Times New Roman"/>
                <w:b/>
              </w:rPr>
            </w:pPr>
            <w:r w:rsidRPr="006063F5">
              <w:rPr>
                <w:rFonts w:ascii="Times New Roman" w:eastAsia="Times New Roman" w:hAnsi="Times New Roman" w:cs="Times New Roman"/>
                <w:b/>
                <w:bCs/>
                <w:lang w:eastAsia="lv-LV"/>
              </w:rPr>
              <w:t xml:space="preserve">(1 </w:t>
            </w:r>
            <w:proofErr w:type="spellStart"/>
            <w:r w:rsidRPr="006063F5">
              <w:rPr>
                <w:rFonts w:ascii="Times New Roman" w:eastAsia="Times New Roman" w:hAnsi="Times New Roman" w:cs="Times New Roman"/>
                <w:b/>
                <w:bCs/>
                <w:lang w:eastAsia="lv-LV"/>
              </w:rPr>
              <w:t>gab</w:t>
            </w:r>
            <w:proofErr w:type="spellEnd"/>
            <w:r w:rsidRPr="006063F5">
              <w:rPr>
                <w:rFonts w:ascii="Times New Roman" w:eastAsia="Times New Roman" w:hAnsi="Times New Roman" w:cs="Times New Roman"/>
                <w:b/>
                <w:bCs/>
                <w:lang w:eastAsia="lv-LV"/>
              </w:rPr>
              <w:t>.)</w:t>
            </w:r>
          </w:p>
        </w:tc>
        <w:tc>
          <w:tcPr>
            <w:tcW w:w="3548" w:type="dxa"/>
          </w:tcPr>
          <w:p w:rsidR="006063F5" w:rsidRPr="006063F5" w:rsidRDefault="006063F5" w:rsidP="006063F5">
            <w:pPr>
              <w:jc w:val="both"/>
              <w:rPr>
                <w:rFonts w:ascii="Times New Roman" w:eastAsia="Calibri" w:hAnsi="Times New Roman" w:cs="Times New Roman"/>
              </w:rPr>
            </w:pPr>
            <w:r w:rsidRPr="006063F5">
              <w:rPr>
                <w:rFonts w:ascii="Times New Roman" w:eastAsia="Arial Unicode MS" w:hAnsi="Times New Roman" w:cs="Times New Roman"/>
                <w:b/>
                <w:bCs/>
                <w:i/>
                <w:color w:val="000000"/>
                <w:kern w:val="1"/>
                <w:lang w:eastAsia="ar-SA"/>
              </w:rPr>
              <w:t xml:space="preserve">Mērķis: </w:t>
            </w:r>
            <w:r w:rsidRPr="006063F5">
              <w:rPr>
                <w:rFonts w:ascii="Times New Roman" w:eastAsia="Arial Unicode MS" w:hAnsi="Times New Roman" w:cs="Times New Roman"/>
                <w:bCs/>
                <w:i/>
                <w:color w:val="000000"/>
                <w:kern w:val="1"/>
                <w:lang w:eastAsia="ar-SA"/>
              </w:rPr>
              <w:t xml:space="preserve">Veģetācijas stresa analīzes iekārta paredzēta fotosintēzes, augsnes elpošanas un lapotnes gāzu asimilācijas pētījumiem gan lauka, gan laboratorijas apstākļos. Aparatūru paredzēts izmantot gan fundamentāliem pētījumiem mežu ekoloģijā, gan arī kokaugu fizioloģiskā stāvokļa diagnostikai. Fotosintēzes dažādu aspektu (CO2 asimilācijas ātrums, fotosintēzes </w:t>
            </w:r>
            <w:proofErr w:type="spellStart"/>
            <w:r w:rsidRPr="006063F5">
              <w:rPr>
                <w:rFonts w:ascii="Times New Roman" w:eastAsia="Arial Unicode MS" w:hAnsi="Times New Roman" w:cs="Times New Roman"/>
                <w:bCs/>
                <w:i/>
                <w:color w:val="000000"/>
                <w:kern w:val="1"/>
                <w:lang w:eastAsia="ar-SA"/>
              </w:rPr>
              <w:t>fotoķīmisko</w:t>
            </w:r>
            <w:proofErr w:type="spellEnd"/>
            <w:r w:rsidRPr="006063F5">
              <w:rPr>
                <w:rFonts w:ascii="Times New Roman" w:eastAsia="Arial Unicode MS" w:hAnsi="Times New Roman" w:cs="Times New Roman"/>
                <w:bCs/>
                <w:i/>
                <w:color w:val="000000"/>
                <w:kern w:val="1"/>
                <w:lang w:eastAsia="ar-SA"/>
              </w:rPr>
              <w:t xml:space="preserve"> reakciju intensitāte) un </w:t>
            </w:r>
            <w:proofErr w:type="spellStart"/>
            <w:r w:rsidRPr="006063F5">
              <w:rPr>
                <w:rFonts w:ascii="Times New Roman" w:eastAsia="Arial Unicode MS" w:hAnsi="Times New Roman" w:cs="Times New Roman"/>
                <w:bCs/>
                <w:i/>
                <w:color w:val="000000"/>
                <w:kern w:val="1"/>
                <w:lang w:eastAsia="ar-SA"/>
              </w:rPr>
              <w:t>transpirācijas</w:t>
            </w:r>
            <w:proofErr w:type="spellEnd"/>
            <w:r w:rsidRPr="006063F5">
              <w:rPr>
                <w:rFonts w:ascii="Times New Roman" w:eastAsia="Arial Unicode MS" w:hAnsi="Times New Roman" w:cs="Times New Roman"/>
                <w:bCs/>
                <w:i/>
                <w:color w:val="000000"/>
                <w:kern w:val="1"/>
                <w:lang w:eastAsia="ar-SA"/>
              </w:rPr>
              <w:t xml:space="preserve"> analīze nodrošina iespēju prognozēt kokaugu produktivitāti un tās iespējamās izmaiņas mainīgu vides faktoru ietekmē.</w:t>
            </w:r>
          </w:p>
        </w:tc>
        <w:tc>
          <w:tcPr>
            <w:tcW w:w="3106" w:type="dxa"/>
          </w:tcPr>
          <w:p w:rsidR="006063F5" w:rsidRPr="006063F5" w:rsidRDefault="006063F5" w:rsidP="006063F5">
            <w:pPr>
              <w:spacing w:line="360" w:lineRule="auto"/>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keepNext/>
              <w:tabs>
                <w:tab w:val="num" w:pos="0"/>
              </w:tabs>
              <w:suppressAutoHyphens/>
              <w:spacing w:line="360" w:lineRule="auto"/>
              <w:outlineLvl w:val="5"/>
              <w:rPr>
                <w:rFonts w:ascii="Times New Roman" w:eastAsia="Calibri" w:hAnsi="Times New Roman" w:cs="Times New Roman"/>
                <w:b/>
                <w:bCs/>
              </w:rPr>
            </w:pPr>
            <w:r w:rsidRPr="006063F5">
              <w:rPr>
                <w:rFonts w:ascii="Times New Roman" w:eastAsia="Calibri" w:hAnsi="Times New Roman" w:cs="Times New Roman"/>
                <w:b/>
                <w:bCs/>
                <w:sz w:val="20"/>
                <w:szCs w:val="20"/>
              </w:rPr>
              <w:t>Ražotājs__________</w:t>
            </w: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color w:val="FF0000"/>
              </w:rPr>
            </w:pPr>
            <w:proofErr w:type="spellStart"/>
            <w:r w:rsidRPr="006063F5">
              <w:rPr>
                <w:rFonts w:ascii="Times New Roman" w:eastAsia="Times New Roman" w:hAnsi="Times New Roman" w:cs="Times New Roman"/>
                <w:lang w:eastAsia="lv-LV"/>
              </w:rPr>
              <w:t>Ekstincijas</w:t>
            </w:r>
            <w:proofErr w:type="spellEnd"/>
            <w:r w:rsidRPr="006063F5">
              <w:rPr>
                <w:rFonts w:ascii="Times New Roman" w:eastAsia="Times New Roman" w:hAnsi="Times New Roman" w:cs="Times New Roman"/>
                <w:lang w:eastAsia="lv-LV"/>
              </w:rPr>
              <w:t xml:space="preserve"> gaismas avoti:</w:t>
            </w:r>
          </w:p>
        </w:tc>
        <w:tc>
          <w:tcPr>
            <w:tcW w:w="3548" w:type="dxa"/>
          </w:tcPr>
          <w:p w:rsidR="00044149" w:rsidRDefault="006063F5" w:rsidP="00044149">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Piesātinājuma impulss: LED </w:t>
            </w:r>
            <w:r w:rsidRPr="006063F5">
              <w:rPr>
                <w:rFonts w:ascii="Times New Roman" w:eastAsia="Calibri" w:hAnsi="Times New Roman" w:cs="Times New Roman"/>
                <w:color w:val="222222"/>
              </w:rPr>
              <w:t>vai ekvivalents</w:t>
            </w:r>
            <w:r w:rsidRPr="006063F5">
              <w:rPr>
                <w:rFonts w:ascii="Times New Roman" w:eastAsia="Times New Roman" w:hAnsi="Times New Roman" w:cs="Times New Roman"/>
                <w:lang w:eastAsia="lv-LV"/>
              </w:rPr>
              <w:t xml:space="preserve"> ar 690nm filtru</w:t>
            </w:r>
            <w:r w:rsidR="00044149">
              <w:rPr>
                <w:rFonts w:ascii="Times New Roman" w:eastAsia="Times New Roman" w:hAnsi="Times New Roman" w:cs="Times New Roman"/>
                <w:lang w:eastAsia="lv-LV"/>
              </w:rPr>
              <w:t>;</w:t>
            </w:r>
          </w:p>
          <w:p w:rsidR="006063F5" w:rsidRPr="006063F5" w:rsidRDefault="006063F5" w:rsidP="00044149">
            <w:pPr>
              <w:rPr>
                <w:rFonts w:ascii="Times New Roman" w:eastAsia="Calibri" w:hAnsi="Times New Roman" w:cs="Times New Roman"/>
                <w:color w:val="FF0000"/>
              </w:rPr>
            </w:pPr>
            <w:r w:rsidRPr="006063F5">
              <w:rPr>
                <w:rFonts w:ascii="Times New Roman" w:eastAsia="Times New Roman" w:hAnsi="Times New Roman" w:cs="Times New Roman"/>
                <w:lang w:eastAsia="lv-LV"/>
              </w:rPr>
              <w:t>11,000uE</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Modulējošā gaisma: 660nm LED</w:t>
            </w:r>
            <w:r w:rsidRPr="006063F5">
              <w:rPr>
                <w:rFonts w:ascii="Times New Roman" w:eastAsia="Calibri" w:hAnsi="Times New Roman" w:cs="Times New Roman"/>
                <w:color w:val="222222"/>
              </w:rPr>
              <w:t xml:space="preserve"> vai ekvivalents</w:t>
            </w:r>
            <w:r w:rsidRPr="006063F5">
              <w:rPr>
                <w:rFonts w:ascii="Times New Roman" w:eastAsia="Times New Roman" w:hAnsi="Times New Roman" w:cs="Times New Roman"/>
                <w:lang w:eastAsia="lv-LV"/>
              </w:rPr>
              <w:t xml:space="preserve"> ar 690nm filtru</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color w:val="000000"/>
                <w:lang w:eastAsia="lv-LV"/>
              </w:rPr>
              <w:t>Zilā gaisma</w:t>
            </w:r>
            <w:r w:rsidRPr="006063F5">
              <w:rPr>
                <w:rFonts w:ascii="Times New Roman" w:eastAsia="Times New Roman" w:hAnsi="Times New Roman" w:cs="Times New Roman"/>
                <w:lang w:eastAsia="lv-LV"/>
              </w:rPr>
              <w:t>: LED</w:t>
            </w:r>
            <w:r w:rsidRPr="006063F5">
              <w:rPr>
                <w:rFonts w:ascii="Times New Roman" w:eastAsia="Calibri" w:hAnsi="Times New Roman" w:cs="Times New Roman"/>
                <w:color w:val="222222"/>
              </w:rPr>
              <w:t xml:space="preserve"> vai ekvivalents</w:t>
            </w:r>
            <w:r w:rsidRPr="006063F5">
              <w:rPr>
                <w:rFonts w:ascii="Times New Roman" w:eastAsia="Times New Roman" w:hAnsi="Times New Roman" w:cs="Times New Roman"/>
                <w:lang w:eastAsia="lv-LV"/>
              </w:rPr>
              <w:t xml:space="preserve"> līdz 3,000 </w:t>
            </w:r>
            <w:proofErr w:type="spellStart"/>
            <w:r w:rsidRPr="006063F5">
              <w:rPr>
                <w:rFonts w:ascii="Times New Roman" w:eastAsia="Times New Roman" w:hAnsi="Times New Roman" w:cs="Times New Roman"/>
                <w:lang w:eastAsia="lv-LV"/>
              </w:rPr>
              <w:t>uE</w:t>
            </w:r>
            <w:proofErr w:type="spellEnd"/>
            <w:r w:rsidRPr="006063F5">
              <w:rPr>
                <w:rFonts w:ascii="Times New Roman" w:eastAsia="Times New Roman" w:hAnsi="Times New Roman" w:cs="Times New Roman"/>
                <w:lang w:eastAsia="lv-LV"/>
              </w:rPr>
              <w:t>.</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Detektēšanas metode</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pulsāciju modulācija</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Detektors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 xml:space="preserve">PIN </w:t>
            </w:r>
            <w:proofErr w:type="spellStart"/>
            <w:r w:rsidRPr="006063F5">
              <w:rPr>
                <w:rFonts w:ascii="Times New Roman" w:eastAsia="Times New Roman" w:hAnsi="Times New Roman" w:cs="Times New Roman"/>
                <w:lang w:eastAsia="lv-LV"/>
              </w:rPr>
              <w:t>fotodiode</w:t>
            </w:r>
            <w:proofErr w:type="spellEnd"/>
            <w:r w:rsidRPr="006063F5">
              <w:rPr>
                <w:rFonts w:ascii="Times New Roman" w:eastAsia="Times New Roman" w:hAnsi="Times New Roman" w:cs="Times New Roman"/>
                <w:lang w:eastAsia="lv-LV"/>
              </w:rPr>
              <w:t xml:space="preserve"> </w:t>
            </w:r>
            <w:r w:rsidRPr="006063F5">
              <w:rPr>
                <w:rFonts w:ascii="Times New Roman" w:eastAsia="Calibri" w:hAnsi="Times New Roman" w:cs="Times New Roman"/>
                <w:color w:val="222222"/>
              </w:rPr>
              <w:t>vai ekvivalents</w:t>
            </w:r>
            <w:r w:rsidRPr="006063F5">
              <w:rPr>
                <w:rFonts w:ascii="Times New Roman" w:eastAsia="Times New Roman" w:hAnsi="Times New Roman" w:cs="Times New Roman"/>
                <w:lang w:eastAsia="lv-LV"/>
              </w:rPr>
              <w:t xml:space="preserve"> ar vismaz 700-750 </w:t>
            </w:r>
            <w:proofErr w:type="spellStart"/>
            <w:r w:rsidRPr="006063F5">
              <w:rPr>
                <w:rFonts w:ascii="Times New Roman" w:eastAsia="Times New Roman" w:hAnsi="Times New Roman" w:cs="Times New Roman"/>
                <w:lang w:eastAsia="lv-LV"/>
              </w:rPr>
              <w:t>nm</w:t>
            </w:r>
            <w:proofErr w:type="spellEnd"/>
            <w:r w:rsidRPr="006063F5">
              <w:rPr>
                <w:rFonts w:ascii="Times New Roman" w:eastAsia="Times New Roman" w:hAnsi="Times New Roman" w:cs="Times New Roman"/>
                <w:lang w:eastAsia="lv-LV"/>
              </w:rPr>
              <w:t xml:space="preserve"> filtru</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Paraugu ņemšana</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Automātiska pārslēgšanās no 10 uz 10,000 punktiem sekundē, atkarībā no testa fāzes</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Mērījumu ilgums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Regulējams no ne vairāk kā 0,1 sekundes līdz vismaz 16 stundām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Nosakāmie parametri</w:t>
            </w:r>
          </w:p>
        </w:tc>
        <w:tc>
          <w:tcPr>
            <w:tcW w:w="3548" w:type="dxa"/>
          </w:tcPr>
          <w:p w:rsidR="006063F5" w:rsidRPr="006063F5" w:rsidRDefault="006063F5" w:rsidP="00123DA8">
            <w:pPr>
              <w:numPr>
                <w:ilvl w:val="0"/>
                <w:numId w:val="7"/>
              </w:numPr>
              <w:contextualSpacing/>
              <w:rPr>
                <w:rFonts w:ascii="Times New Roman" w:eastAsia="Times New Roman" w:hAnsi="Times New Roman" w:cs="Times New Roman"/>
                <w:lang w:eastAsia="lv-LV"/>
              </w:rPr>
            </w:pPr>
            <w:proofErr w:type="spellStart"/>
            <w:r w:rsidRPr="006063F5">
              <w:rPr>
                <w:rFonts w:ascii="Times New Roman" w:eastAsia="Times New Roman" w:hAnsi="Times New Roman" w:cs="Times New Roman"/>
                <w:lang w:eastAsia="lv-LV"/>
              </w:rPr>
              <w:t>Fotosintētiskais</w:t>
            </w:r>
            <w:proofErr w:type="spellEnd"/>
            <w:r w:rsidRPr="006063F5">
              <w:rPr>
                <w:rFonts w:ascii="Times New Roman" w:eastAsia="Times New Roman" w:hAnsi="Times New Roman" w:cs="Times New Roman"/>
                <w:lang w:eastAsia="lv-LV"/>
              </w:rPr>
              <w:t xml:space="preserve"> lauks </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Minimālā fluorescence</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Maksimālā fluorescence</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Mainīgā fluorescence</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Maksimālā </w:t>
            </w:r>
            <w:proofErr w:type="spellStart"/>
            <w:r w:rsidRPr="006063F5">
              <w:rPr>
                <w:rFonts w:ascii="Times New Roman" w:eastAsia="Times New Roman" w:hAnsi="Times New Roman" w:cs="Times New Roman"/>
                <w:lang w:eastAsia="lv-LV"/>
              </w:rPr>
              <w:t>fotoķīmiskā</w:t>
            </w:r>
            <w:proofErr w:type="spellEnd"/>
            <w:r w:rsidRPr="006063F5">
              <w:rPr>
                <w:rFonts w:ascii="Times New Roman" w:eastAsia="Times New Roman" w:hAnsi="Times New Roman" w:cs="Times New Roman"/>
                <w:lang w:eastAsia="lv-LV"/>
              </w:rPr>
              <w:t xml:space="preserve"> efektivitāte</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Maksimālā fluorescence līdzsvara stāvoklī</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Fluorescences signāls pirms piesātinājuma pulsācijas </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Parametri atbilstoši </w:t>
            </w:r>
            <w:proofErr w:type="spellStart"/>
            <w:r w:rsidRPr="006063F5">
              <w:rPr>
                <w:rFonts w:ascii="Times New Roman" w:eastAsia="Times New Roman" w:hAnsi="Times New Roman" w:cs="Times New Roman"/>
                <w:lang w:eastAsia="lv-LV"/>
              </w:rPr>
              <w:t>hendriksona</w:t>
            </w:r>
            <w:proofErr w:type="spellEnd"/>
            <w:r w:rsidRPr="006063F5">
              <w:rPr>
                <w:rFonts w:ascii="Times New Roman" w:eastAsia="Times New Roman" w:hAnsi="Times New Roman" w:cs="Times New Roman"/>
                <w:lang w:eastAsia="lv-LV"/>
              </w:rPr>
              <w:t xml:space="preserve"> aprēķiniem</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Fluorescences nolasījums reālajā laikā</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Lapu </w:t>
            </w:r>
            <w:proofErr w:type="spellStart"/>
            <w:r w:rsidRPr="006063F5">
              <w:rPr>
                <w:rFonts w:ascii="Times New Roman" w:eastAsia="Times New Roman" w:hAnsi="Times New Roman" w:cs="Times New Roman"/>
                <w:lang w:eastAsia="lv-LV"/>
              </w:rPr>
              <w:t>fotosintētiskā</w:t>
            </w:r>
            <w:proofErr w:type="spellEnd"/>
            <w:r w:rsidRPr="006063F5">
              <w:rPr>
                <w:rFonts w:ascii="Times New Roman" w:eastAsia="Times New Roman" w:hAnsi="Times New Roman" w:cs="Times New Roman"/>
                <w:lang w:eastAsia="lv-LV"/>
              </w:rPr>
              <w:t xml:space="preserve"> kapacitāte</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Minimālais piesātinājuma līmenis</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Ātrās gaismas līknes</w:t>
            </w:r>
          </w:p>
          <w:p w:rsidR="006063F5" w:rsidRPr="006063F5" w:rsidRDefault="006063F5" w:rsidP="00123DA8">
            <w:pPr>
              <w:numPr>
                <w:ilvl w:val="0"/>
                <w:numId w:val="7"/>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Intensitāte pie lapu </w:t>
            </w:r>
            <w:proofErr w:type="spellStart"/>
            <w:r w:rsidRPr="006063F5">
              <w:rPr>
                <w:rFonts w:ascii="Times New Roman" w:eastAsia="Times New Roman" w:hAnsi="Times New Roman" w:cs="Times New Roman"/>
                <w:lang w:eastAsia="lv-LV"/>
              </w:rPr>
              <w:t>fotosintētiskās</w:t>
            </w:r>
            <w:proofErr w:type="spellEnd"/>
            <w:r w:rsidRPr="006063F5">
              <w:rPr>
                <w:rFonts w:ascii="Times New Roman" w:eastAsia="Times New Roman" w:hAnsi="Times New Roman" w:cs="Times New Roman"/>
                <w:lang w:eastAsia="lv-LV"/>
              </w:rPr>
              <w:t xml:space="preserve"> kapacitātes</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Datu uzglabāšana</w:t>
            </w:r>
          </w:p>
        </w:tc>
        <w:tc>
          <w:tcPr>
            <w:tcW w:w="3548" w:type="dxa"/>
          </w:tcPr>
          <w:p w:rsidR="006063F5" w:rsidRPr="006063F5" w:rsidRDefault="006063F5" w:rsidP="00123DA8">
            <w:pPr>
              <w:numPr>
                <w:ilvl w:val="0"/>
                <w:numId w:val="7"/>
              </w:numPr>
              <w:contextualSpacing/>
              <w:rPr>
                <w:rFonts w:ascii="Times New Roman" w:eastAsia="Calibri" w:hAnsi="Times New Roman" w:cs="Times New Roman"/>
              </w:rPr>
            </w:pPr>
            <w:r w:rsidRPr="006063F5">
              <w:rPr>
                <w:rFonts w:ascii="Times New Roman" w:eastAsia="Times New Roman" w:hAnsi="Times New Roman" w:cs="Times New Roman"/>
                <w:lang w:eastAsia="lv-LV"/>
              </w:rPr>
              <w:t xml:space="preserve">Vismaz 1Gb iekšējas atmiņas, </w:t>
            </w:r>
          </w:p>
          <w:p w:rsidR="006063F5" w:rsidRPr="006063F5" w:rsidRDefault="006063F5" w:rsidP="00123DA8">
            <w:pPr>
              <w:numPr>
                <w:ilvl w:val="0"/>
                <w:numId w:val="7"/>
              </w:numPr>
              <w:contextualSpacing/>
              <w:rPr>
                <w:rFonts w:ascii="Times New Roman" w:eastAsia="Calibri" w:hAnsi="Times New Roman" w:cs="Times New Roman"/>
              </w:rPr>
            </w:pPr>
            <w:r w:rsidRPr="006063F5">
              <w:rPr>
                <w:rFonts w:ascii="Times New Roman" w:eastAsia="Times New Roman" w:hAnsi="Times New Roman" w:cs="Times New Roman"/>
                <w:lang w:eastAsia="lv-LV"/>
              </w:rPr>
              <w:t>iespējams ievietot SD atmiņas karti</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Datu izvade</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SD atmiņas karte un USB</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Lietotāja interfeiss</w:t>
            </w:r>
          </w:p>
        </w:tc>
        <w:tc>
          <w:tcPr>
            <w:tcW w:w="3548" w:type="dxa"/>
          </w:tcPr>
          <w:p w:rsidR="006063F5" w:rsidRPr="006063F5" w:rsidRDefault="006063F5" w:rsidP="00123DA8">
            <w:pPr>
              <w:numPr>
                <w:ilvl w:val="0"/>
                <w:numId w:val="8"/>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Krāsu grafiskais displejs, vēlams skārienjutīgs</w:t>
            </w:r>
          </w:p>
          <w:p w:rsidR="006063F5" w:rsidRPr="006063F5" w:rsidRDefault="006063F5" w:rsidP="00123DA8">
            <w:pPr>
              <w:numPr>
                <w:ilvl w:val="0"/>
                <w:numId w:val="8"/>
              </w:numPr>
              <w:contextualSpacing/>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Ar fona apgaismojumu</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Barošana</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Iekšēja, 12V akumulators ar darbības minimālo ilgumu līdz 12 stundām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Izmēri</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 lielāki kā 200 x 150 x 100 mm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Svars</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 vairāk kā 1,4kg (1,6kg ar PAR sensoru)</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Komplektācija</w:t>
            </w:r>
          </w:p>
        </w:tc>
        <w:tc>
          <w:tcPr>
            <w:tcW w:w="3548" w:type="dxa"/>
          </w:tcPr>
          <w:p w:rsidR="006063F5" w:rsidRPr="006063F5" w:rsidRDefault="006063F5" w:rsidP="00123DA8">
            <w:pPr>
              <w:numPr>
                <w:ilvl w:val="0"/>
                <w:numId w:val="6"/>
              </w:numPr>
              <w:contextualSpacing/>
              <w:rPr>
                <w:rFonts w:ascii="Times New Roman" w:eastAsia="Calibri" w:hAnsi="Times New Roman" w:cs="Times New Roman"/>
              </w:rPr>
            </w:pPr>
            <w:proofErr w:type="spellStart"/>
            <w:r w:rsidRPr="006063F5">
              <w:rPr>
                <w:rFonts w:ascii="Times New Roman" w:eastAsia="Calibri" w:hAnsi="Times New Roman" w:cs="Times New Roman"/>
              </w:rPr>
              <w:t>Fluorimetrs</w:t>
            </w:r>
            <w:proofErr w:type="spellEnd"/>
          </w:p>
          <w:p w:rsidR="006063F5" w:rsidRPr="006063F5" w:rsidRDefault="006063F5" w:rsidP="00123DA8">
            <w:pPr>
              <w:numPr>
                <w:ilvl w:val="0"/>
                <w:numId w:val="6"/>
              </w:numPr>
              <w:contextualSpacing/>
              <w:rPr>
                <w:rFonts w:ascii="Times New Roman" w:eastAsia="Calibri" w:hAnsi="Times New Roman" w:cs="Times New Roman"/>
              </w:rPr>
            </w:pPr>
            <w:r w:rsidRPr="006063F5">
              <w:rPr>
                <w:rFonts w:ascii="Times New Roman" w:eastAsia="Calibri" w:hAnsi="Times New Roman" w:cs="Times New Roman"/>
              </w:rPr>
              <w:t>Konsole</w:t>
            </w:r>
          </w:p>
          <w:p w:rsidR="006063F5" w:rsidRPr="006063F5" w:rsidRDefault="006063F5" w:rsidP="00123DA8">
            <w:pPr>
              <w:numPr>
                <w:ilvl w:val="0"/>
                <w:numId w:val="6"/>
              </w:numPr>
              <w:contextualSpacing/>
              <w:rPr>
                <w:rFonts w:ascii="Times New Roman" w:eastAsia="Calibri" w:hAnsi="Times New Roman" w:cs="Times New Roman"/>
              </w:rPr>
            </w:pPr>
            <w:r w:rsidRPr="006063F5">
              <w:rPr>
                <w:rFonts w:ascii="Times New Roman" w:eastAsia="Calibri" w:hAnsi="Times New Roman" w:cs="Times New Roman"/>
              </w:rPr>
              <w:t>Optisko šķiedru zonde</w:t>
            </w:r>
          </w:p>
          <w:p w:rsidR="006063F5" w:rsidRPr="006063F5" w:rsidRDefault="006063F5" w:rsidP="00123DA8">
            <w:pPr>
              <w:numPr>
                <w:ilvl w:val="0"/>
                <w:numId w:val="6"/>
              </w:numPr>
              <w:contextualSpacing/>
              <w:rPr>
                <w:rFonts w:ascii="Times New Roman" w:eastAsia="Calibri" w:hAnsi="Times New Roman" w:cs="Times New Roman"/>
              </w:rPr>
            </w:pPr>
            <w:r w:rsidRPr="006063F5">
              <w:rPr>
                <w:rFonts w:ascii="Times New Roman" w:eastAsia="Calibri" w:hAnsi="Times New Roman" w:cs="Times New Roman"/>
              </w:rPr>
              <w:t xml:space="preserve">PAR </w:t>
            </w:r>
            <w:proofErr w:type="spellStart"/>
            <w:r w:rsidRPr="006063F5">
              <w:rPr>
                <w:rFonts w:ascii="Times New Roman" w:eastAsia="Calibri" w:hAnsi="Times New Roman" w:cs="Times New Roman"/>
              </w:rPr>
              <w:t>klipsis</w:t>
            </w:r>
            <w:proofErr w:type="spellEnd"/>
          </w:p>
          <w:p w:rsidR="006063F5" w:rsidRPr="006063F5" w:rsidRDefault="006063F5" w:rsidP="00123DA8">
            <w:pPr>
              <w:numPr>
                <w:ilvl w:val="0"/>
                <w:numId w:val="6"/>
              </w:numPr>
              <w:contextualSpacing/>
              <w:rPr>
                <w:rFonts w:ascii="Times New Roman" w:eastAsia="Calibri" w:hAnsi="Times New Roman" w:cs="Times New Roman"/>
              </w:rPr>
            </w:pPr>
            <w:r w:rsidRPr="006063F5">
              <w:rPr>
                <w:rFonts w:ascii="Times New Roman" w:eastAsia="Calibri" w:hAnsi="Times New Roman" w:cs="Times New Roman"/>
              </w:rPr>
              <w:t xml:space="preserve">10 adaptācijas </w:t>
            </w:r>
            <w:proofErr w:type="spellStart"/>
            <w:r w:rsidRPr="006063F5">
              <w:rPr>
                <w:rFonts w:ascii="Times New Roman" w:eastAsia="Calibri" w:hAnsi="Times New Roman" w:cs="Times New Roman"/>
              </w:rPr>
              <w:t>klipši</w:t>
            </w:r>
            <w:proofErr w:type="spellEnd"/>
          </w:p>
          <w:p w:rsidR="006063F5" w:rsidRPr="006063F5" w:rsidRDefault="006063F5" w:rsidP="00123DA8">
            <w:pPr>
              <w:numPr>
                <w:ilvl w:val="0"/>
                <w:numId w:val="6"/>
              </w:numPr>
              <w:contextualSpacing/>
              <w:rPr>
                <w:rFonts w:ascii="Times New Roman" w:eastAsia="Calibri" w:hAnsi="Times New Roman" w:cs="Times New Roman"/>
              </w:rPr>
            </w:pPr>
            <w:r w:rsidRPr="006063F5">
              <w:rPr>
                <w:rFonts w:ascii="Times New Roman" w:eastAsia="Calibri" w:hAnsi="Times New Roman" w:cs="Times New Roman"/>
              </w:rPr>
              <w:t xml:space="preserve">Transportēšanas soma </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Garantija:</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Vismaz viens gads, „</w:t>
            </w:r>
            <w:proofErr w:type="spellStart"/>
            <w:r w:rsidRPr="006063F5">
              <w:rPr>
                <w:rFonts w:ascii="Times New Roman" w:eastAsia="Calibri" w:hAnsi="Times New Roman" w:cs="Times New Roman"/>
              </w:rPr>
              <w:t>on-site”</w:t>
            </w:r>
            <w:proofErr w:type="spellEnd"/>
          </w:p>
        </w:tc>
        <w:tc>
          <w:tcPr>
            <w:tcW w:w="3106" w:type="dxa"/>
          </w:tcPr>
          <w:p w:rsidR="006063F5" w:rsidRPr="006063F5" w:rsidRDefault="006063F5" w:rsidP="006063F5">
            <w:pPr>
              <w:keepNext/>
              <w:tabs>
                <w:tab w:val="num" w:pos="0"/>
              </w:tabs>
              <w:suppressAutoHyphens/>
              <w:outlineLvl w:val="5"/>
              <w:rPr>
                <w:rFonts w:ascii="Times New Roman" w:eastAsia="Calibri" w:hAnsi="Times New Roman" w:cs="Times New Roman"/>
                <w:bCs/>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b/>
              </w:rPr>
            </w:pPr>
            <w:r w:rsidRPr="006063F5">
              <w:rPr>
                <w:rFonts w:ascii="Times New Roman" w:eastAsia="Calibri" w:hAnsi="Times New Roman" w:cs="Times New Roman"/>
                <w:b/>
              </w:rPr>
              <w:t>2.</w:t>
            </w:r>
          </w:p>
        </w:tc>
        <w:tc>
          <w:tcPr>
            <w:tcW w:w="2264" w:type="dxa"/>
          </w:tcPr>
          <w:p w:rsidR="006063F5" w:rsidRPr="006063F5" w:rsidRDefault="006063F5" w:rsidP="006063F5">
            <w:pPr>
              <w:rPr>
                <w:rFonts w:ascii="Times New Roman" w:eastAsia="Calibri" w:hAnsi="Times New Roman" w:cs="Times New Roman"/>
                <w:b/>
              </w:rPr>
            </w:pPr>
            <w:r w:rsidRPr="006063F5">
              <w:rPr>
                <w:rFonts w:ascii="Times New Roman" w:eastAsia="Calibri" w:hAnsi="Times New Roman" w:cs="Times New Roman"/>
                <w:b/>
              </w:rPr>
              <w:t xml:space="preserve">Hlorofila satura noteikšanas iekārta (1 </w:t>
            </w:r>
            <w:proofErr w:type="spellStart"/>
            <w:r w:rsidRPr="006063F5">
              <w:rPr>
                <w:rFonts w:ascii="Times New Roman" w:eastAsia="Calibri" w:hAnsi="Times New Roman" w:cs="Times New Roman"/>
                <w:b/>
              </w:rPr>
              <w:t>gab</w:t>
            </w:r>
            <w:proofErr w:type="spellEnd"/>
            <w:r w:rsidRPr="006063F5">
              <w:rPr>
                <w:rFonts w:ascii="Times New Roman" w:eastAsia="Calibri" w:hAnsi="Times New Roman" w:cs="Times New Roman"/>
                <w:b/>
              </w:rPr>
              <w:t>.)</w:t>
            </w:r>
          </w:p>
        </w:tc>
        <w:tc>
          <w:tcPr>
            <w:tcW w:w="3548" w:type="dxa"/>
          </w:tcPr>
          <w:p w:rsidR="006063F5" w:rsidRPr="006063F5" w:rsidRDefault="006063F5" w:rsidP="006063F5">
            <w:pPr>
              <w:widowControl w:val="0"/>
              <w:suppressAutoHyphens/>
              <w:rPr>
                <w:rFonts w:ascii="Times New Roman" w:eastAsia="Arial Unicode MS" w:hAnsi="Times New Roman" w:cs="Times New Roman"/>
                <w:bCs/>
                <w:i/>
                <w:color w:val="000000"/>
                <w:kern w:val="1"/>
                <w:lang w:eastAsia="ar-SA"/>
              </w:rPr>
            </w:pPr>
            <w:r w:rsidRPr="006063F5">
              <w:rPr>
                <w:rFonts w:ascii="Times New Roman" w:eastAsia="Calibri" w:hAnsi="Times New Roman" w:cs="Times New Roman"/>
                <w:b/>
                <w:i/>
              </w:rPr>
              <w:t>Mērķis:</w:t>
            </w:r>
            <w:r w:rsidRPr="006063F5">
              <w:rPr>
                <w:rFonts w:ascii="Times New Roman" w:eastAsia="Calibri" w:hAnsi="Times New Roman" w:cs="Times New Roman"/>
              </w:rPr>
              <w:t xml:space="preserve"> </w:t>
            </w:r>
            <w:r w:rsidRPr="006063F5">
              <w:rPr>
                <w:rFonts w:ascii="Times New Roman" w:eastAsia="Arial Unicode MS" w:hAnsi="Times New Roman" w:cs="Times New Roman"/>
                <w:bCs/>
                <w:i/>
                <w:color w:val="000000"/>
                <w:kern w:val="1"/>
                <w:lang w:eastAsia="ar-SA"/>
              </w:rPr>
              <w:t>Hlorofila satura noteikšanas mērķis ir nodrošināt operatīvu hlorofila koncentrācijas noteikšanu lielam paraugu skaitam lauku apstākļos</w:t>
            </w:r>
          </w:p>
          <w:p w:rsidR="006063F5" w:rsidRPr="006063F5" w:rsidRDefault="006063F5" w:rsidP="006063F5">
            <w:pPr>
              <w:rPr>
                <w:rFonts w:ascii="Times New Roman" w:eastAsia="Calibri" w:hAnsi="Times New Roman" w:cs="Times New Roman"/>
              </w:rPr>
            </w:pPr>
          </w:p>
        </w:tc>
        <w:tc>
          <w:tcPr>
            <w:tcW w:w="3106" w:type="dxa"/>
          </w:tcPr>
          <w:p w:rsidR="006063F5" w:rsidRPr="006063F5" w:rsidRDefault="006063F5" w:rsidP="006063F5">
            <w:pPr>
              <w:spacing w:line="360" w:lineRule="auto"/>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rPr>
                <w:rFonts w:ascii="Times New Roman" w:eastAsia="Calibri" w:hAnsi="Times New Roman" w:cs="Times New Roman"/>
                <w:b/>
              </w:rPr>
            </w:pPr>
            <w:r w:rsidRPr="006063F5">
              <w:rPr>
                <w:rFonts w:ascii="Times New Roman" w:eastAsia="Calibri" w:hAnsi="Times New Roman" w:cs="Times New Roman"/>
                <w:b/>
                <w:bCs/>
                <w:sz w:val="20"/>
                <w:szCs w:val="20"/>
              </w:rPr>
              <w:t>Ražotājs__________</w:t>
            </w: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 xml:space="preserve">Nosakāmie parametri </w:t>
            </w:r>
          </w:p>
        </w:tc>
        <w:tc>
          <w:tcPr>
            <w:tcW w:w="3548" w:type="dxa"/>
          </w:tcPr>
          <w:p w:rsidR="006063F5" w:rsidRPr="006063F5" w:rsidRDefault="006063F5" w:rsidP="00123DA8">
            <w:pPr>
              <w:numPr>
                <w:ilvl w:val="0"/>
                <w:numId w:val="9"/>
              </w:numPr>
              <w:contextualSpacing/>
              <w:rPr>
                <w:rFonts w:ascii="Times New Roman" w:eastAsia="Calibri" w:hAnsi="Times New Roman" w:cs="Times New Roman"/>
              </w:rPr>
            </w:pPr>
            <w:r w:rsidRPr="006063F5">
              <w:rPr>
                <w:rFonts w:ascii="Times New Roman" w:eastAsia="Calibri" w:hAnsi="Times New Roman" w:cs="Times New Roman"/>
                <w:lang w:eastAsia="lv-LV"/>
              </w:rPr>
              <w:t xml:space="preserve">Hlorofila fluorescences vērtība (CFR) pie 735nm/700nm </w:t>
            </w:r>
          </w:p>
          <w:p w:rsidR="006063F5" w:rsidRPr="006063F5" w:rsidRDefault="006063F5" w:rsidP="00123DA8">
            <w:pPr>
              <w:numPr>
                <w:ilvl w:val="0"/>
                <w:numId w:val="9"/>
              </w:numPr>
              <w:contextualSpacing/>
              <w:rPr>
                <w:rFonts w:ascii="Times New Roman" w:eastAsia="Calibri" w:hAnsi="Times New Roman" w:cs="Times New Roman"/>
              </w:rPr>
            </w:pPr>
            <w:r w:rsidRPr="006063F5">
              <w:rPr>
                <w:rFonts w:ascii="Times New Roman" w:eastAsia="Calibri" w:hAnsi="Times New Roman" w:cs="Times New Roman"/>
                <w:lang w:eastAsia="lv-LV"/>
              </w:rPr>
              <w:t>vai relatīvais hlorofila saturs mg/m</w:t>
            </w:r>
            <w:r w:rsidRPr="006063F5">
              <w:rPr>
                <w:rFonts w:ascii="Times New Roman" w:eastAsia="Calibri" w:hAnsi="Times New Roman" w:cs="Times New Roman"/>
                <w:vertAlign w:val="superscript"/>
                <w:lang w:eastAsia="lv-LV"/>
              </w:rPr>
              <w:t>2</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Paraugu veidi</w:t>
            </w:r>
          </w:p>
        </w:tc>
        <w:tc>
          <w:tcPr>
            <w:tcW w:w="3548" w:type="dxa"/>
          </w:tcPr>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skuju koki</w:t>
            </w:r>
          </w:p>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zāle</w:t>
            </w:r>
          </w:p>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lapas</w:t>
            </w:r>
          </w:p>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aļģes, sūna un ķērpji</w:t>
            </w:r>
          </w:p>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augļi</w:t>
            </w:r>
          </w:p>
          <w:p w:rsidR="006063F5" w:rsidRPr="006063F5" w:rsidRDefault="006063F5" w:rsidP="00123DA8">
            <w:pPr>
              <w:numPr>
                <w:ilvl w:val="0"/>
                <w:numId w:val="10"/>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kaktusi</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Sensors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Optiskās šķiedras sensors ar iekšējo diametru 2-4mm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Izšķirtspēja</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Ne lielāka par 0,01 CFR vienības vai 1mg/m</w:t>
            </w:r>
            <w:r w:rsidRPr="006063F5">
              <w:rPr>
                <w:rFonts w:ascii="Times New Roman" w:eastAsia="Calibri" w:hAnsi="Times New Roman" w:cs="Times New Roman"/>
                <w:vertAlign w:val="superscript"/>
                <w:lang w:eastAsia="lv-LV"/>
              </w:rPr>
              <w:t>2</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Atkārtojamība</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Ne lielāka par 0,03</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Mērīšanas laiks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Ne vairāk kā 5 sekundes</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Troksnis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Mazāks par  ±2%</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Mērīšanas režīmi</w:t>
            </w:r>
          </w:p>
        </w:tc>
        <w:tc>
          <w:tcPr>
            <w:tcW w:w="3548" w:type="dxa"/>
          </w:tcPr>
          <w:p w:rsidR="006063F5" w:rsidRPr="006063F5" w:rsidRDefault="006063F5" w:rsidP="00123DA8">
            <w:pPr>
              <w:numPr>
                <w:ilvl w:val="0"/>
                <w:numId w:val="14"/>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atsevišķs mērījums</w:t>
            </w:r>
          </w:p>
          <w:p w:rsidR="006063F5" w:rsidRPr="006063F5" w:rsidRDefault="006063F5" w:rsidP="00123DA8">
            <w:pPr>
              <w:numPr>
                <w:ilvl w:val="0"/>
                <w:numId w:val="14"/>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vidējais rezultāts no 2 līdz vismaz 20 mērījumiem </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Gaismas avots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 xml:space="preserve">LED vai ekvivalenta 460nm zilā diode, pus joslas platums ne lielāku kā 15 </w:t>
            </w:r>
            <w:proofErr w:type="spellStart"/>
            <w:r w:rsidRPr="006063F5">
              <w:rPr>
                <w:rFonts w:ascii="Times New Roman" w:eastAsia="Calibri" w:hAnsi="Times New Roman" w:cs="Times New Roman"/>
                <w:lang w:eastAsia="lv-LV"/>
              </w:rPr>
              <w:t>nm</w:t>
            </w:r>
            <w:proofErr w:type="spellEnd"/>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lang w:eastAsia="lv-LV"/>
              </w:rPr>
              <w:t>Detektors</w:t>
            </w:r>
          </w:p>
        </w:tc>
        <w:tc>
          <w:tcPr>
            <w:tcW w:w="3548" w:type="dxa"/>
          </w:tcPr>
          <w:p w:rsidR="006063F5" w:rsidRPr="006063F5" w:rsidRDefault="006063F5" w:rsidP="00123DA8">
            <w:pPr>
              <w:numPr>
                <w:ilvl w:val="0"/>
                <w:numId w:val="11"/>
              </w:numPr>
              <w:contextualSpacing/>
              <w:rPr>
                <w:rFonts w:ascii="Times New Roman" w:eastAsia="Calibri" w:hAnsi="Times New Roman" w:cs="Times New Roman"/>
              </w:rPr>
            </w:pPr>
            <w:r w:rsidRPr="006063F5">
              <w:rPr>
                <w:rFonts w:ascii="Times New Roman" w:eastAsia="Calibri" w:hAnsi="Times New Roman" w:cs="Times New Roman"/>
                <w:lang w:eastAsia="lv-LV"/>
              </w:rPr>
              <w:t xml:space="preserve">Divi </w:t>
            </w:r>
            <w:proofErr w:type="spellStart"/>
            <w:r w:rsidRPr="006063F5">
              <w:rPr>
                <w:rFonts w:ascii="Times New Roman" w:eastAsia="Calibri" w:hAnsi="Times New Roman" w:cs="Times New Roman"/>
                <w:lang w:eastAsia="lv-LV"/>
              </w:rPr>
              <w:t>cietfāzes</w:t>
            </w:r>
            <w:proofErr w:type="spellEnd"/>
            <w:r w:rsidRPr="006063F5">
              <w:rPr>
                <w:rFonts w:ascii="Times New Roman" w:eastAsia="Calibri" w:hAnsi="Times New Roman" w:cs="Times New Roman"/>
                <w:lang w:eastAsia="lv-LV"/>
              </w:rPr>
              <w:t xml:space="preserve"> detektori ar augstu jutību,</w:t>
            </w:r>
          </w:p>
          <w:p w:rsidR="006063F5" w:rsidRPr="006063F5" w:rsidRDefault="006063F5" w:rsidP="00123DA8">
            <w:pPr>
              <w:numPr>
                <w:ilvl w:val="0"/>
                <w:numId w:val="11"/>
              </w:numPr>
              <w:contextualSpacing/>
              <w:rPr>
                <w:rFonts w:ascii="Times New Roman" w:eastAsia="Calibri" w:hAnsi="Times New Roman" w:cs="Times New Roman"/>
              </w:rPr>
            </w:pPr>
            <w:r w:rsidRPr="006063F5">
              <w:rPr>
                <w:rFonts w:ascii="Times New Roman" w:eastAsia="Calibri" w:hAnsi="Times New Roman" w:cs="Times New Roman"/>
                <w:lang w:eastAsia="lv-LV"/>
              </w:rPr>
              <w:t xml:space="preserve">Ar spektra joslas limitējošajiem filtru komplektiem. </w:t>
            </w:r>
          </w:p>
          <w:p w:rsidR="006063F5" w:rsidRPr="006063F5" w:rsidRDefault="006063F5" w:rsidP="00123DA8">
            <w:pPr>
              <w:numPr>
                <w:ilvl w:val="0"/>
                <w:numId w:val="11"/>
              </w:numPr>
              <w:contextualSpacing/>
              <w:rPr>
                <w:rFonts w:ascii="Times New Roman" w:eastAsia="Calibri" w:hAnsi="Times New Roman" w:cs="Times New Roman"/>
              </w:rPr>
            </w:pPr>
            <w:r w:rsidRPr="006063F5">
              <w:rPr>
                <w:rFonts w:ascii="Times New Roman" w:eastAsia="Calibri" w:hAnsi="Times New Roman" w:cs="Times New Roman"/>
                <w:lang w:eastAsia="lv-LV"/>
              </w:rPr>
              <w:t>Vienlaicīga detektēšana diapazonos no 700nm līdz 710nm un  no 730nm līdz  740nm joslās</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p>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Detektēšana</w:t>
            </w:r>
          </w:p>
        </w:tc>
        <w:tc>
          <w:tcPr>
            <w:tcW w:w="3548" w:type="dxa"/>
          </w:tcPr>
          <w:p w:rsidR="006063F5" w:rsidRPr="006063F5" w:rsidRDefault="006063F5" w:rsidP="00123DA8">
            <w:pPr>
              <w:numPr>
                <w:ilvl w:val="0"/>
                <w:numId w:val="12"/>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gaismas modulāciju digitāla kontrole, ar samazinātu fona signālu. </w:t>
            </w:r>
          </w:p>
          <w:p w:rsidR="006063F5" w:rsidRPr="006063F5" w:rsidRDefault="006063F5" w:rsidP="00123DA8">
            <w:pPr>
              <w:numPr>
                <w:ilvl w:val="0"/>
                <w:numId w:val="12"/>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Temperatūras kompensācija gan detektoram, gan starojuma avotam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Datu režīmi</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Viena punkta un 2-30 punktu vidējā vērtība ņemot vērā standartnovirzi</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Datu uzglabāšana</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Vismaz 2Gb atmiņa</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Lietotāja interfeiss</w:t>
            </w:r>
          </w:p>
        </w:tc>
        <w:tc>
          <w:tcPr>
            <w:tcW w:w="3548" w:type="dxa"/>
          </w:tcPr>
          <w:p w:rsidR="006063F5" w:rsidRPr="006063F5" w:rsidRDefault="006063F5" w:rsidP="00123DA8">
            <w:pPr>
              <w:numPr>
                <w:ilvl w:val="0"/>
                <w:numId w:val="13"/>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Krāsains grafiskais displejs, vēlams </w:t>
            </w:r>
            <w:proofErr w:type="spellStart"/>
            <w:r w:rsidRPr="006063F5">
              <w:rPr>
                <w:rFonts w:ascii="Times New Roman" w:eastAsia="Calibri" w:hAnsi="Times New Roman" w:cs="Times New Roman"/>
                <w:lang w:eastAsia="lv-LV"/>
              </w:rPr>
              <w:t>pieskārienjutīgs</w:t>
            </w:r>
            <w:proofErr w:type="spellEnd"/>
          </w:p>
          <w:p w:rsidR="006063F5" w:rsidRPr="006063F5" w:rsidRDefault="006063F5" w:rsidP="00123DA8">
            <w:pPr>
              <w:numPr>
                <w:ilvl w:val="0"/>
                <w:numId w:val="13"/>
              </w:numPr>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Vismaz 240 x 320 pikseļu  </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Datu izvade</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Vismaz 1.1 USB</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Darba temperatūra</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Vismaz diapazonā no 0 līdz 50</w:t>
            </w:r>
            <w:r w:rsidRPr="006063F5">
              <w:rPr>
                <w:rFonts w:ascii="Times New Roman" w:eastAsia="Calibri" w:hAnsi="Times New Roman" w:cs="Times New Roman"/>
                <w:vertAlign w:val="superscript"/>
                <w:lang w:eastAsia="lv-LV"/>
              </w:rPr>
              <w:t>o</w:t>
            </w:r>
            <w:r w:rsidRPr="006063F5">
              <w:rPr>
                <w:rFonts w:ascii="Times New Roman" w:eastAsia="Calibri" w:hAnsi="Times New Roman" w:cs="Times New Roman"/>
                <w:lang w:eastAsia="lv-LV"/>
              </w:rPr>
              <w:t>C</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Barošana</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2 uzlādējami AA akumulatori</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Izmēri</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Ne lielāki par 120 x 100 x 30 mm</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Svars</w:t>
            </w:r>
          </w:p>
        </w:tc>
        <w:tc>
          <w:tcPr>
            <w:tcW w:w="3548" w:type="dxa"/>
          </w:tcPr>
          <w:p w:rsidR="006063F5" w:rsidRPr="006063F5" w:rsidRDefault="006063F5" w:rsidP="006063F5">
            <w:pPr>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 Ne vairāk par 300 g</w:t>
            </w:r>
          </w:p>
        </w:tc>
        <w:tc>
          <w:tcPr>
            <w:tcW w:w="3106" w:type="dxa"/>
          </w:tcPr>
          <w:p w:rsidR="006063F5" w:rsidRPr="006063F5" w:rsidRDefault="006063F5" w:rsidP="006063F5">
            <w:pPr>
              <w:rPr>
                <w:rFonts w:ascii="Times New Roman" w:eastAsia="Calibri" w:hAnsi="Times New Roman" w:cs="Times New Roman"/>
              </w:rPr>
            </w:pPr>
          </w:p>
        </w:tc>
      </w:tr>
      <w:tr w:rsidR="006063F5" w:rsidRPr="006063F5" w:rsidTr="006063F5">
        <w:tc>
          <w:tcPr>
            <w:tcW w:w="539" w:type="dxa"/>
          </w:tcPr>
          <w:p w:rsidR="006063F5" w:rsidRPr="006063F5" w:rsidRDefault="006063F5" w:rsidP="006063F5">
            <w:pPr>
              <w:rPr>
                <w:rFonts w:ascii="Times New Roman" w:eastAsia="Calibri" w:hAnsi="Times New Roman" w:cs="Times New Roman"/>
              </w:rPr>
            </w:pPr>
          </w:p>
        </w:tc>
        <w:tc>
          <w:tcPr>
            <w:tcW w:w="2264" w:type="dxa"/>
          </w:tcPr>
          <w:p w:rsidR="006063F5" w:rsidRPr="006063F5" w:rsidRDefault="006063F5" w:rsidP="006063F5">
            <w:pPr>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Garantija</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Vismaz viens gads, „</w:t>
            </w:r>
            <w:proofErr w:type="spellStart"/>
            <w:r>
              <w:rPr>
                <w:rFonts w:ascii="Times New Roman" w:eastAsia="Calibri" w:hAnsi="Times New Roman" w:cs="Times New Roman"/>
              </w:rPr>
              <w:t>O</w:t>
            </w:r>
            <w:r w:rsidRPr="006063F5">
              <w:rPr>
                <w:rFonts w:ascii="Times New Roman" w:eastAsia="Calibri" w:hAnsi="Times New Roman" w:cs="Times New Roman"/>
              </w:rPr>
              <w:t>n-site”</w:t>
            </w:r>
            <w:proofErr w:type="spellEnd"/>
          </w:p>
        </w:tc>
        <w:tc>
          <w:tcPr>
            <w:tcW w:w="3106" w:type="dxa"/>
          </w:tcPr>
          <w:p w:rsidR="006063F5" w:rsidRPr="006063F5" w:rsidRDefault="006063F5" w:rsidP="006063F5">
            <w:pPr>
              <w:keepNext/>
              <w:tabs>
                <w:tab w:val="num" w:pos="0"/>
              </w:tabs>
              <w:suppressAutoHyphens/>
              <w:outlineLvl w:val="5"/>
              <w:rPr>
                <w:rFonts w:ascii="Times New Roman" w:eastAsia="Calibri" w:hAnsi="Times New Roman" w:cs="Times New Roman"/>
                <w:bCs/>
              </w:rPr>
            </w:pPr>
          </w:p>
        </w:tc>
      </w:tr>
      <w:tr w:rsidR="006063F5" w:rsidRPr="006063F5" w:rsidTr="006063F5">
        <w:tc>
          <w:tcPr>
            <w:tcW w:w="2803" w:type="dxa"/>
            <w:gridSpan w:val="2"/>
            <w:vAlign w:val="center"/>
          </w:tcPr>
          <w:p w:rsidR="006063F5" w:rsidRPr="006063F5" w:rsidRDefault="006063F5" w:rsidP="006063F5">
            <w:pPr>
              <w:rPr>
                <w:rFonts w:ascii="Times New Roman" w:hAnsi="Times New Roman" w:cs="Times New Roman"/>
                <w:bCs/>
              </w:rPr>
            </w:pPr>
            <w:r w:rsidRPr="006063F5">
              <w:rPr>
                <w:rFonts w:ascii="Times New Roman" w:hAnsi="Times New Roman" w:cs="Times New Roman"/>
                <w:bCs/>
              </w:rPr>
              <w:t>3.Līguma izpildes termiņš</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Calibri" w:hAnsi="Times New Roman" w:cs="Times New Roman"/>
              </w:rPr>
              <w:t xml:space="preserve">Ne vēlāk kā 90 (deviņdesmit) dienu </w:t>
            </w:r>
            <w:r w:rsidRPr="006063F5">
              <w:rPr>
                <w:rFonts w:ascii="Times New Roman" w:eastAsia="Calibri" w:hAnsi="Times New Roman" w:cs="Times New Roman"/>
              </w:rPr>
              <w:lastRenderedPageBreak/>
              <w:t>laikā no līguma noslēgšanas brīža</w:t>
            </w:r>
          </w:p>
        </w:tc>
        <w:tc>
          <w:tcPr>
            <w:tcW w:w="3106" w:type="dxa"/>
          </w:tcPr>
          <w:p w:rsidR="006063F5" w:rsidRPr="006063F5" w:rsidRDefault="006063F5" w:rsidP="006063F5">
            <w:pPr>
              <w:keepNext/>
              <w:tabs>
                <w:tab w:val="num" w:pos="0"/>
              </w:tabs>
              <w:suppressAutoHyphens/>
              <w:outlineLvl w:val="5"/>
              <w:rPr>
                <w:rFonts w:ascii="Times New Roman" w:eastAsia="Calibri" w:hAnsi="Times New Roman" w:cs="Times New Roman"/>
                <w:bCs/>
              </w:rPr>
            </w:pPr>
          </w:p>
        </w:tc>
      </w:tr>
    </w:tbl>
    <w:p w:rsidR="00B36359" w:rsidRDefault="00B36359" w:rsidP="00EC6255">
      <w:pPr>
        <w:suppressAutoHyphens/>
        <w:spacing w:after="0" w:line="240" w:lineRule="auto"/>
        <w:jc w:val="both"/>
        <w:rPr>
          <w:rFonts w:ascii="Times New Roman" w:eastAsia="Times New Roman" w:hAnsi="Times New Roman" w:cs="Times New Roman"/>
          <w:b/>
          <w:bCs/>
          <w:i/>
          <w:iCs/>
          <w:sz w:val="24"/>
          <w:szCs w:val="24"/>
        </w:rPr>
      </w:pPr>
    </w:p>
    <w:p w:rsidR="00044149" w:rsidRDefault="00044149" w:rsidP="00EC6255">
      <w:pPr>
        <w:suppressAutoHyphens/>
        <w:spacing w:after="0" w:line="240" w:lineRule="auto"/>
        <w:rPr>
          <w:rFonts w:ascii="Times New Roman" w:eastAsia="Times New Roman" w:hAnsi="Times New Roman" w:cs="Times New Roman"/>
          <w:i/>
          <w:iCs/>
          <w:sz w:val="24"/>
          <w:szCs w:val="24"/>
        </w:rPr>
      </w:pPr>
    </w:p>
    <w:p w:rsidR="00044149" w:rsidRPr="00EC6255" w:rsidRDefault="00044149" w:rsidP="00EC6255">
      <w:pPr>
        <w:suppressAutoHyphens/>
        <w:spacing w:after="0" w:line="240" w:lineRule="auto"/>
        <w:rPr>
          <w:rFonts w:ascii="Times New Roman" w:eastAsia="Times New Roman" w:hAnsi="Times New Roman" w:cs="Times New Roman"/>
          <w:i/>
          <w:iCs/>
          <w:sz w:val="24"/>
          <w:szCs w:val="24"/>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r w:rsidRPr="00EC6255">
        <w:rPr>
          <w:rFonts w:ascii="Times New Roman" w:eastAsia="Times New Roman" w:hAnsi="Times New Roman" w:cs="Times New Roman"/>
          <w:b/>
          <w:i/>
          <w:sz w:val="20"/>
          <w:szCs w:val="20"/>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20"/>
          <w:szCs w:val="24"/>
        </w:rPr>
      </w:pPr>
    </w:p>
    <w:p w:rsidR="00EC6255" w:rsidRPr="00EC6255" w:rsidRDefault="00EC6255" w:rsidP="00EC6255">
      <w:pPr>
        <w:suppressAutoHyphens/>
        <w:spacing w:after="0" w:line="240" w:lineRule="auto"/>
        <w:rPr>
          <w:rFonts w:ascii="Times New Roman" w:eastAsia="Times New Roman" w:hAnsi="Times New Roman" w:cs="Times New Roman"/>
          <w:sz w:val="20"/>
          <w:szCs w:val="20"/>
        </w:rPr>
      </w:pPr>
      <w:r w:rsidRPr="00EC6255">
        <w:rPr>
          <w:rFonts w:ascii="Times New Roman" w:eastAsia="Times New Roman" w:hAnsi="Times New Roman" w:cs="Times New Roman"/>
          <w:sz w:val="20"/>
          <w:szCs w:val="20"/>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0"/>
          <w:szCs w:val="20"/>
        </w:rPr>
      </w:pPr>
    </w:p>
    <w:p w:rsidR="00EC6255" w:rsidRPr="00EC6255" w:rsidRDefault="00EC6255" w:rsidP="00EC6255">
      <w:pPr>
        <w:suppressAutoHyphens/>
        <w:spacing w:after="0" w:line="240" w:lineRule="auto"/>
        <w:rPr>
          <w:rFonts w:ascii="Times New Roman" w:eastAsia="Times New Roman" w:hAnsi="Times New Roman" w:cs="Times New Roman"/>
          <w:sz w:val="20"/>
          <w:szCs w:val="20"/>
        </w:rPr>
      </w:pPr>
      <w:r w:rsidRPr="00EC6255">
        <w:rPr>
          <w:rFonts w:ascii="Times New Roman" w:eastAsia="Times New Roman" w:hAnsi="Times New Roman" w:cs="Times New Roman"/>
          <w:sz w:val="20"/>
          <w:szCs w:val="20"/>
        </w:rPr>
        <w:t>________________________               __________________                        ___________________</w:t>
      </w:r>
      <w:r w:rsidRPr="00EC6255">
        <w:rPr>
          <w:rFonts w:ascii="Times New Roman" w:eastAsia="Times New Roman" w:hAnsi="Times New Roman" w:cs="Times New Roman"/>
          <w:sz w:val="20"/>
          <w:szCs w:val="20"/>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0"/>
          <w:szCs w:val="20"/>
        </w:rPr>
      </w:pPr>
      <w:r w:rsidRPr="00EC6255">
        <w:rPr>
          <w:rFonts w:ascii="Times New Roman" w:eastAsia="Times New Roman" w:hAnsi="Times New Roman" w:cs="Times New Roman"/>
          <w:sz w:val="20"/>
          <w:szCs w:val="20"/>
        </w:rPr>
        <w:t xml:space="preserve"> /vārds, uzvārds/</w:t>
      </w:r>
      <w:r w:rsidRPr="00EC6255">
        <w:rPr>
          <w:rFonts w:ascii="Times New Roman" w:eastAsia="Times New Roman" w:hAnsi="Times New Roman" w:cs="Times New Roman"/>
          <w:sz w:val="20"/>
          <w:szCs w:val="20"/>
        </w:rPr>
        <w:tab/>
      </w:r>
      <w:r w:rsidRPr="00EC6255">
        <w:rPr>
          <w:rFonts w:ascii="Times New Roman" w:eastAsia="Times New Roman" w:hAnsi="Times New Roman" w:cs="Times New Roman"/>
          <w:sz w:val="20"/>
          <w:szCs w:val="20"/>
        </w:rPr>
        <w:tab/>
      </w:r>
      <w:r w:rsidRPr="00EC6255">
        <w:rPr>
          <w:rFonts w:ascii="Times New Roman" w:eastAsia="Times New Roman" w:hAnsi="Times New Roman" w:cs="Times New Roman"/>
          <w:sz w:val="20"/>
          <w:szCs w:val="20"/>
        </w:rPr>
        <w:tab/>
      </w:r>
      <w:r w:rsidRPr="00EC6255">
        <w:rPr>
          <w:rFonts w:ascii="Times New Roman" w:eastAsia="Times New Roman" w:hAnsi="Times New Roman" w:cs="Times New Roman"/>
          <w:sz w:val="20"/>
          <w:szCs w:val="20"/>
        </w:rPr>
        <w:tab/>
        <w:t xml:space="preserve">    /amats/                   </w:t>
      </w:r>
      <w:r w:rsidRPr="00EC6255">
        <w:rPr>
          <w:rFonts w:ascii="Times New Roman" w:eastAsia="Times New Roman" w:hAnsi="Times New Roman" w:cs="Times New Roman"/>
          <w:sz w:val="20"/>
          <w:szCs w:val="20"/>
        </w:rPr>
        <w:tab/>
      </w:r>
      <w:r w:rsidRPr="00EC6255">
        <w:rPr>
          <w:rFonts w:ascii="Times New Roman" w:eastAsia="Times New Roman" w:hAnsi="Times New Roman" w:cs="Times New Roman"/>
          <w:sz w:val="20"/>
          <w:szCs w:val="20"/>
        </w:rPr>
        <w:tab/>
        <w:t>/paraksts/</w:t>
      </w:r>
    </w:p>
    <w:p w:rsidR="00EC6255" w:rsidRPr="00EC6255" w:rsidRDefault="00EC6255" w:rsidP="00EC6255">
      <w:pPr>
        <w:suppressAutoHyphens/>
        <w:spacing w:after="0" w:line="240" w:lineRule="auto"/>
        <w:rPr>
          <w:rFonts w:ascii="Times New Roman" w:eastAsia="Times New Roman" w:hAnsi="Times New Roman" w:cs="Times New Roman"/>
          <w:sz w:val="20"/>
          <w:szCs w:val="20"/>
        </w:rPr>
      </w:pPr>
    </w:p>
    <w:p w:rsidR="00EC6255" w:rsidRPr="00EC6255" w:rsidRDefault="00EC6255" w:rsidP="00EC6255">
      <w:pPr>
        <w:suppressAutoHyphens/>
        <w:spacing w:after="0" w:line="240" w:lineRule="auto"/>
        <w:rPr>
          <w:rFonts w:ascii="Times New Roman" w:eastAsia="Times New Roman" w:hAnsi="Times New Roman" w:cs="Times New Roman"/>
          <w:sz w:val="20"/>
          <w:szCs w:val="20"/>
        </w:rPr>
      </w:pPr>
      <w:r w:rsidRPr="00EC6255">
        <w:rPr>
          <w:rFonts w:ascii="Times New Roman" w:eastAsia="Times New Roman" w:hAnsi="Times New Roman" w:cs="Times New Roman"/>
          <w:sz w:val="20"/>
          <w:szCs w:val="20"/>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0"/>
          <w:szCs w:val="20"/>
        </w:rPr>
      </w:pPr>
      <w:r w:rsidRPr="00EC6255">
        <w:rPr>
          <w:rFonts w:ascii="Times New Roman" w:eastAsia="Times New Roman" w:hAnsi="Times New Roman" w:cs="Times New Roman"/>
          <w:sz w:val="20"/>
          <w:szCs w:val="20"/>
        </w:rPr>
        <w:t>/sastādīšanas vieta/</w:t>
      </w:r>
    </w:p>
    <w:p w:rsidR="00EC6255" w:rsidRPr="00EC6255" w:rsidRDefault="00EC6255" w:rsidP="00EC6255">
      <w:pPr>
        <w:spacing w:after="0" w:line="240" w:lineRule="auto"/>
        <w:rPr>
          <w:rFonts w:ascii="Times New Roman" w:eastAsia="Times New Roman" w:hAnsi="Times New Roman" w:cs="Times New Roman"/>
          <w:b/>
          <w:bCs/>
          <w:iCs/>
          <w:sz w:val="20"/>
          <w:szCs w:val="20"/>
        </w:rPr>
      </w:pPr>
    </w:p>
    <w:p w:rsidR="00EC6255" w:rsidRPr="00EC6255" w:rsidRDefault="00EC6255" w:rsidP="00EC6255">
      <w:pPr>
        <w:spacing w:after="0" w:line="240" w:lineRule="auto"/>
        <w:rPr>
          <w:rFonts w:ascii="Times New Roman" w:eastAsia="Times New Roman" w:hAnsi="Times New Roman" w:cs="Times New Roman"/>
          <w:b/>
          <w:bCs/>
          <w:iCs/>
          <w:sz w:val="20"/>
          <w:szCs w:val="20"/>
        </w:rPr>
      </w:pPr>
    </w:p>
    <w:p w:rsidR="00EC6255" w:rsidRPr="00EC6255" w:rsidRDefault="00EC6255" w:rsidP="00EC6255">
      <w:pPr>
        <w:spacing w:after="0" w:line="240" w:lineRule="auto"/>
        <w:rPr>
          <w:rFonts w:ascii="Times New Roman" w:eastAsia="Times New Roman" w:hAnsi="Times New Roman" w:cs="Times New Roman"/>
          <w:b/>
          <w:bCs/>
          <w:iCs/>
          <w:sz w:val="20"/>
          <w:szCs w:val="20"/>
        </w:rPr>
      </w:pPr>
    </w:p>
    <w:p w:rsidR="00EC6255" w:rsidRPr="00EC6255" w:rsidRDefault="00EC6255" w:rsidP="00EC6255">
      <w:pPr>
        <w:spacing w:after="0" w:line="240" w:lineRule="auto"/>
        <w:rPr>
          <w:rFonts w:ascii="Times New Roman" w:eastAsia="Times New Roman" w:hAnsi="Times New Roman" w:cs="Times New Roman"/>
          <w:b/>
          <w:bCs/>
          <w:iCs/>
          <w:sz w:val="20"/>
          <w:szCs w:val="20"/>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6063F5" w:rsidRDefault="006063F5" w:rsidP="00EC6255">
      <w:pPr>
        <w:spacing w:after="0" w:line="240" w:lineRule="auto"/>
        <w:rPr>
          <w:rFonts w:ascii="Times New Roman" w:eastAsia="Times New Roman" w:hAnsi="Times New Roman" w:cs="Times New Roman"/>
          <w:b/>
          <w:bCs/>
          <w:iCs/>
          <w:sz w:val="24"/>
          <w:szCs w:val="24"/>
        </w:rPr>
      </w:pPr>
    </w:p>
    <w:p w:rsidR="001112F1" w:rsidRDefault="001112F1" w:rsidP="00EC6255">
      <w:pPr>
        <w:spacing w:after="0" w:line="240" w:lineRule="auto"/>
        <w:rPr>
          <w:rFonts w:ascii="Times New Roman" w:eastAsia="Times New Roman" w:hAnsi="Times New Roman" w:cs="Times New Roman"/>
          <w:b/>
          <w:bCs/>
          <w:iCs/>
          <w:sz w:val="24"/>
          <w:szCs w:val="24"/>
        </w:rPr>
      </w:pPr>
    </w:p>
    <w:p w:rsidR="00EC6255" w:rsidRPr="00EC6255" w:rsidRDefault="00EC6255" w:rsidP="00EC6255">
      <w:pPr>
        <w:spacing w:after="0" w:line="240" w:lineRule="auto"/>
        <w:rPr>
          <w:rFonts w:ascii="Times New Roman" w:eastAsia="Times New Roman" w:hAnsi="Times New Roman" w:cs="Times New Roman"/>
          <w:b/>
          <w:bCs/>
          <w:iCs/>
          <w:color w:val="FF0000"/>
          <w:sz w:val="24"/>
          <w:szCs w:val="24"/>
        </w:rPr>
      </w:pPr>
      <w:r w:rsidRPr="00EC6255">
        <w:rPr>
          <w:rFonts w:ascii="Times New Roman" w:eastAsia="Times New Roman" w:hAnsi="Times New Roman" w:cs="Times New Roman"/>
          <w:b/>
          <w:bCs/>
          <w:iCs/>
          <w:sz w:val="24"/>
          <w:szCs w:val="24"/>
        </w:rPr>
        <w:t>AIZPILDA PRETENDENTS</w:t>
      </w:r>
    </w:p>
    <w:p w:rsidR="00EC6255" w:rsidRPr="007D7881" w:rsidRDefault="00EC6255" w:rsidP="00EC6255">
      <w:pPr>
        <w:spacing w:after="0" w:line="240" w:lineRule="auto"/>
        <w:rPr>
          <w:rFonts w:ascii="Times New Roman" w:eastAsia="Times New Roman" w:hAnsi="Times New Roman" w:cs="Times New Roman"/>
          <w:i/>
          <w:sz w:val="24"/>
          <w:szCs w:val="24"/>
        </w:rPr>
      </w:pPr>
      <w:r w:rsidRPr="007D7881">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CE7DEA" w:rsidRDefault="00EC6255" w:rsidP="00EC6255">
      <w:pPr>
        <w:spacing w:after="0" w:line="240" w:lineRule="auto"/>
        <w:jc w:val="right"/>
        <w:rPr>
          <w:rFonts w:ascii="Times New Roman" w:eastAsia="Times New Roman" w:hAnsi="Times New Roman" w:cs="Times New Roman"/>
          <w:b/>
          <w:sz w:val="24"/>
          <w:szCs w:val="24"/>
        </w:rPr>
      </w:pPr>
      <w:r w:rsidRPr="00CE7DEA">
        <w:rPr>
          <w:rFonts w:ascii="Times New Roman" w:eastAsia="Times New Roman" w:hAnsi="Times New Roman" w:cs="Times New Roman"/>
          <w:b/>
          <w:sz w:val="24"/>
          <w:szCs w:val="24"/>
        </w:rPr>
        <w:t>2.pielikums</w:t>
      </w:r>
    </w:p>
    <w:p w:rsidR="00EC6255" w:rsidRPr="00CE7DEA" w:rsidRDefault="00EC6255" w:rsidP="00EC6255">
      <w:pPr>
        <w:spacing w:after="0" w:line="240" w:lineRule="auto"/>
        <w:jc w:val="right"/>
        <w:rPr>
          <w:rFonts w:ascii="Times New Roman" w:eastAsia="Times New Roman" w:hAnsi="Times New Roman" w:cs="Times New Roman"/>
          <w:b/>
          <w:sz w:val="24"/>
          <w:szCs w:val="24"/>
        </w:rPr>
      </w:pPr>
      <w:r w:rsidRPr="00CE7DEA">
        <w:rPr>
          <w:rFonts w:ascii="Times New Roman" w:eastAsia="Times New Roman" w:hAnsi="Times New Roman" w:cs="Times New Roman"/>
          <w:b/>
          <w:sz w:val="24"/>
          <w:szCs w:val="24"/>
        </w:rPr>
        <w:t>Tehniskā specifikācija</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BE650A" w:rsidRDefault="001112F1" w:rsidP="007D7881">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7D7881" w:rsidRPr="00EC6255" w:rsidRDefault="007D7881" w:rsidP="007D7881">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xml:space="preserve">) nolikumam </w:t>
      </w:r>
    </w:p>
    <w:p w:rsidR="00EC6255" w:rsidRDefault="00EC6255" w:rsidP="00EC6255">
      <w:pPr>
        <w:spacing w:after="0" w:line="240" w:lineRule="auto"/>
        <w:jc w:val="right"/>
        <w:rPr>
          <w:rFonts w:ascii="Times New Roman" w:eastAsia="Times New Roman" w:hAnsi="Times New Roman" w:cs="Times New Roman"/>
          <w:sz w:val="24"/>
          <w:szCs w:val="24"/>
        </w:rPr>
      </w:pPr>
    </w:p>
    <w:p w:rsidR="00A157EC" w:rsidRDefault="00A157EC" w:rsidP="00EC6255">
      <w:pPr>
        <w:spacing w:after="0" w:line="240" w:lineRule="auto"/>
        <w:jc w:val="right"/>
        <w:rPr>
          <w:rFonts w:ascii="Times New Roman" w:eastAsia="Times New Roman" w:hAnsi="Times New Roman" w:cs="Times New Roman"/>
          <w:sz w:val="24"/>
          <w:szCs w:val="24"/>
        </w:rPr>
      </w:pPr>
    </w:p>
    <w:p w:rsidR="003C1F25" w:rsidRPr="003C1F25" w:rsidRDefault="003C1F25" w:rsidP="003C1F25">
      <w:pPr>
        <w:jc w:val="center"/>
        <w:rPr>
          <w:b/>
          <w:bCs/>
          <w:sz w:val="32"/>
          <w:szCs w:val="32"/>
        </w:rPr>
      </w:pPr>
    </w:p>
    <w:p w:rsidR="00B36359" w:rsidRDefault="00B36359" w:rsidP="006063F5">
      <w:pPr>
        <w:pStyle w:val="Sarakstarindkopa"/>
        <w:numPr>
          <w:ilvl w:val="0"/>
          <w:numId w:val="4"/>
        </w:numPr>
        <w:jc w:val="center"/>
        <w:rPr>
          <w:b/>
          <w:bCs/>
          <w:sz w:val="32"/>
          <w:szCs w:val="32"/>
        </w:rPr>
      </w:pPr>
      <w:r w:rsidRPr="006063F5">
        <w:rPr>
          <w:b/>
          <w:sz w:val="32"/>
          <w:szCs w:val="32"/>
        </w:rPr>
        <w:t xml:space="preserve">lote – </w:t>
      </w:r>
      <w:r w:rsidRPr="006063F5">
        <w:rPr>
          <w:b/>
          <w:bCs/>
          <w:sz w:val="32"/>
          <w:szCs w:val="32"/>
        </w:rPr>
        <w:t>Iekārtu komplekts augsnes un veģetācijas paraugu sagatavošanai analīzei</w:t>
      </w:r>
    </w:p>
    <w:p w:rsidR="003C1F25" w:rsidRPr="003C1F25" w:rsidRDefault="003C1F25" w:rsidP="003C1F25">
      <w:pPr>
        <w:jc w:val="center"/>
        <w:rPr>
          <w:b/>
          <w:bCs/>
          <w:sz w:val="32"/>
          <w:szCs w:val="32"/>
        </w:rPr>
      </w:pPr>
    </w:p>
    <w:tbl>
      <w:tblPr>
        <w:tblStyle w:val="Reatabula"/>
        <w:tblW w:w="9640" w:type="dxa"/>
        <w:tblInd w:w="-147" w:type="dxa"/>
        <w:tblLayout w:type="fixed"/>
        <w:tblLook w:val="04A0" w:firstRow="1" w:lastRow="0" w:firstColumn="1" w:lastColumn="0" w:noHBand="0" w:noVBand="1"/>
      </w:tblPr>
      <w:tblGrid>
        <w:gridCol w:w="539"/>
        <w:gridCol w:w="2264"/>
        <w:gridCol w:w="3548"/>
        <w:gridCol w:w="3118"/>
        <w:gridCol w:w="171"/>
      </w:tblGrid>
      <w:tr w:rsidR="006063F5" w:rsidRPr="006063F5" w:rsidTr="006063F5">
        <w:trPr>
          <w:trHeight w:val="191"/>
        </w:trPr>
        <w:tc>
          <w:tcPr>
            <w:tcW w:w="9640" w:type="dxa"/>
            <w:gridSpan w:val="5"/>
            <w:tcBorders>
              <w:top w:val="nil"/>
              <w:left w:val="nil"/>
              <w:right w:val="nil"/>
            </w:tcBorders>
          </w:tcPr>
          <w:p w:rsidR="006063F5" w:rsidRPr="006063F5" w:rsidRDefault="006063F5" w:rsidP="006063F5">
            <w:pPr>
              <w:ind w:left="5"/>
              <w:contextualSpacing/>
              <w:jc w:val="both"/>
              <w:rPr>
                <w:rFonts w:ascii="Times New Roman" w:eastAsia="Calibri" w:hAnsi="Times New Roman" w:cs="Times New Roman"/>
                <w:bCs/>
              </w:rPr>
            </w:pPr>
          </w:p>
        </w:tc>
      </w:tr>
      <w:tr w:rsidR="006063F5" w:rsidRPr="006063F5" w:rsidTr="006063F5">
        <w:trPr>
          <w:gridAfter w:val="1"/>
          <w:wAfter w:w="171" w:type="dxa"/>
        </w:trPr>
        <w:tc>
          <w:tcPr>
            <w:tcW w:w="539" w:type="dxa"/>
            <w:vAlign w:val="center"/>
          </w:tcPr>
          <w:p w:rsidR="006063F5" w:rsidRPr="006063F5" w:rsidRDefault="006063F5" w:rsidP="006063F5">
            <w:pPr>
              <w:ind w:left="-137" w:right="-108"/>
              <w:jc w:val="center"/>
              <w:rPr>
                <w:rFonts w:ascii="Times New Roman" w:eastAsia="Calibri" w:hAnsi="Times New Roman" w:cs="Times New Roman"/>
                <w:b/>
              </w:rPr>
            </w:pPr>
            <w:proofErr w:type="spellStart"/>
            <w:r w:rsidRPr="006063F5">
              <w:rPr>
                <w:rFonts w:ascii="Times New Roman" w:eastAsia="Calibri" w:hAnsi="Times New Roman" w:cs="Times New Roman"/>
                <w:b/>
              </w:rPr>
              <w:t>Nr.p.k</w:t>
            </w:r>
            <w:proofErr w:type="spellEnd"/>
            <w:r w:rsidRPr="006063F5">
              <w:rPr>
                <w:rFonts w:ascii="Times New Roman" w:eastAsia="Calibri" w:hAnsi="Times New Roman" w:cs="Times New Roman"/>
                <w:b/>
              </w:rPr>
              <w:t>.</w:t>
            </w:r>
          </w:p>
        </w:tc>
        <w:tc>
          <w:tcPr>
            <w:tcW w:w="2264" w:type="dxa"/>
            <w:vAlign w:val="center"/>
          </w:tcPr>
          <w:p w:rsidR="006063F5" w:rsidRPr="006063F5" w:rsidRDefault="006063F5" w:rsidP="006063F5">
            <w:pPr>
              <w:ind w:left="34" w:right="-112"/>
              <w:jc w:val="center"/>
              <w:rPr>
                <w:rFonts w:ascii="Times New Roman" w:eastAsia="Calibri" w:hAnsi="Times New Roman" w:cs="Times New Roman"/>
                <w:b/>
              </w:rPr>
            </w:pPr>
            <w:r w:rsidRPr="006063F5">
              <w:rPr>
                <w:rFonts w:ascii="Times New Roman" w:eastAsia="Calibri" w:hAnsi="Times New Roman" w:cs="Times New Roman"/>
                <w:b/>
                <w:bCs/>
              </w:rPr>
              <w:t>Prece</w:t>
            </w:r>
          </w:p>
        </w:tc>
        <w:tc>
          <w:tcPr>
            <w:tcW w:w="3548" w:type="dxa"/>
            <w:vAlign w:val="center"/>
          </w:tcPr>
          <w:p w:rsidR="006063F5" w:rsidRPr="006063F5" w:rsidRDefault="006063F5" w:rsidP="006063F5">
            <w:pPr>
              <w:keepNext/>
              <w:keepLines/>
              <w:ind w:left="179" w:hanging="179"/>
              <w:jc w:val="center"/>
              <w:outlineLvl w:val="5"/>
              <w:rPr>
                <w:rFonts w:ascii="Times New Roman" w:eastAsia="Times New Roman" w:hAnsi="Times New Roman" w:cs="Times New Roman"/>
                <w:b/>
              </w:rPr>
            </w:pPr>
            <w:r w:rsidRPr="006063F5">
              <w:rPr>
                <w:rFonts w:ascii="Times New Roman" w:eastAsia="Times New Roman" w:hAnsi="Times New Roman" w:cs="Times New Roman"/>
                <w:b/>
                <w:bCs/>
              </w:rPr>
              <w:t>Pasūtītāja prasības</w:t>
            </w:r>
          </w:p>
        </w:tc>
        <w:tc>
          <w:tcPr>
            <w:tcW w:w="3118" w:type="dxa"/>
          </w:tcPr>
          <w:p w:rsidR="006063F5" w:rsidRPr="006063F5" w:rsidRDefault="006063F5" w:rsidP="006063F5">
            <w:pPr>
              <w:keepNext/>
              <w:suppressAutoHyphens/>
              <w:ind w:left="-137" w:right="-391" w:firstLine="137"/>
              <w:jc w:val="center"/>
              <w:outlineLvl w:val="5"/>
              <w:rPr>
                <w:rFonts w:ascii="Times New Roman" w:eastAsia="Times New Roman" w:hAnsi="Times New Roman" w:cs="Times New Roman"/>
                <w:b/>
                <w:bCs/>
              </w:rPr>
            </w:pPr>
            <w:r w:rsidRPr="006063F5">
              <w:rPr>
                <w:rFonts w:ascii="Times New Roman" w:eastAsia="Times New Roman" w:hAnsi="Times New Roman" w:cs="Times New Roman"/>
                <w:b/>
                <w:bCs/>
              </w:rPr>
              <w:t xml:space="preserve">Pretendenta tehniskais piedāvājums </w:t>
            </w:r>
          </w:p>
          <w:p w:rsidR="006063F5" w:rsidRPr="006063F5" w:rsidRDefault="006063F5" w:rsidP="006063F5">
            <w:pPr>
              <w:keepNext/>
              <w:suppressAutoHyphens/>
              <w:ind w:left="-137" w:right="-391" w:firstLine="137"/>
              <w:jc w:val="center"/>
              <w:outlineLvl w:val="5"/>
              <w:rPr>
                <w:rFonts w:ascii="Times New Roman" w:eastAsia="Calibri" w:hAnsi="Times New Roman" w:cs="Times New Roman"/>
                <w:b/>
                <w:bCs/>
              </w:rPr>
            </w:pPr>
            <w:r w:rsidRPr="006063F5">
              <w:rPr>
                <w:rFonts w:ascii="Times New Roman" w:eastAsia="Times New Roman" w:hAnsi="Times New Roman" w:cs="Times New Roman"/>
                <w:b/>
                <w:bCs/>
              </w:rPr>
              <w:t>(</w:t>
            </w:r>
            <w:r w:rsidRPr="006063F5">
              <w:rPr>
                <w:rFonts w:ascii="Times New Roman" w:eastAsia="Times New Roman" w:hAnsi="Times New Roman" w:cs="Times New Roman"/>
                <w:bCs/>
              </w:rPr>
              <w:t>aizpilda pretendents</w:t>
            </w:r>
            <w:r w:rsidRPr="006063F5">
              <w:rPr>
                <w:rFonts w:ascii="Times New Roman" w:eastAsia="Times New Roman" w:hAnsi="Times New Roman" w:cs="Times New Roman"/>
                <w:b/>
                <w:bCs/>
              </w:rPr>
              <w:t>)*</w:t>
            </w:r>
          </w:p>
        </w:tc>
      </w:tr>
      <w:tr w:rsidR="006063F5" w:rsidRPr="006063F5" w:rsidTr="006063F5">
        <w:trPr>
          <w:gridAfter w:val="1"/>
          <w:wAfter w:w="171" w:type="dxa"/>
        </w:trPr>
        <w:tc>
          <w:tcPr>
            <w:tcW w:w="539" w:type="dxa"/>
          </w:tcPr>
          <w:p w:rsidR="006063F5" w:rsidRPr="006063F5" w:rsidRDefault="006063F5" w:rsidP="006063F5">
            <w:pPr>
              <w:rPr>
                <w:rFonts w:ascii="Times New Roman" w:eastAsia="Calibri" w:hAnsi="Times New Roman" w:cs="Times New Roman"/>
                <w:b/>
              </w:rPr>
            </w:pPr>
            <w:r w:rsidRPr="006063F5">
              <w:rPr>
                <w:rFonts w:ascii="Times New Roman" w:eastAsia="Calibri" w:hAnsi="Times New Roman" w:cs="Times New Roman"/>
                <w:b/>
              </w:rPr>
              <w:t>1.</w:t>
            </w:r>
          </w:p>
        </w:tc>
        <w:tc>
          <w:tcPr>
            <w:tcW w:w="2264" w:type="dxa"/>
          </w:tcPr>
          <w:p w:rsidR="006063F5" w:rsidRPr="006063F5" w:rsidRDefault="006063F5" w:rsidP="006063F5">
            <w:pPr>
              <w:ind w:left="34" w:right="-112"/>
              <w:rPr>
                <w:rFonts w:ascii="Times New Roman" w:eastAsia="Calibri" w:hAnsi="Times New Roman" w:cs="Times New Roman"/>
                <w:b/>
              </w:rPr>
            </w:pPr>
            <w:r w:rsidRPr="006063F5">
              <w:rPr>
                <w:rFonts w:ascii="Times New Roman" w:eastAsia="Calibri" w:hAnsi="Times New Roman" w:cs="Times New Roman"/>
                <w:b/>
              </w:rPr>
              <w:t xml:space="preserve">Mufeļkrāsns </w:t>
            </w:r>
          </w:p>
          <w:p w:rsidR="006063F5" w:rsidRPr="006063F5" w:rsidRDefault="006063F5" w:rsidP="006063F5">
            <w:pPr>
              <w:ind w:left="34" w:right="-112"/>
              <w:rPr>
                <w:rFonts w:ascii="Times New Roman" w:eastAsia="Calibri" w:hAnsi="Times New Roman" w:cs="Times New Roman"/>
                <w:b/>
              </w:rPr>
            </w:pPr>
            <w:r w:rsidRPr="006063F5">
              <w:rPr>
                <w:rFonts w:ascii="Times New Roman" w:eastAsia="Calibri" w:hAnsi="Times New Roman" w:cs="Times New Roman"/>
                <w:b/>
              </w:rPr>
              <w:t xml:space="preserve">(1 </w:t>
            </w:r>
            <w:proofErr w:type="spellStart"/>
            <w:r w:rsidRPr="006063F5">
              <w:rPr>
                <w:rFonts w:ascii="Times New Roman" w:eastAsia="Calibri" w:hAnsi="Times New Roman" w:cs="Times New Roman"/>
                <w:b/>
              </w:rPr>
              <w:t>gab</w:t>
            </w:r>
            <w:proofErr w:type="spellEnd"/>
            <w:r w:rsidRPr="006063F5">
              <w:rPr>
                <w:rFonts w:ascii="Times New Roman" w:eastAsia="Calibri" w:hAnsi="Times New Roman" w:cs="Times New Roman"/>
                <w:b/>
              </w:rPr>
              <w:t>.)</w:t>
            </w:r>
          </w:p>
        </w:tc>
        <w:tc>
          <w:tcPr>
            <w:tcW w:w="3548" w:type="dxa"/>
          </w:tcPr>
          <w:p w:rsidR="006063F5" w:rsidRPr="006063F5" w:rsidRDefault="006063F5" w:rsidP="006063F5">
            <w:pPr>
              <w:ind w:left="38"/>
              <w:jc w:val="both"/>
              <w:rPr>
                <w:rFonts w:ascii="Times New Roman" w:eastAsia="Calibri" w:hAnsi="Times New Roman" w:cs="Times New Roman"/>
                <w:i/>
              </w:rPr>
            </w:pPr>
            <w:r w:rsidRPr="006063F5">
              <w:rPr>
                <w:rFonts w:ascii="Times New Roman" w:eastAsia="Calibri" w:hAnsi="Times New Roman" w:cs="Times New Roman"/>
                <w:b/>
                <w:i/>
              </w:rPr>
              <w:t>Mērķis:</w:t>
            </w:r>
            <w:r w:rsidRPr="006063F5">
              <w:rPr>
                <w:rFonts w:ascii="Times New Roman" w:eastAsia="Calibri" w:hAnsi="Times New Roman" w:cs="Times New Roman"/>
                <w:i/>
              </w:rPr>
              <w:t xml:space="preserve"> nodrošināt paraugu sagatavošanu analīzēm: karsēšanu, izdedzināšanu, </w:t>
            </w:r>
            <w:proofErr w:type="spellStart"/>
            <w:r w:rsidRPr="006063F5">
              <w:rPr>
                <w:rFonts w:ascii="Times New Roman" w:eastAsia="Calibri" w:hAnsi="Times New Roman" w:cs="Times New Roman"/>
                <w:i/>
              </w:rPr>
              <w:t>pirolīzi</w:t>
            </w:r>
            <w:proofErr w:type="spellEnd"/>
            <w:r w:rsidRPr="006063F5">
              <w:rPr>
                <w:rFonts w:ascii="Times New Roman" w:eastAsia="Calibri" w:hAnsi="Times New Roman" w:cs="Times New Roman"/>
                <w:i/>
              </w:rPr>
              <w:t>.</w:t>
            </w:r>
          </w:p>
        </w:tc>
        <w:tc>
          <w:tcPr>
            <w:tcW w:w="3118" w:type="dxa"/>
          </w:tcPr>
          <w:p w:rsidR="006063F5" w:rsidRPr="006063F5" w:rsidRDefault="006063F5" w:rsidP="006063F5">
            <w:pPr>
              <w:spacing w:line="360" w:lineRule="auto"/>
              <w:ind w:left="-137" w:right="-391" w:firstLine="137"/>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tabs>
                <w:tab w:val="left" w:pos="913"/>
              </w:tabs>
              <w:ind w:left="-137" w:right="-391" w:firstLine="137"/>
              <w:rPr>
                <w:rFonts w:ascii="Times New Roman" w:eastAsia="Calibri" w:hAnsi="Times New Roman" w:cs="Times New Roman"/>
                <w:b/>
              </w:rPr>
            </w:pPr>
            <w:r w:rsidRPr="006063F5">
              <w:rPr>
                <w:rFonts w:ascii="Times New Roman" w:eastAsia="Calibri" w:hAnsi="Times New Roman" w:cs="Times New Roman"/>
                <w:b/>
                <w:bCs/>
                <w:sz w:val="20"/>
                <w:szCs w:val="20"/>
              </w:rPr>
              <w:t>Ražotājs__________</w:t>
            </w: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Maksimālā temperatūra</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Vismaz 1100 °C</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Maksimālās temperatūras sasniegšanas laiks</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Ne vairāk kā 75 minūtes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Kameras tilpums</w:t>
            </w:r>
          </w:p>
        </w:tc>
        <w:tc>
          <w:tcPr>
            <w:tcW w:w="3548" w:type="dxa"/>
          </w:tcPr>
          <w:p w:rsidR="006063F5" w:rsidRPr="006063F5" w:rsidRDefault="006063F5" w:rsidP="00B75CBB">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Vismaz 9 </w:t>
            </w:r>
            <w:r w:rsidR="00B75CBB">
              <w:rPr>
                <w:rFonts w:ascii="Times New Roman" w:eastAsia="Calibri" w:hAnsi="Times New Roman" w:cs="Times New Roman"/>
                <w:lang w:eastAsia="lv-LV"/>
              </w:rPr>
              <w:t>l</w:t>
            </w:r>
            <w:r w:rsidRPr="006063F5">
              <w:rPr>
                <w:rFonts w:ascii="Times New Roman" w:eastAsia="Calibri" w:hAnsi="Times New Roman" w:cs="Times New Roman"/>
                <w:lang w:eastAsia="lv-LV"/>
              </w:rPr>
              <w:t>itri</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Durvju atvēršanas mehānisms</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Vertikāls, paceļot durvis uz augšu</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Krāsns uzbūve</w:t>
            </w:r>
          </w:p>
        </w:tc>
        <w:tc>
          <w:tcPr>
            <w:tcW w:w="3548" w:type="dxa"/>
          </w:tcPr>
          <w:p w:rsidR="006063F5" w:rsidRPr="006063F5" w:rsidRDefault="006063F5" w:rsidP="00123DA8">
            <w:pPr>
              <w:numPr>
                <w:ilvl w:val="0"/>
                <w:numId w:val="16"/>
              </w:numPr>
              <w:ind w:left="179" w:hanging="179"/>
              <w:contextualSpacing/>
              <w:jc w:val="both"/>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Sildīšana no divām pusēm, izmantojot keramiskas plāksnes ar iebūvētu </w:t>
            </w:r>
            <w:proofErr w:type="spellStart"/>
            <w:r w:rsidRPr="006063F5">
              <w:rPr>
                <w:rFonts w:ascii="Times New Roman" w:eastAsia="Calibri" w:hAnsi="Times New Roman" w:cs="Times New Roman"/>
                <w:lang w:eastAsia="lv-LV"/>
              </w:rPr>
              <w:t>sildelementu</w:t>
            </w:r>
            <w:proofErr w:type="spellEnd"/>
            <w:r w:rsidRPr="006063F5">
              <w:rPr>
                <w:rFonts w:ascii="Times New Roman" w:eastAsia="Calibri" w:hAnsi="Times New Roman" w:cs="Times New Roman"/>
                <w:lang w:eastAsia="lv-LV"/>
              </w:rPr>
              <w:t xml:space="preserve"> </w:t>
            </w:r>
          </w:p>
          <w:p w:rsidR="006063F5" w:rsidRPr="006063F5" w:rsidRDefault="006063F5" w:rsidP="00123DA8">
            <w:pPr>
              <w:numPr>
                <w:ilvl w:val="0"/>
                <w:numId w:val="16"/>
              </w:numPr>
              <w:ind w:left="179" w:hanging="179"/>
              <w:contextualSpacing/>
              <w:jc w:val="both"/>
              <w:rPr>
                <w:rFonts w:ascii="Times New Roman" w:eastAsia="Calibri" w:hAnsi="Times New Roman" w:cs="Times New Roman"/>
                <w:lang w:eastAsia="lv-LV"/>
              </w:rPr>
            </w:pPr>
            <w:proofErr w:type="spellStart"/>
            <w:r w:rsidRPr="006063F5">
              <w:rPr>
                <w:rFonts w:ascii="Times New Roman" w:eastAsia="Calibri" w:hAnsi="Times New Roman" w:cs="Times New Roman"/>
                <w:lang w:eastAsia="lv-LV"/>
              </w:rPr>
              <w:t>Sildelementi</w:t>
            </w:r>
            <w:proofErr w:type="spellEnd"/>
            <w:r w:rsidRPr="006063F5">
              <w:rPr>
                <w:rFonts w:ascii="Times New Roman" w:eastAsia="Calibri" w:hAnsi="Times New Roman" w:cs="Times New Roman"/>
                <w:lang w:eastAsia="lv-LV"/>
              </w:rPr>
              <w:t xml:space="preserve"> pasargāti no izgarojumiem </w:t>
            </w:r>
          </w:p>
          <w:p w:rsidR="006063F5" w:rsidRPr="006063F5" w:rsidRDefault="006063F5" w:rsidP="00123DA8">
            <w:pPr>
              <w:numPr>
                <w:ilvl w:val="0"/>
                <w:numId w:val="16"/>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Ērta </w:t>
            </w:r>
            <w:proofErr w:type="spellStart"/>
            <w:r w:rsidRPr="006063F5">
              <w:rPr>
                <w:rFonts w:ascii="Times New Roman" w:eastAsia="Calibri" w:hAnsi="Times New Roman" w:cs="Times New Roman"/>
                <w:lang w:eastAsia="lv-LV"/>
              </w:rPr>
              <w:t>sildelementu</w:t>
            </w:r>
            <w:proofErr w:type="spellEnd"/>
            <w:r w:rsidRPr="006063F5">
              <w:rPr>
                <w:rFonts w:ascii="Times New Roman" w:eastAsia="Calibri" w:hAnsi="Times New Roman" w:cs="Times New Roman"/>
                <w:lang w:eastAsia="lv-LV"/>
              </w:rPr>
              <w:t xml:space="preserve"> nomaiņa </w:t>
            </w:r>
          </w:p>
          <w:p w:rsidR="006063F5" w:rsidRPr="006063F5" w:rsidRDefault="006063F5" w:rsidP="00123DA8">
            <w:pPr>
              <w:numPr>
                <w:ilvl w:val="0"/>
                <w:numId w:val="16"/>
              </w:numPr>
              <w:ind w:left="179" w:hanging="179"/>
              <w:contextualSpacing/>
              <w:jc w:val="both"/>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Izturīgs </w:t>
            </w:r>
            <w:proofErr w:type="spellStart"/>
            <w:r w:rsidRPr="006063F5">
              <w:rPr>
                <w:rFonts w:ascii="Times New Roman" w:eastAsia="Calibri" w:hAnsi="Times New Roman" w:cs="Times New Roman"/>
                <w:lang w:eastAsia="lv-LV"/>
              </w:rPr>
              <w:t>vakuumšķiedras</w:t>
            </w:r>
            <w:proofErr w:type="spellEnd"/>
            <w:r w:rsidRPr="006063F5">
              <w:rPr>
                <w:rFonts w:ascii="Times New Roman" w:eastAsia="Calibri" w:hAnsi="Times New Roman" w:cs="Times New Roman"/>
                <w:lang w:eastAsia="lv-LV"/>
              </w:rPr>
              <w:t xml:space="preserve"> oderējums </w:t>
            </w:r>
          </w:p>
          <w:p w:rsidR="006063F5" w:rsidRPr="006063F5" w:rsidRDefault="006063F5" w:rsidP="00123DA8">
            <w:pPr>
              <w:numPr>
                <w:ilvl w:val="0"/>
                <w:numId w:val="16"/>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Korpuss izgatavots no nerūsējošā tērauda loksnēm </w:t>
            </w:r>
          </w:p>
          <w:p w:rsidR="006063F5" w:rsidRPr="006063F5" w:rsidRDefault="006063F5" w:rsidP="00123DA8">
            <w:pPr>
              <w:numPr>
                <w:ilvl w:val="0"/>
                <w:numId w:val="16"/>
              </w:numPr>
              <w:ind w:left="179" w:hanging="179"/>
              <w:contextualSpacing/>
              <w:jc w:val="both"/>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Divu slāņu korpuss, kas nodrošina augstu temperatūras stabilitāti arī pie zemām ārējās temperatūras vērtībām </w:t>
            </w:r>
          </w:p>
          <w:p w:rsidR="006063F5" w:rsidRPr="006063F5" w:rsidRDefault="006063F5" w:rsidP="00123DA8">
            <w:pPr>
              <w:numPr>
                <w:ilvl w:val="0"/>
                <w:numId w:val="16"/>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lastRenderedPageBreak/>
              <w:t>Gāzu izvadīšanas atvere aizmugurējā sienā.</w:t>
            </w:r>
          </w:p>
          <w:p w:rsidR="006063F5" w:rsidRPr="006063F5" w:rsidRDefault="006063F5" w:rsidP="00123DA8">
            <w:pPr>
              <w:numPr>
                <w:ilvl w:val="0"/>
                <w:numId w:val="16"/>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Gaisa ieplūde caur krāsns durvīm, ar iespēju regulēt </w:t>
            </w:r>
          </w:p>
          <w:p w:rsidR="006063F5" w:rsidRPr="006063F5" w:rsidRDefault="006063F5" w:rsidP="00123DA8">
            <w:pPr>
              <w:numPr>
                <w:ilvl w:val="0"/>
                <w:numId w:val="16"/>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Releji ar zemu trokšņu līmeni</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Krāsns vadības kontrolieris</w:t>
            </w:r>
          </w:p>
        </w:tc>
        <w:tc>
          <w:tcPr>
            <w:tcW w:w="3548" w:type="dxa"/>
          </w:tcPr>
          <w:p w:rsidR="006063F5" w:rsidRPr="006063F5" w:rsidRDefault="006063F5" w:rsidP="00123DA8">
            <w:pPr>
              <w:numPr>
                <w:ilvl w:val="0"/>
                <w:numId w:val="15"/>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1 programma, 2 segmenti </w:t>
            </w:r>
          </w:p>
          <w:p w:rsidR="006063F5" w:rsidRPr="006063F5" w:rsidRDefault="006063F5" w:rsidP="00123DA8">
            <w:pPr>
              <w:numPr>
                <w:ilvl w:val="0"/>
                <w:numId w:val="15"/>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laika un temperatūras iestatījumi ar statusa signālu </w:t>
            </w:r>
          </w:p>
          <w:p w:rsidR="006063F5" w:rsidRPr="006063F5" w:rsidRDefault="006063F5" w:rsidP="00123DA8">
            <w:pPr>
              <w:numPr>
                <w:ilvl w:val="0"/>
                <w:numId w:val="15"/>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atliktā starta funkcija </w:t>
            </w:r>
          </w:p>
          <w:p w:rsidR="006063F5" w:rsidRPr="006063F5" w:rsidRDefault="006063F5" w:rsidP="00123DA8">
            <w:pPr>
              <w:numPr>
                <w:ilvl w:val="0"/>
                <w:numId w:val="15"/>
              </w:numPr>
              <w:ind w:left="179" w:hanging="179"/>
              <w:contextualSpacing/>
              <w:rPr>
                <w:rFonts w:ascii="Times New Roman" w:eastAsia="Calibri" w:hAnsi="Times New Roman" w:cs="Times New Roman"/>
                <w:lang w:eastAsia="lv-LV"/>
              </w:rPr>
            </w:pPr>
            <w:r w:rsidRPr="006063F5">
              <w:rPr>
                <w:rFonts w:ascii="Times New Roman" w:eastAsia="Calibri" w:hAnsi="Times New Roman" w:cs="Times New Roman"/>
                <w:lang w:eastAsia="lv-LV"/>
              </w:rPr>
              <w:t>laika kontrole displejā</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Kameras izmēri</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Ne mazāki kā 230x240x170 mm </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proofErr w:type="spellStart"/>
            <w:r w:rsidRPr="006063F5">
              <w:rPr>
                <w:rFonts w:ascii="Times New Roman" w:eastAsia="Calibri" w:hAnsi="Times New Roman" w:cs="Times New Roman"/>
                <w:lang w:eastAsia="lv-LV"/>
              </w:rPr>
              <w:t>Iekāras</w:t>
            </w:r>
            <w:proofErr w:type="spellEnd"/>
            <w:r w:rsidRPr="006063F5">
              <w:rPr>
                <w:rFonts w:ascii="Times New Roman" w:eastAsia="Calibri" w:hAnsi="Times New Roman" w:cs="Times New Roman"/>
                <w:lang w:eastAsia="lv-LV"/>
              </w:rPr>
              <w:t xml:space="preserve"> izmēri</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Ne lielāki par 480x550x570 mm</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 xml:space="preserve">Barošana </w:t>
            </w:r>
          </w:p>
          <w:p w:rsidR="006063F5" w:rsidRPr="006063F5" w:rsidRDefault="006063F5" w:rsidP="006063F5">
            <w:pPr>
              <w:ind w:left="34" w:right="-112"/>
              <w:rPr>
                <w:rFonts w:ascii="Times New Roman" w:eastAsia="Calibri" w:hAnsi="Times New Roman" w:cs="Times New Roman"/>
                <w:lang w:eastAsia="lv-LV"/>
              </w:rPr>
            </w:pP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Vienfāzes, 220V</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Jauda</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Ne vairāk kā 3,0 kW</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Iekārtas izmēri ar atvērām durvīm</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Ne lielāki par 500x 550x 900 mm</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lang w:eastAsia="lv-LV"/>
              </w:rPr>
            </w:pPr>
            <w:r w:rsidRPr="006063F5">
              <w:rPr>
                <w:rFonts w:ascii="Times New Roman" w:eastAsia="Calibri" w:hAnsi="Times New Roman" w:cs="Times New Roman"/>
                <w:lang w:eastAsia="lv-LV"/>
              </w:rPr>
              <w:t>Svars</w:t>
            </w:r>
          </w:p>
        </w:tc>
        <w:tc>
          <w:tcPr>
            <w:tcW w:w="3548" w:type="dxa"/>
          </w:tcPr>
          <w:p w:rsidR="006063F5" w:rsidRPr="006063F5" w:rsidRDefault="006063F5" w:rsidP="006063F5">
            <w:pPr>
              <w:ind w:left="179" w:hanging="179"/>
              <w:rPr>
                <w:rFonts w:ascii="Times New Roman" w:eastAsia="Calibri" w:hAnsi="Times New Roman" w:cs="Times New Roman"/>
                <w:lang w:eastAsia="lv-LV"/>
              </w:rPr>
            </w:pPr>
            <w:r w:rsidRPr="006063F5">
              <w:rPr>
                <w:rFonts w:ascii="Times New Roman" w:eastAsia="Calibri" w:hAnsi="Times New Roman" w:cs="Times New Roman"/>
                <w:lang w:eastAsia="lv-LV"/>
              </w:rPr>
              <w:t>Ne vairāk par 45 kg</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Garantija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 xml:space="preserve">Vismaz viens </w:t>
            </w:r>
            <w:r w:rsidRPr="006063F5">
              <w:rPr>
                <w:rFonts w:ascii="Times New Roman" w:eastAsia="Calibri" w:hAnsi="Times New Roman" w:cs="Times New Roman"/>
                <w:lang w:eastAsia="lv-LV"/>
              </w:rPr>
              <w:t>gads, „</w:t>
            </w:r>
            <w:proofErr w:type="spellStart"/>
            <w:r>
              <w:rPr>
                <w:rFonts w:ascii="Times New Roman" w:eastAsia="Calibri" w:hAnsi="Times New Roman" w:cs="Times New Roman"/>
                <w:lang w:eastAsia="lv-LV"/>
              </w:rPr>
              <w:t>O</w:t>
            </w:r>
            <w:r w:rsidRPr="006063F5">
              <w:rPr>
                <w:rFonts w:ascii="Times New Roman" w:eastAsia="Calibri" w:hAnsi="Times New Roman" w:cs="Times New Roman"/>
                <w:lang w:eastAsia="lv-LV"/>
              </w:rPr>
              <w:t>n-site”</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jc w:val="center"/>
              <w:rPr>
                <w:rFonts w:ascii="Times New Roman" w:eastAsia="Calibri" w:hAnsi="Times New Roman" w:cs="Times New Roman"/>
                <w:b/>
              </w:rPr>
            </w:pPr>
            <w:r w:rsidRPr="006063F5">
              <w:rPr>
                <w:rFonts w:ascii="Times New Roman" w:eastAsia="Calibri" w:hAnsi="Times New Roman" w:cs="Times New Roman"/>
                <w:b/>
              </w:rPr>
              <w:t>2.</w:t>
            </w:r>
          </w:p>
        </w:tc>
        <w:tc>
          <w:tcPr>
            <w:tcW w:w="2264" w:type="dxa"/>
          </w:tcPr>
          <w:p w:rsidR="006063F5" w:rsidRPr="006063F5" w:rsidRDefault="006063F5" w:rsidP="006063F5">
            <w:pPr>
              <w:ind w:left="34" w:right="-112"/>
              <w:rPr>
                <w:rFonts w:ascii="Times New Roman" w:eastAsia="Times New Roman" w:hAnsi="Times New Roman" w:cs="Times New Roman"/>
                <w:b/>
                <w:bCs/>
                <w:lang w:eastAsia="lv-LV"/>
              </w:rPr>
            </w:pPr>
            <w:r w:rsidRPr="006063F5">
              <w:rPr>
                <w:rFonts w:ascii="Times New Roman" w:eastAsia="Times New Roman" w:hAnsi="Times New Roman" w:cs="Times New Roman"/>
                <w:b/>
                <w:bCs/>
                <w:lang w:eastAsia="lv-LV"/>
              </w:rPr>
              <w:t xml:space="preserve">Dzirnavas </w:t>
            </w:r>
          </w:p>
          <w:p w:rsidR="006063F5" w:rsidRPr="006063F5" w:rsidRDefault="006063F5" w:rsidP="006063F5">
            <w:pPr>
              <w:ind w:left="34" w:right="-112"/>
              <w:rPr>
                <w:rFonts w:ascii="Times New Roman" w:eastAsia="Calibri" w:hAnsi="Times New Roman" w:cs="Times New Roman"/>
                <w:b/>
              </w:rPr>
            </w:pPr>
            <w:r w:rsidRPr="006063F5">
              <w:rPr>
                <w:rFonts w:ascii="Times New Roman" w:eastAsia="Calibri" w:hAnsi="Times New Roman" w:cs="Times New Roman"/>
                <w:b/>
              </w:rPr>
              <w:t xml:space="preserve">(1 </w:t>
            </w:r>
            <w:proofErr w:type="spellStart"/>
            <w:r w:rsidRPr="006063F5">
              <w:rPr>
                <w:rFonts w:ascii="Times New Roman" w:eastAsia="Calibri" w:hAnsi="Times New Roman" w:cs="Times New Roman"/>
                <w:b/>
              </w:rPr>
              <w:t>gab</w:t>
            </w:r>
            <w:proofErr w:type="spellEnd"/>
            <w:r w:rsidRPr="006063F5">
              <w:rPr>
                <w:rFonts w:ascii="Times New Roman" w:eastAsia="Calibri" w:hAnsi="Times New Roman" w:cs="Times New Roman"/>
                <w:b/>
              </w:rPr>
              <w:t>.)</w:t>
            </w:r>
          </w:p>
        </w:tc>
        <w:tc>
          <w:tcPr>
            <w:tcW w:w="3548" w:type="dxa"/>
          </w:tcPr>
          <w:p w:rsidR="006063F5" w:rsidRPr="006063F5" w:rsidRDefault="006063F5" w:rsidP="006063F5">
            <w:pPr>
              <w:ind w:left="38"/>
              <w:jc w:val="both"/>
              <w:rPr>
                <w:rFonts w:ascii="Times New Roman" w:eastAsia="Calibri" w:hAnsi="Times New Roman" w:cs="Times New Roman"/>
                <w:i/>
              </w:rPr>
            </w:pPr>
            <w:r w:rsidRPr="006063F5">
              <w:rPr>
                <w:rFonts w:ascii="Times New Roman" w:eastAsia="Calibri" w:hAnsi="Times New Roman" w:cs="Times New Roman"/>
                <w:b/>
                <w:i/>
              </w:rPr>
              <w:t>Mērķis:</w:t>
            </w:r>
            <w:r w:rsidRPr="006063F5">
              <w:rPr>
                <w:rFonts w:ascii="Times New Roman" w:eastAsia="Calibri" w:hAnsi="Times New Roman" w:cs="Times New Roman"/>
                <w:i/>
              </w:rPr>
              <w:t xml:space="preserve"> nodrošināt paraugu sagatavošanu analīzēm: paraugu sasmalcināšanu, homogenizāciju</w:t>
            </w:r>
          </w:p>
        </w:tc>
        <w:tc>
          <w:tcPr>
            <w:tcW w:w="3118" w:type="dxa"/>
          </w:tcPr>
          <w:p w:rsidR="006063F5" w:rsidRPr="006063F5" w:rsidRDefault="006063F5" w:rsidP="006063F5">
            <w:pPr>
              <w:spacing w:line="360" w:lineRule="auto"/>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ind w:left="-137" w:right="-391" w:firstLine="137"/>
              <w:rPr>
                <w:rFonts w:ascii="Times New Roman" w:eastAsia="Calibri" w:hAnsi="Times New Roman" w:cs="Times New Roman"/>
                <w:b/>
              </w:rPr>
            </w:pPr>
            <w:r w:rsidRPr="006063F5">
              <w:rPr>
                <w:rFonts w:ascii="Times New Roman" w:eastAsia="Calibri" w:hAnsi="Times New Roman" w:cs="Times New Roman"/>
                <w:b/>
                <w:bCs/>
                <w:sz w:val="20"/>
                <w:szCs w:val="20"/>
              </w:rPr>
              <w:t>Ražotājs__________</w:t>
            </w: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bCs/>
                <w:lang w:eastAsia="lv-LV"/>
              </w:rPr>
              <w:t>Iekārtas tips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lang w:eastAsia="lv-LV"/>
              </w:rPr>
              <w:t>Galda dzirnavas, ar dubultu sienu malšanas kameru. Kameru iespējams ērti noņemt no dzirnavām un iztīrīt.</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bCs/>
                <w:lang w:eastAsia="lv-LV"/>
              </w:rPr>
              <w:t>Darbības princips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griešana, smalcināšana</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bCs/>
                <w:lang w:eastAsia="lv-LV"/>
              </w:rPr>
              <w:t>Motora izejas jauda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Vismaz 220 W</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lang w:eastAsia="lv-LV"/>
              </w:rPr>
              <w:t>Motora ieejas jauda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Ne vairāk par 450W</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proofErr w:type="spellStart"/>
            <w:r w:rsidRPr="006063F5">
              <w:rPr>
                <w:rFonts w:ascii="Times New Roman" w:eastAsia="Times New Roman" w:hAnsi="Times New Roman" w:cs="Times New Roman"/>
                <w:lang w:eastAsia="lv-LV"/>
              </w:rPr>
              <w:t>Max</w:t>
            </w:r>
            <w:proofErr w:type="spellEnd"/>
            <w:r w:rsidRPr="006063F5">
              <w:rPr>
                <w:rFonts w:ascii="Times New Roman" w:eastAsia="Times New Roman" w:hAnsi="Times New Roman" w:cs="Times New Roman"/>
                <w:lang w:eastAsia="lv-LV"/>
              </w:rPr>
              <w:t xml:space="preserve">  ātrums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Vismaz 70 m/s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proofErr w:type="spellStart"/>
            <w:r w:rsidRPr="006063F5">
              <w:rPr>
                <w:rFonts w:ascii="Times New Roman" w:eastAsia="Times New Roman" w:hAnsi="Times New Roman" w:cs="Times New Roman"/>
                <w:bCs/>
                <w:lang w:eastAsia="lv-LV"/>
              </w:rPr>
              <w:t>Max</w:t>
            </w:r>
            <w:proofErr w:type="spellEnd"/>
            <w:r w:rsidRPr="006063F5">
              <w:rPr>
                <w:rFonts w:ascii="Times New Roman" w:eastAsia="Times New Roman" w:hAnsi="Times New Roman" w:cs="Times New Roman"/>
                <w:bCs/>
                <w:lang w:eastAsia="lv-LV"/>
              </w:rPr>
              <w:t xml:space="preserve"> rotācijas ātrums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 xml:space="preserve">Vismaz 20000 </w:t>
            </w:r>
            <w:proofErr w:type="spellStart"/>
            <w:r w:rsidRPr="006063F5">
              <w:rPr>
                <w:rFonts w:ascii="Times New Roman" w:eastAsia="Times New Roman" w:hAnsi="Times New Roman" w:cs="Times New Roman"/>
                <w:lang w:eastAsia="lv-LV"/>
              </w:rPr>
              <w:t>apgr</w:t>
            </w:r>
            <w:proofErr w:type="spellEnd"/>
            <w:r w:rsidRPr="006063F5">
              <w:rPr>
                <w:rFonts w:ascii="Times New Roman" w:eastAsia="Times New Roman" w:hAnsi="Times New Roman" w:cs="Times New Roman"/>
                <w:lang w:eastAsia="lv-LV"/>
              </w:rPr>
              <w:t>./min</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proofErr w:type="spellStart"/>
            <w:r w:rsidRPr="006063F5">
              <w:rPr>
                <w:rFonts w:ascii="Times New Roman" w:eastAsia="Times New Roman" w:hAnsi="Times New Roman" w:cs="Times New Roman"/>
                <w:bCs/>
                <w:lang w:eastAsia="lv-LV"/>
              </w:rPr>
              <w:t>Max</w:t>
            </w:r>
            <w:proofErr w:type="spellEnd"/>
            <w:r w:rsidRPr="006063F5">
              <w:rPr>
                <w:rFonts w:ascii="Times New Roman" w:eastAsia="Times New Roman" w:hAnsi="Times New Roman" w:cs="Times New Roman"/>
                <w:bCs/>
                <w:lang w:eastAsia="lv-LV"/>
              </w:rPr>
              <w:t xml:space="preserve"> parauga tilpums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 xml:space="preserve">Vismaz 250 </w:t>
            </w:r>
            <w:proofErr w:type="spellStart"/>
            <w:r w:rsidRPr="006063F5">
              <w:rPr>
                <w:rFonts w:ascii="Times New Roman" w:eastAsia="Times New Roman" w:hAnsi="Times New Roman" w:cs="Times New Roman"/>
                <w:lang w:eastAsia="lv-LV"/>
              </w:rPr>
              <w:t>mL</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proofErr w:type="spellStart"/>
            <w:r w:rsidRPr="006063F5">
              <w:rPr>
                <w:rFonts w:ascii="Times New Roman" w:eastAsia="Times New Roman" w:hAnsi="Times New Roman" w:cs="Times New Roman"/>
                <w:bCs/>
                <w:lang w:eastAsia="lv-LV"/>
              </w:rPr>
              <w:t>Max</w:t>
            </w:r>
            <w:proofErr w:type="spellEnd"/>
            <w:r w:rsidRPr="006063F5">
              <w:rPr>
                <w:rFonts w:ascii="Times New Roman" w:eastAsia="Times New Roman" w:hAnsi="Times New Roman" w:cs="Times New Roman"/>
                <w:bCs/>
                <w:lang w:eastAsia="lv-LV"/>
              </w:rPr>
              <w:t xml:space="preserve"> paraugu cietība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lang w:eastAsia="lv-LV"/>
              </w:rPr>
              <w:t xml:space="preserve">Vismaz 5 pēc </w:t>
            </w:r>
            <w:proofErr w:type="spellStart"/>
            <w:r w:rsidRPr="006063F5">
              <w:rPr>
                <w:rFonts w:ascii="Times New Roman" w:eastAsia="Times New Roman" w:hAnsi="Times New Roman" w:cs="Times New Roman"/>
                <w:lang w:eastAsia="lv-LV"/>
              </w:rPr>
              <w:t>Mosa</w:t>
            </w:r>
            <w:proofErr w:type="spellEnd"/>
            <w:r w:rsidRPr="006063F5">
              <w:rPr>
                <w:rFonts w:ascii="Times New Roman" w:eastAsia="Times New Roman" w:hAnsi="Times New Roman" w:cs="Times New Roman"/>
                <w:lang w:eastAsia="lv-LV"/>
              </w:rPr>
              <w:t xml:space="preserve"> skalas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Asmens</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Nerūsējošais tērauds 1.4034 marka vai  ekvivalents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Malšanas kamera</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Nerūsējošais tērauds 1.4301 marka vai  ekvivalents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Iesilšanas laiks</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 vairāk par 7 min</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Malšanas kameras dzesēšana</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Ar ūdeni un sauso ledu</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Iekārtas izmēri</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 lielāki par 170x350x170 mm</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Iekārtas svars</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Ne vairāk par 7 kg</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Darba vide:</w:t>
            </w:r>
          </w:p>
        </w:tc>
        <w:tc>
          <w:tcPr>
            <w:tcW w:w="3548" w:type="dxa"/>
          </w:tcPr>
          <w:p w:rsidR="006063F5" w:rsidRPr="006063F5" w:rsidRDefault="006063F5" w:rsidP="006063F5">
            <w:pPr>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 xml:space="preserve">5-40 </w:t>
            </w:r>
            <w:proofErr w:type="spellStart"/>
            <w:r w:rsidRPr="006063F5">
              <w:rPr>
                <w:rFonts w:ascii="Times New Roman" w:eastAsia="Times New Roman" w:hAnsi="Times New Roman" w:cs="Times New Roman"/>
                <w:vertAlign w:val="superscript"/>
                <w:lang w:eastAsia="lv-LV"/>
              </w:rPr>
              <w:t>o</w:t>
            </w:r>
            <w:r w:rsidRPr="006063F5">
              <w:rPr>
                <w:rFonts w:ascii="Times New Roman" w:eastAsia="Times New Roman" w:hAnsi="Times New Roman" w:cs="Times New Roman"/>
                <w:lang w:eastAsia="lv-LV"/>
              </w:rPr>
              <w:t>C</w:t>
            </w:r>
            <w:proofErr w:type="spellEnd"/>
            <w:r w:rsidRPr="006063F5">
              <w:rPr>
                <w:rFonts w:ascii="Times New Roman" w:eastAsia="Times New Roman" w:hAnsi="Times New Roman" w:cs="Times New Roman"/>
                <w:lang w:eastAsia="lv-LV"/>
              </w:rPr>
              <w:t>, relatīvais gaisa mitrums 80%</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Drošības klase pēc DIN EN 60529</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IP 21</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Times New Roman" w:hAnsi="Times New Roman" w:cs="Times New Roman"/>
                <w:bCs/>
                <w:lang w:eastAsia="lv-LV"/>
              </w:rPr>
            </w:pPr>
            <w:r w:rsidRPr="006063F5">
              <w:rPr>
                <w:rFonts w:ascii="Times New Roman" w:eastAsia="Times New Roman" w:hAnsi="Times New Roman" w:cs="Times New Roman"/>
                <w:bCs/>
                <w:lang w:eastAsia="lv-LV"/>
              </w:rPr>
              <w:t>Barošana</w:t>
            </w:r>
          </w:p>
        </w:tc>
        <w:tc>
          <w:tcPr>
            <w:tcW w:w="3548" w:type="dxa"/>
          </w:tcPr>
          <w:p w:rsidR="006063F5" w:rsidRPr="006063F5" w:rsidRDefault="006063F5" w:rsidP="006063F5">
            <w:pPr>
              <w:ind w:left="179" w:hanging="179"/>
              <w:rPr>
                <w:rFonts w:ascii="Times New Roman" w:eastAsia="Times New Roman" w:hAnsi="Times New Roman" w:cs="Times New Roman"/>
                <w:lang w:eastAsia="lv-LV"/>
              </w:rPr>
            </w:pPr>
            <w:r w:rsidRPr="006063F5">
              <w:rPr>
                <w:rFonts w:ascii="Times New Roman" w:eastAsia="Times New Roman" w:hAnsi="Times New Roman" w:cs="Times New Roman"/>
                <w:lang w:eastAsia="lv-LV"/>
              </w:rPr>
              <w:t>230 V, 50Hz</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Garantija</w:t>
            </w:r>
          </w:p>
        </w:tc>
        <w:tc>
          <w:tcPr>
            <w:tcW w:w="3548" w:type="dxa"/>
          </w:tcPr>
          <w:p w:rsidR="006063F5" w:rsidRPr="006063F5" w:rsidRDefault="006063F5" w:rsidP="00B75CBB">
            <w:pPr>
              <w:ind w:left="179" w:hanging="179"/>
              <w:rPr>
                <w:rFonts w:ascii="Times New Roman" w:eastAsia="Calibri" w:hAnsi="Times New Roman" w:cs="Times New Roman"/>
              </w:rPr>
            </w:pPr>
            <w:r w:rsidRPr="006063F5">
              <w:rPr>
                <w:rFonts w:ascii="Times New Roman" w:eastAsia="Calibri" w:hAnsi="Times New Roman" w:cs="Times New Roman"/>
              </w:rPr>
              <w:t>vismaz 1 gads, „</w:t>
            </w:r>
            <w:proofErr w:type="spellStart"/>
            <w:r w:rsidR="00B75CBB">
              <w:rPr>
                <w:rFonts w:ascii="Times New Roman" w:eastAsia="Calibri" w:hAnsi="Times New Roman" w:cs="Times New Roman"/>
              </w:rPr>
              <w:t>O</w:t>
            </w:r>
            <w:r w:rsidRPr="006063F5">
              <w:rPr>
                <w:rFonts w:ascii="Times New Roman" w:eastAsia="Calibri" w:hAnsi="Times New Roman" w:cs="Times New Roman"/>
              </w:rPr>
              <w:t>n-site”</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A157EC" w:rsidRDefault="00A157EC" w:rsidP="006063F5">
            <w:pPr>
              <w:ind w:left="-137" w:right="-249"/>
              <w:jc w:val="center"/>
              <w:rPr>
                <w:rFonts w:ascii="Times New Roman" w:eastAsia="Calibri" w:hAnsi="Times New Roman" w:cs="Times New Roman"/>
                <w:b/>
              </w:rPr>
            </w:pPr>
          </w:p>
          <w:p w:rsidR="006063F5" w:rsidRPr="006063F5" w:rsidRDefault="006063F5" w:rsidP="006063F5">
            <w:pPr>
              <w:ind w:left="-137" w:right="-249"/>
              <w:jc w:val="center"/>
              <w:rPr>
                <w:rFonts w:ascii="Times New Roman" w:eastAsia="Calibri" w:hAnsi="Times New Roman" w:cs="Times New Roman"/>
                <w:b/>
              </w:rPr>
            </w:pPr>
            <w:r w:rsidRPr="006063F5">
              <w:rPr>
                <w:rFonts w:ascii="Times New Roman" w:eastAsia="Calibri" w:hAnsi="Times New Roman" w:cs="Times New Roman"/>
                <w:b/>
              </w:rPr>
              <w:t>3.</w:t>
            </w:r>
          </w:p>
        </w:tc>
        <w:tc>
          <w:tcPr>
            <w:tcW w:w="2264" w:type="dxa"/>
          </w:tcPr>
          <w:p w:rsidR="00A157EC" w:rsidRDefault="00A157EC" w:rsidP="006063F5">
            <w:pPr>
              <w:ind w:left="34" w:right="-112"/>
              <w:rPr>
                <w:rFonts w:ascii="Times New Roman" w:eastAsia="Times New Roman" w:hAnsi="Times New Roman" w:cs="Times New Roman"/>
                <w:b/>
                <w:bCs/>
                <w:lang w:eastAsia="lv-LV"/>
              </w:rPr>
            </w:pPr>
          </w:p>
          <w:p w:rsidR="006063F5" w:rsidRPr="006063F5" w:rsidRDefault="006063F5" w:rsidP="006063F5">
            <w:pPr>
              <w:ind w:left="34" w:right="-112"/>
              <w:rPr>
                <w:rFonts w:ascii="Times New Roman" w:eastAsia="Times New Roman" w:hAnsi="Times New Roman" w:cs="Times New Roman"/>
                <w:b/>
                <w:bCs/>
                <w:lang w:eastAsia="lv-LV"/>
              </w:rPr>
            </w:pPr>
            <w:r w:rsidRPr="006063F5">
              <w:rPr>
                <w:rFonts w:ascii="Times New Roman" w:eastAsia="Times New Roman" w:hAnsi="Times New Roman" w:cs="Times New Roman"/>
                <w:b/>
                <w:bCs/>
                <w:lang w:eastAsia="lv-LV"/>
              </w:rPr>
              <w:t xml:space="preserve">Centrifūga </w:t>
            </w:r>
          </w:p>
          <w:p w:rsidR="006063F5" w:rsidRPr="006063F5" w:rsidRDefault="006063F5" w:rsidP="006063F5">
            <w:pPr>
              <w:ind w:left="34" w:right="-112"/>
              <w:rPr>
                <w:rFonts w:ascii="Times New Roman" w:eastAsia="Calibri" w:hAnsi="Times New Roman" w:cs="Times New Roman"/>
                <w:b/>
              </w:rPr>
            </w:pPr>
            <w:r w:rsidRPr="006063F5">
              <w:rPr>
                <w:rFonts w:ascii="Times New Roman" w:eastAsia="Times New Roman" w:hAnsi="Times New Roman" w:cs="Times New Roman"/>
                <w:b/>
                <w:bCs/>
                <w:lang w:eastAsia="lv-LV"/>
              </w:rPr>
              <w:t xml:space="preserve">(1 </w:t>
            </w:r>
            <w:proofErr w:type="spellStart"/>
            <w:r w:rsidRPr="006063F5">
              <w:rPr>
                <w:rFonts w:ascii="Times New Roman" w:eastAsia="Times New Roman" w:hAnsi="Times New Roman" w:cs="Times New Roman"/>
                <w:b/>
                <w:bCs/>
                <w:lang w:eastAsia="lv-LV"/>
              </w:rPr>
              <w:t>gab</w:t>
            </w:r>
            <w:proofErr w:type="spellEnd"/>
            <w:r w:rsidRPr="006063F5">
              <w:rPr>
                <w:rFonts w:ascii="Times New Roman" w:eastAsia="Times New Roman" w:hAnsi="Times New Roman" w:cs="Times New Roman"/>
                <w:b/>
                <w:bCs/>
                <w:lang w:eastAsia="lv-LV"/>
              </w:rPr>
              <w:t>.)</w:t>
            </w:r>
          </w:p>
        </w:tc>
        <w:tc>
          <w:tcPr>
            <w:tcW w:w="3548" w:type="dxa"/>
          </w:tcPr>
          <w:p w:rsidR="00A157EC" w:rsidRDefault="00A157EC" w:rsidP="00B75CBB">
            <w:pPr>
              <w:ind w:left="38"/>
              <w:jc w:val="both"/>
              <w:rPr>
                <w:rFonts w:ascii="Times New Roman" w:eastAsia="Calibri" w:hAnsi="Times New Roman" w:cs="Times New Roman"/>
                <w:b/>
                <w:i/>
              </w:rPr>
            </w:pPr>
          </w:p>
          <w:p w:rsidR="006063F5" w:rsidRPr="006063F5" w:rsidRDefault="006063F5" w:rsidP="00B75CBB">
            <w:pPr>
              <w:ind w:left="38"/>
              <w:jc w:val="both"/>
              <w:rPr>
                <w:rFonts w:ascii="Times New Roman" w:eastAsia="Calibri" w:hAnsi="Times New Roman" w:cs="Times New Roman"/>
                <w:b/>
                <w:i/>
              </w:rPr>
            </w:pPr>
            <w:r w:rsidRPr="006063F5">
              <w:rPr>
                <w:rFonts w:ascii="Times New Roman" w:eastAsia="Calibri" w:hAnsi="Times New Roman" w:cs="Times New Roman"/>
                <w:b/>
                <w:i/>
              </w:rPr>
              <w:t>Mērķis:</w:t>
            </w:r>
            <w:r w:rsidRPr="006063F5">
              <w:rPr>
                <w:rFonts w:ascii="Times New Roman" w:eastAsia="Calibri" w:hAnsi="Times New Roman" w:cs="Times New Roman"/>
                <w:i/>
              </w:rPr>
              <w:t xml:space="preserve"> nodrošināt paraugu sagatavošanu to sastāva izpētei: ekstrakcijai, maisījumu sadalīšanai</w:t>
            </w:r>
          </w:p>
        </w:tc>
        <w:tc>
          <w:tcPr>
            <w:tcW w:w="3118" w:type="dxa"/>
          </w:tcPr>
          <w:p w:rsidR="00A157EC" w:rsidRDefault="00A157EC" w:rsidP="006063F5">
            <w:pPr>
              <w:spacing w:line="360" w:lineRule="auto"/>
              <w:rPr>
                <w:rFonts w:ascii="Times New Roman" w:eastAsia="Calibri" w:hAnsi="Times New Roman" w:cs="Times New Roman"/>
                <w:b/>
                <w:bCs/>
                <w:sz w:val="20"/>
                <w:szCs w:val="20"/>
              </w:rPr>
            </w:pPr>
          </w:p>
          <w:p w:rsidR="006063F5" w:rsidRPr="006063F5" w:rsidRDefault="006063F5" w:rsidP="006063F5">
            <w:pPr>
              <w:spacing w:line="360" w:lineRule="auto"/>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ind w:left="-137" w:right="-391" w:firstLine="137"/>
              <w:rPr>
                <w:rFonts w:ascii="Times New Roman" w:eastAsia="Calibri" w:hAnsi="Times New Roman" w:cs="Times New Roman"/>
                <w:b/>
              </w:rPr>
            </w:pPr>
            <w:r w:rsidRPr="006063F5">
              <w:rPr>
                <w:rFonts w:ascii="Times New Roman" w:eastAsia="Calibri" w:hAnsi="Times New Roman" w:cs="Times New Roman"/>
                <w:b/>
                <w:bCs/>
                <w:sz w:val="20"/>
                <w:szCs w:val="20"/>
              </w:rPr>
              <w:t>Ražotājs__________</w:t>
            </w: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A157EC" w:rsidRDefault="00A157EC" w:rsidP="006063F5">
            <w:pPr>
              <w:ind w:left="34" w:right="-112"/>
              <w:rPr>
                <w:rFonts w:ascii="Times New Roman" w:eastAsia="Calibri" w:hAnsi="Times New Roman" w:cs="Times New Roman"/>
              </w:rPr>
            </w:pPr>
          </w:p>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Maksimālais ātrums</w:t>
            </w:r>
          </w:p>
        </w:tc>
        <w:tc>
          <w:tcPr>
            <w:tcW w:w="3548" w:type="dxa"/>
          </w:tcPr>
          <w:p w:rsidR="00A157EC" w:rsidRDefault="00A157EC" w:rsidP="006063F5">
            <w:pPr>
              <w:ind w:left="179" w:hanging="179"/>
              <w:rPr>
                <w:rFonts w:ascii="Times New Roman" w:eastAsia="Calibri" w:hAnsi="Times New Roman" w:cs="Times New Roman"/>
              </w:rPr>
            </w:pPr>
          </w:p>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 xml:space="preserve">Vismaz 15000 </w:t>
            </w:r>
            <w:proofErr w:type="spellStart"/>
            <w:r w:rsidRPr="006063F5">
              <w:rPr>
                <w:rFonts w:ascii="Times New Roman" w:eastAsia="Calibri" w:hAnsi="Times New Roman" w:cs="Times New Roman"/>
              </w:rPr>
              <w:t>rpm</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Minimālais ātrums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 xml:space="preserve">Ne vairāk kā 100 </w:t>
            </w:r>
            <w:proofErr w:type="spellStart"/>
            <w:r w:rsidRPr="006063F5">
              <w:rPr>
                <w:rFonts w:ascii="Times New Roman" w:eastAsia="Calibri" w:hAnsi="Times New Roman" w:cs="Times New Roman"/>
              </w:rPr>
              <w:t>rpm</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Ātruma izšķirtspēja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 xml:space="preserve">Ne lielāks kā 1 </w:t>
            </w:r>
            <w:proofErr w:type="spellStart"/>
            <w:r w:rsidRPr="006063F5">
              <w:rPr>
                <w:rFonts w:ascii="Times New Roman" w:eastAsia="Calibri" w:hAnsi="Times New Roman" w:cs="Times New Roman"/>
              </w:rPr>
              <w:t>rpm</w:t>
            </w:r>
            <w:proofErr w:type="spellEnd"/>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3C1F25" w:rsidRDefault="003C1F25" w:rsidP="006063F5">
            <w:pPr>
              <w:ind w:left="34" w:right="-112"/>
              <w:rPr>
                <w:rFonts w:ascii="Times New Roman" w:eastAsia="Calibri" w:hAnsi="Times New Roman" w:cs="Times New Roman"/>
              </w:rPr>
            </w:pPr>
          </w:p>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Maksimālā ietilpība</w:t>
            </w:r>
          </w:p>
        </w:tc>
        <w:tc>
          <w:tcPr>
            <w:tcW w:w="3548" w:type="dxa"/>
          </w:tcPr>
          <w:p w:rsidR="003C1F25" w:rsidRDefault="003C1F25" w:rsidP="006063F5">
            <w:pPr>
              <w:ind w:left="179" w:hanging="179"/>
              <w:rPr>
                <w:rFonts w:ascii="Times New Roman" w:eastAsia="Calibri" w:hAnsi="Times New Roman" w:cs="Times New Roman"/>
              </w:rPr>
            </w:pPr>
          </w:p>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Vismaz 4 x 100 ml</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3C1F25" w:rsidRDefault="003C1F25" w:rsidP="006063F5">
            <w:pPr>
              <w:ind w:left="34" w:right="-112"/>
              <w:rPr>
                <w:rFonts w:ascii="Times New Roman" w:eastAsia="Calibri" w:hAnsi="Times New Roman" w:cs="Times New Roman"/>
              </w:rPr>
            </w:pPr>
          </w:p>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Ar mikroprocesoru kontrolējami</w:t>
            </w:r>
          </w:p>
        </w:tc>
        <w:tc>
          <w:tcPr>
            <w:tcW w:w="3548" w:type="dxa"/>
          </w:tcPr>
          <w:p w:rsidR="003C1F25" w:rsidRDefault="003C1F25" w:rsidP="006063F5">
            <w:pPr>
              <w:ind w:left="179" w:hanging="179"/>
              <w:rPr>
                <w:rFonts w:ascii="Times New Roman" w:eastAsia="Calibri" w:hAnsi="Times New Roman" w:cs="Times New Roman"/>
              </w:rPr>
            </w:pPr>
          </w:p>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Ātrums, laiks, gravitācijas lauks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Rotoru identifikācija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automātiska</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Vāka atvēršana</w:t>
            </w:r>
          </w:p>
        </w:tc>
        <w:tc>
          <w:tcPr>
            <w:tcW w:w="3548" w:type="dxa"/>
          </w:tcPr>
          <w:p w:rsidR="006063F5" w:rsidRPr="006063F5" w:rsidRDefault="006063F5" w:rsidP="00123DA8">
            <w:pPr>
              <w:numPr>
                <w:ilvl w:val="0"/>
                <w:numId w:val="17"/>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automātiska (vai atslēdzama)</w:t>
            </w:r>
            <w:r w:rsidRPr="006063F5">
              <w:rPr>
                <w:rFonts w:ascii="Times New Roman" w:eastAsia="Calibri" w:hAnsi="Times New Roman" w:cs="Times New Roman"/>
              </w:rPr>
              <w:t xml:space="preserve"> </w:t>
            </w:r>
          </w:p>
          <w:p w:rsidR="006063F5" w:rsidRPr="006063F5" w:rsidRDefault="006063F5" w:rsidP="00123DA8">
            <w:pPr>
              <w:numPr>
                <w:ilvl w:val="0"/>
                <w:numId w:val="17"/>
              </w:numPr>
              <w:ind w:left="179" w:hanging="179"/>
              <w:contextualSpacing/>
              <w:rPr>
                <w:rFonts w:ascii="Times New Roman" w:eastAsia="Calibri" w:hAnsi="Times New Roman" w:cs="Times New Roman"/>
              </w:rPr>
            </w:pPr>
            <w:r w:rsidRPr="006063F5">
              <w:rPr>
                <w:rFonts w:ascii="Times New Roman" w:eastAsia="Calibri" w:hAnsi="Times New Roman" w:cs="Times New Roman"/>
              </w:rPr>
              <w:t xml:space="preserve">izmantojot </w:t>
            </w:r>
            <w:proofErr w:type="spellStart"/>
            <w:r w:rsidRPr="006063F5">
              <w:rPr>
                <w:rFonts w:ascii="Times New Roman" w:eastAsia="Calibri" w:hAnsi="Times New Roman" w:cs="Times New Roman"/>
              </w:rPr>
              <w:t>pneimātisko</w:t>
            </w:r>
            <w:proofErr w:type="spellEnd"/>
            <w:r w:rsidRPr="006063F5">
              <w:rPr>
                <w:rFonts w:ascii="Times New Roman" w:eastAsia="Calibri" w:hAnsi="Times New Roman" w:cs="Times New Roman"/>
              </w:rPr>
              <w:t xml:space="preserve"> atsperi</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Nelīdzsvarotības slēdzis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jābūt</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Kamera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Nerūsošā tērauda</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Izgaismoti taustiņi uz paneļa</w:t>
            </w:r>
          </w:p>
        </w:tc>
        <w:tc>
          <w:tcPr>
            <w:tcW w:w="3548" w:type="dxa"/>
          </w:tcPr>
          <w:p w:rsidR="006063F5" w:rsidRPr="006063F5" w:rsidRDefault="006063F5" w:rsidP="00123DA8">
            <w:pPr>
              <w:numPr>
                <w:ilvl w:val="0"/>
                <w:numId w:val="18"/>
              </w:numPr>
              <w:ind w:left="179" w:hanging="179"/>
              <w:contextualSpacing/>
              <w:rPr>
                <w:rFonts w:ascii="Times New Roman" w:eastAsia="Calibri" w:hAnsi="Times New Roman" w:cs="Times New Roman"/>
              </w:rPr>
            </w:pPr>
            <w:r w:rsidRPr="006063F5">
              <w:rPr>
                <w:rFonts w:ascii="Times New Roman" w:eastAsia="Calibri" w:hAnsi="Times New Roman" w:cs="Times New Roman"/>
              </w:rPr>
              <w:t>Darba uzsākšanai</w:t>
            </w:r>
          </w:p>
          <w:p w:rsidR="006063F5" w:rsidRPr="006063F5" w:rsidRDefault="006063F5" w:rsidP="00123DA8">
            <w:pPr>
              <w:numPr>
                <w:ilvl w:val="0"/>
                <w:numId w:val="18"/>
              </w:numPr>
              <w:ind w:left="179" w:hanging="179"/>
              <w:contextualSpacing/>
              <w:rPr>
                <w:rFonts w:ascii="Times New Roman" w:eastAsia="Calibri" w:hAnsi="Times New Roman" w:cs="Times New Roman"/>
              </w:rPr>
            </w:pPr>
            <w:r w:rsidRPr="006063F5">
              <w:rPr>
                <w:rFonts w:ascii="Times New Roman" w:eastAsia="Calibri" w:hAnsi="Times New Roman" w:cs="Times New Roman"/>
              </w:rPr>
              <w:t>Apturēšanai</w:t>
            </w:r>
          </w:p>
          <w:p w:rsidR="006063F5" w:rsidRPr="006063F5" w:rsidRDefault="006063F5" w:rsidP="00123DA8">
            <w:pPr>
              <w:numPr>
                <w:ilvl w:val="0"/>
                <w:numId w:val="18"/>
              </w:numPr>
              <w:ind w:left="179" w:hanging="179"/>
              <w:contextualSpacing/>
              <w:rPr>
                <w:rFonts w:ascii="Times New Roman" w:eastAsia="Calibri" w:hAnsi="Times New Roman" w:cs="Times New Roman"/>
              </w:rPr>
            </w:pPr>
            <w:r w:rsidRPr="006063F5">
              <w:rPr>
                <w:rFonts w:ascii="Times New Roman" w:eastAsia="Calibri" w:hAnsi="Times New Roman" w:cs="Times New Roman"/>
              </w:rPr>
              <w:t>Vāka atvēršanai</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Displejs</w:t>
            </w:r>
          </w:p>
        </w:tc>
        <w:tc>
          <w:tcPr>
            <w:tcW w:w="3548" w:type="dxa"/>
          </w:tcPr>
          <w:p w:rsidR="006063F5" w:rsidRPr="006063F5" w:rsidRDefault="006063F5" w:rsidP="00123DA8">
            <w:pPr>
              <w:numPr>
                <w:ilvl w:val="0"/>
                <w:numId w:val="19"/>
              </w:numPr>
              <w:ind w:left="179" w:hanging="179"/>
              <w:contextualSpacing/>
              <w:rPr>
                <w:rFonts w:ascii="Times New Roman" w:eastAsia="Calibri" w:hAnsi="Times New Roman" w:cs="Times New Roman"/>
              </w:rPr>
            </w:pPr>
            <w:r w:rsidRPr="006063F5">
              <w:rPr>
                <w:rFonts w:ascii="Times New Roman" w:eastAsia="Calibri" w:hAnsi="Times New Roman" w:cs="Times New Roman"/>
              </w:rPr>
              <w:t>LCD vai ekvivalents</w:t>
            </w:r>
          </w:p>
          <w:p w:rsidR="006063F5" w:rsidRPr="006063F5" w:rsidRDefault="006063F5" w:rsidP="00123DA8">
            <w:pPr>
              <w:numPr>
                <w:ilvl w:val="0"/>
                <w:numId w:val="19"/>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apgriezienu skaits, paātrinājums, laiks (gan uzstādītie, gan aktuālie parametri)</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Programmu skaits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Vismaz 50</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Līknes</w:t>
            </w:r>
          </w:p>
        </w:tc>
        <w:tc>
          <w:tcPr>
            <w:tcW w:w="3548" w:type="dxa"/>
          </w:tcPr>
          <w:p w:rsidR="006063F5" w:rsidRPr="006063F5" w:rsidRDefault="006063F5" w:rsidP="00123DA8">
            <w:pPr>
              <w:numPr>
                <w:ilvl w:val="0"/>
                <w:numId w:val="20"/>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vismaz 2 lineārā paātrinājuma</w:t>
            </w:r>
          </w:p>
          <w:p w:rsidR="006063F5" w:rsidRPr="006063F5" w:rsidRDefault="006063F5" w:rsidP="00123DA8">
            <w:pPr>
              <w:numPr>
                <w:ilvl w:val="0"/>
                <w:numId w:val="20"/>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vismaz 2 lineārā palēninājuma</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Funkcijas</w:t>
            </w:r>
          </w:p>
        </w:tc>
        <w:tc>
          <w:tcPr>
            <w:tcW w:w="3548" w:type="dxa"/>
          </w:tcPr>
          <w:p w:rsidR="006063F5" w:rsidRPr="006063F5" w:rsidRDefault="006063F5" w:rsidP="00123DA8">
            <w:pPr>
              <w:numPr>
                <w:ilvl w:val="0"/>
                <w:numId w:val="21"/>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w:t>
            </w:r>
            <w:proofErr w:type="spellStart"/>
            <w:r w:rsidRPr="006063F5">
              <w:rPr>
                <w:rFonts w:ascii="Times New Roman" w:eastAsia="Times New Roman" w:hAnsi="Times New Roman" w:cs="Times New Roman"/>
                <w:color w:val="000000"/>
                <w:lang w:eastAsia="lt-LT"/>
              </w:rPr>
              <w:t>Short</w:t>
            </w:r>
            <w:proofErr w:type="spellEnd"/>
            <w:r w:rsidRPr="006063F5">
              <w:rPr>
                <w:rFonts w:ascii="Times New Roman" w:eastAsia="Times New Roman" w:hAnsi="Times New Roman" w:cs="Times New Roman"/>
                <w:color w:val="000000"/>
                <w:lang w:eastAsia="lt-LT"/>
              </w:rPr>
              <w:t xml:space="preserve"> </w:t>
            </w:r>
            <w:proofErr w:type="spellStart"/>
            <w:r w:rsidRPr="006063F5">
              <w:rPr>
                <w:rFonts w:ascii="Times New Roman" w:eastAsia="Times New Roman" w:hAnsi="Times New Roman" w:cs="Times New Roman"/>
                <w:color w:val="000000"/>
                <w:lang w:eastAsia="lt-LT"/>
              </w:rPr>
              <w:t>run”ar</w:t>
            </w:r>
            <w:proofErr w:type="spellEnd"/>
            <w:r w:rsidRPr="006063F5">
              <w:rPr>
                <w:rFonts w:ascii="Times New Roman" w:eastAsia="Times New Roman" w:hAnsi="Times New Roman" w:cs="Times New Roman"/>
                <w:color w:val="000000"/>
                <w:lang w:eastAsia="lt-LT"/>
              </w:rPr>
              <w:t xml:space="preserve"> iespēju izvēlēties maksimālo ātrumu, </w:t>
            </w:r>
          </w:p>
          <w:p w:rsidR="006063F5" w:rsidRPr="006063F5" w:rsidRDefault="006063F5" w:rsidP="00123DA8">
            <w:pPr>
              <w:numPr>
                <w:ilvl w:val="0"/>
                <w:numId w:val="21"/>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w:t>
            </w:r>
            <w:proofErr w:type="spellStart"/>
            <w:r w:rsidRPr="006063F5">
              <w:rPr>
                <w:rFonts w:ascii="Times New Roman" w:eastAsia="Times New Roman" w:hAnsi="Times New Roman" w:cs="Times New Roman"/>
                <w:color w:val="000000"/>
                <w:lang w:eastAsia="lt-LT"/>
              </w:rPr>
              <w:t>Soft</w:t>
            </w:r>
            <w:proofErr w:type="spellEnd"/>
            <w:r w:rsidRPr="006063F5">
              <w:rPr>
                <w:rFonts w:ascii="Times New Roman" w:eastAsia="Times New Roman" w:hAnsi="Times New Roman" w:cs="Times New Roman"/>
                <w:color w:val="000000"/>
                <w:lang w:eastAsia="lt-LT"/>
              </w:rPr>
              <w:t xml:space="preserve"> stop”, </w:t>
            </w:r>
          </w:p>
          <w:p w:rsidR="006063F5" w:rsidRPr="006063F5" w:rsidRDefault="006063F5" w:rsidP="00123DA8">
            <w:pPr>
              <w:numPr>
                <w:ilvl w:val="0"/>
                <w:numId w:val="21"/>
              </w:numPr>
              <w:ind w:left="179" w:hanging="179"/>
              <w:contextualSpacing/>
              <w:rPr>
                <w:rFonts w:ascii="Times New Roman" w:eastAsia="Calibri" w:hAnsi="Times New Roman" w:cs="Times New Roman"/>
              </w:rPr>
            </w:pPr>
            <w:r w:rsidRPr="006063F5">
              <w:rPr>
                <w:rFonts w:ascii="Times New Roman" w:eastAsia="Times New Roman" w:hAnsi="Times New Roman" w:cs="Times New Roman"/>
                <w:color w:val="000000"/>
                <w:lang w:eastAsia="lt-LT"/>
              </w:rPr>
              <w:t>„</w:t>
            </w:r>
            <w:proofErr w:type="spellStart"/>
            <w:r w:rsidRPr="006063F5">
              <w:rPr>
                <w:rFonts w:ascii="Times New Roman" w:eastAsia="Times New Roman" w:hAnsi="Times New Roman" w:cs="Times New Roman"/>
                <w:color w:val="000000"/>
                <w:lang w:eastAsia="lt-LT"/>
              </w:rPr>
              <w:t>Soft</w:t>
            </w:r>
            <w:proofErr w:type="spellEnd"/>
            <w:r w:rsidRPr="006063F5">
              <w:rPr>
                <w:rFonts w:ascii="Times New Roman" w:eastAsia="Times New Roman" w:hAnsi="Times New Roman" w:cs="Times New Roman"/>
                <w:color w:val="000000"/>
                <w:lang w:eastAsia="lt-LT"/>
              </w:rPr>
              <w:t xml:space="preserve"> </w:t>
            </w:r>
            <w:proofErr w:type="spellStart"/>
            <w:r w:rsidRPr="006063F5">
              <w:rPr>
                <w:rFonts w:ascii="Times New Roman" w:eastAsia="Times New Roman" w:hAnsi="Times New Roman" w:cs="Times New Roman"/>
                <w:color w:val="000000"/>
                <w:lang w:eastAsia="lt-LT"/>
              </w:rPr>
              <w:t>start</w:t>
            </w:r>
            <w:proofErr w:type="spellEnd"/>
            <w:r w:rsidRPr="006063F5">
              <w:rPr>
                <w:rFonts w:ascii="Times New Roman" w:eastAsia="Times New Roman" w:hAnsi="Times New Roman" w:cs="Times New Roman"/>
                <w:color w:val="000000"/>
                <w:lang w:eastAsia="lt-LT"/>
              </w:rPr>
              <w:t>”</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Taimers</w:t>
            </w:r>
          </w:p>
        </w:tc>
        <w:tc>
          <w:tcPr>
            <w:tcW w:w="3548" w:type="dxa"/>
          </w:tcPr>
          <w:p w:rsidR="006063F5" w:rsidRPr="006063F5" w:rsidRDefault="006063F5" w:rsidP="006063F5">
            <w:pPr>
              <w:rPr>
                <w:rFonts w:ascii="Times New Roman" w:eastAsia="Calibri" w:hAnsi="Times New Roman" w:cs="Times New Roman"/>
              </w:rPr>
            </w:pPr>
            <w:r w:rsidRPr="006063F5">
              <w:rPr>
                <w:rFonts w:ascii="Times New Roman" w:eastAsia="Times New Roman" w:hAnsi="Times New Roman" w:cs="Times New Roman"/>
                <w:color w:val="000000"/>
                <w:lang w:eastAsia="lt-LT"/>
              </w:rPr>
              <w:t>līdz 11 stundām 59 minūtēm (solis 10 s vai 1 s)  vai nepārtrauktā darbība</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bCs/>
                <w:color w:val="000000"/>
                <w:lang w:eastAsia="lt-LT"/>
              </w:rPr>
              <w:t>Akustiskais signāls</w:t>
            </w:r>
            <w:r w:rsidRPr="006063F5">
              <w:rPr>
                <w:rFonts w:ascii="Times New Roman" w:eastAsia="Times New Roman" w:hAnsi="Times New Roman" w:cs="Times New Roman"/>
                <w:color w:val="000000"/>
                <w:lang w:eastAsia="lt-LT"/>
              </w:rPr>
              <w:t xml:space="preserve"> </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Times New Roman" w:hAnsi="Times New Roman" w:cs="Times New Roman"/>
                <w:color w:val="000000"/>
                <w:lang w:eastAsia="lt-LT"/>
              </w:rPr>
              <w:t>automātisks (vai atslēdzams)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Times New Roman" w:hAnsi="Times New Roman" w:cs="Times New Roman"/>
                <w:bCs/>
                <w:color w:val="000000"/>
                <w:lang w:eastAsia="lt-LT"/>
              </w:rPr>
              <w:t>Rotoru darbības ciklu uzskaitīšana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jābūt</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Svars</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Ne lielāks kā 35 kg</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Izmēri (</w:t>
            </w:r>
            <w:proofErr w:type="spellStart"/>
            <w:r w:rsidRPr="006063F5">
              <w:rPr>
                <w:rFonts w:ascii="Times New Roman" w:eastAsia="Calibri" w:hAnsi="Times New Roman" w:cs="Times New Roman"/>
              </w:rPr>
              <w:t>augst.xplat.xdz</w:t>
            </w:r>
            <w:proofErr w:type="spellEnd"/>
            <w:r w:rsidRPr="006063F5">
              <w:rPr>
                <w:rFonts w:ascii="Times New Roman" w:eastAsia="Calibri" w:hAnsi="Times New Roman" w:cs="Times New Roman"/>
              </w:rPr>
              <w:t>.)</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Ne lielāki kā 300 x 370 x 460 mm</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Patērējamā jauda</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Ne lielāka kā 250 W</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Rotori</w:t>
            </w:r>
          </w:p>
        </w:tc>
        <w:tc>
          <w:tcPr>
            <w:tcW w:w="3548" w:type="dxa"/>
          </w:tcPr>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Jābūt iespējai ievietot gan leņķu, gan šūpoļu rotorus</w:t>
            </w:r>
          </w:p>
        </w:tc>
        <w:tc>
          <w:tcPr>
            <w:tcW w:w="3118" w:type="dxa"/>
          </w:tcPr>
          <w:p w:rsidR="006063F5" w:rsidRPr="006063F5" w:rsidRDefault="006063F5" w:rsidP="006063F5">
            <w:pPr>
              <w:ind w:left="-137" w:right="-391" w:firstLine="137"/>
              <w:rPr>
                <w:rFonts w:ascii="Times New Roman" w:eastAsia="Calibri" w:hAnsi="Times New Roman" w:cs="Times New Roman"/>
              </w:rPr>
            </w:pPr>
          </w:p>
        </w:tc>
      </w:tr>
      <w:tr w:rsidR="006063F5" w:rsidRPr="006063F5" w:rsidTr="006063F5">
        <w:trPr>
          <w:gridAfter w:val="1"/>
          <w:wAfter w:w="171" w:type="dxa"/>
        </w:trPr>
        <w:tc>
          <w:tcPr>
            <w:tcW w:w="539" w:type="dxa"/>
          </w:tcPr>
          <w:p w:rsidR="006063F5" w:rsidRPr="006063F5" w:rsidRDefault="006063F5" w:rsidP="006063F5">
            <w:pPr>
              <w:ind w:left="-137" w:right="-249"/>
              <w:rPr>
                <w:rFonts w:ascii="Times New Roman" w:eastAsia="Calibri" w:hAnsi="Times New Roman" w:cs="Times New Roman"/>
              </w:rPr>
            </w:pPr>
          </w:p>
        </w:tc>
        <w:tc>
          <w:tcPr>
            <w:tcW w:w="2264" w:type="dxa"/>
          </w:tcPr>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Komplektācija</w:t>
            </w:r>
          </w:p>
        </w:tc>
        <w:tc>
          <w:tcPr>
            <w:tcW w:w="3548" w:type="dxa"/>
          </w:tcPr>
          <w:p w:rsidR="006063F5" w:rsidRPr="006063F5" w:rsidRDefault="006063F5" w:rsidP="00123DA8">
            <w:pPr>
              <w:numPr>
                <w:ilvl w:val="0"/>
                <w:numId w:val="22"/>
              </w:numPr>
              <w:ind w:left="179" w:hanging="179"/>
              <w:contextualSpacing/>
              <w:rPr>
                <w:rFonts w:ascii="Times New Roman" w:eastAsia="Calibri" w:hAnsi="Times New Roman" w:cs="Times New Roman"/>
              </w:rPr>
            </w:pPr>
            <w:r w:rsidRPr="006063F5">
              <w:rPr>
                <w:rFonts w:ascii="Times New Roman" w:eastAsia="Calibri" w:hAnsi="Times New Roman" w:cs="Times New Roman"/>
              </w:rPr>
              <w:t>Centrifūga</w:t>
            </w:r>
          </w:p>
          <w:p w:rsidR="006063F5" w:rsidRPr="006063F5" w:rsidRDefault="006063F5" w:rsidP="00123DA8">
            <w:pPr>
              <w:numPr>
                <w:ilvl w:val="0"/>
                <w:numId w:val="22"/>
              </w:numPr>
              <w:ind w:left="179" w:hanging="179"/>
              <w:contextualSpacing/>
              <w:rPr>
                <w:rFonts w:ascii="Times New Roman" w:eastAsia="Calibri" w:hAnsi="Times New Roman" w:cs="Times New Roman"/>
              </w:rPr>
            </w:pPr>
            <w:r w:rsidRPr="006063F5">
              <w:rPr>
                <w:rFonts w:ascii="Times New Roman" w:eastAsia="Calibri" w:hAnsi="Times New Roman" w:cs="Times New Roman"/>
              </w:rPr>
              <w:t xml:space="preserve">Šūpoļu rotors, 4x100 ml, </w:t>
            </w:r>
            <w:r w:rsidRPr="006063F5">
              <w:rPr>
                <w:rFonts w:ascii="Times New Roman" w:eastAsia="Times New Roman" w:hAnsi="Times New Roman" w:cs="Times New Roman"/>
                <w:color w:val="000000"/>
                <w:lang w:eastAsia="lt-LT"/>
              </w:rPr>
              <w:t xml:space="preserve">vismaz 4500 </w:t>
            </w:r>
            <w:proofErr w:type="spellStart"/>
            <w:r w:rsidRPr="006063F5">
              <w:rPr>
                <w:rFonts w:ascii="Times New Roman" w:eastAsia="Times New Roman" w:hAnsi="Times New Roman" w:cs="Times New Roman"/>
                <w:color w:val="000000"/>
                <w:lang w:eastAsia="lt-LT"/>
              </w:rPr>
              <w:t>apgr</w:t>
            </w:r>
            <w:proofErr w:type="spellEnd"/>
            <w:r w:rsidRPr="006063F5">
              <w:rPr>
                <w:rFonts w:ascii="Times New Roman" w:eastAsia="Times New Roman" w:hAnsi="Times New Roman" w:cs="Times New Roman"/>
                <w:color w:val="000000"/>
                <w:lang w:eastAsia="lt-LT"/>
              </w:rPr>
              <w:t>./</w:t>
            </w:r>
            <w:proofErr w:type="spellStart"/>
            <w:r w:rsidRPr="006063F5">
              <w:rPr>
                <w:rFonts w:ascii="Times New Roman" w:eastAsia="Times New Roman" w:hAnsi="Times New Roman" w:cs="Times New Roman"/>
                <w:color w:val="000000"/>
                <w:lang w:eastAsia="lt-LT"/>
              </w:rPr>
              <w:t>min</w:t>
            </w:r>
            <w:proofErr w:type="spellEnd"/>
            <w:r w:rsidRPr="006063F5">
              <w:rPr>
                <w:rFonts w:ascii="Times New Roman" w:eastAsia="Times New Roman" w:hAnsi="Times New Roman" w:cs="Times New Roman"/>
                <w:color w:val="000000"/>
                <w:lang w:eastAsia="lt-LT"/>
              </w:rPr>
              <w:t>.</w:t>
            </w:r>
          </w:p>
          <w:p w:rsidR="006063F5" w:rsidRPr="006063F5" w:rsidRDefault="006063F5" w:rsidP="00123DA8">
            <w:pPr>
              <w:numPr>
                <w:ilvl w:val="0"/>
                <w:numId w:val="22"/>
              </w:numPr>
              <w:ind w:left="179" w:hanging="179"/>
              <w:contextualSpacing/>
              <w:rPr>
                <w:rFonts w:ascii="Times New Roman" w:eastAsia="Calibri" w:hAnsi="Times New Roman" w:cs="Times New Roman"/>
              </w:rPr>
            </w:pPr>
            <w:r w:rsidRPr="006063F5">
              <w:rPr>
                <w:rFonts w:ascii="Times New Roman" w:eastAsia="Calibri" w:hAnsi="Times New Roman" w:cs="Times New Roman"/>
              </w:rPr>
              <w:t>Kauss (</w:t>
            </w:r>
            <w:proofErr w:type="spellStart"/>
            <w:r w:rsidRPr="006063F5">
              <w:rPr>
                <w:rFonts w:ascii="Times New Roman" w:eastAsia="Calibri" w:hAnsi="Times New Roman" w:cs="Times New Roman"/>
              </w:rPr>
              <w:t>monobloks</w:t>
            </w:r>
            <w:proofErr w:type="spellEnd"/>
            <w:r w:rsidRPr="006063F5">
              <w:rPr>
                <w:rFonts w:ascii="Times New Roman" w:eastAsia="Calibri" w:hAnsi="Times New Roman" w:cs="Times New Roman"/>
              </w:rPr>
              <w:t xml:space="preserve"> 4x15 ml mēģenēm), 4 </w:t>
            </w:r>
            <w:proofErr w:type="spellStart"/>
            <w:r w:rsidRPr="006063F5">
              <w:rPr>
                <w:rFonts w:ascii="Times New Roman" w:eastAsia="Calibri" w:hAnsi="Times New Roman" w:cs="Times New Roman"/>
              </w:rPr>
              <w:t>gab</w:t>
            </w:r>
            <w:proofErr w:type="spellEnd"/>
            <w:r w:rsidRPr="006063F5">
              <w:rPr>
                <w:rFonts w:ascii="Times New Roman" w:eastAsia="Calibri" w:hAnsi="Times New Roman" w:cs="Times New Roman"/>
              </w:rPr>
              <w:t>.</w:t>
            </w:r>
          </w:p>
          <w:p w:rsidR="006063F5" w:rsidRPr="006063F5" w:rsidRDefault="006063F5" w:rsidP="00123DA8">
            <w:pPr>
              <w:numPr>
                <w:ilvl w:val="0"/>
                <w:numId w:val="22"/>
              </w:numPr>
              <w:ind w:left="179" w:hanging="179"/>
              <w:contextualSpacing/>
              <w:rPr>
                <w:rFonts w:ascii="Times New Roman" w:eastAsia="Calibri" w:hAnsi="Times New Roman" w:cs="Times New Roman"/>
              </w:rPr>
            </w:pPr>
            <w:r w:rsidRPr="006063F5">
              <w:rPr>
                <w:rFonts w:ascii="Times New Roman" w:eastAsia="Calibri" w:hAnsi="Times New Roman" w:cs="Times New Roman"/>
              </w:rPr>
              <w:t>Kauss 4x100 ml ar adapteriem  12x15 ml mēģenēm</w:t>
            </w:r>
          </w:p>
        </w:tc>
        <w:tc>
          <w:tcPr>
            <w:tcW w:w="3118" w:type="dxa"/>
            <w:vAlign w:val="center"/>
          </w:tcPr>
          <w:p w:rsidR="006063F5" w:rsidRPr="006063F5" w:rsidRDefault="006063F5" w:rsidP="006063F5">
            <w:pPr>
              <w:ind w:left="-137" w:right="-391" w:firstLine="137"/>
              <w:rPr>
                <w:rFonts w:ascii="Times New Roman" w:eastAsia="Times New Roman" w:hAnsi="Times New Roman" w:cs="Times New Roman"/>
                <w:color w:val="000000"/>
                <w:lang w:eastAsia="lt-LT"/>
              </w:rPr>
            </w:pPr>
          </w:p>
        </w:tc>
      </w:tr>
      <w:tr w:rsidR="006063F5" w:rsidRPr="006063F5" w:rsidTr="006063F5">
        <w:trPr>
          <w:gridAfter w:val="1"/>
          <w:wAfter w:w="171" w:type="dxa"/>
        </w:trPr>
        <w:tc>
          <w:tcPr>
            <w:tcW w:w="539" w:type="dxa"/>
          </w:tcPr>
          <w:p w:rsidR="00B75CBB" w:rsidRDefault="00B75CBB" w:rsidP="006063F5">
            <w:pPr>
              <w:ind w:left="-137" w:right="-249"/>
              <w:rPr>
                <w:rFonts w:ascii="Times New Roman" w:eastAsia="Calibri" w:hAnsi="Times New Roman" w:cs="Times New Roman"/>
              </w:rPr>
            </w:pPr>
          </w:p>
          <w:p w:rsidR="006063F5" w:rsidRPr="00B75CBB" w:rsidRDefault="00B75CBB" w:rsidP="00B75CBB">
            <w:pPr>
              <w:rPr>
                <w:rFonts w:ascii="Times New Roman" w:eastAsia="Calibri" w:hAnsi="Times New Roman" w:cs="Times New Roman"/>
              </w:rPr>
            </w:pPr>
            <w:r>
              <w:rPr>
                <w:rFonts w:ascii="Times New Roman" w:eastAsia="Calibri" w:hAnsi="Times New Roman" w:cs="Times New Roman"/>
              </w:rPr>
              <w:t>4.</w:t>
            </w:r>
          </w:p>
        </w:tc>
        <w:tc>
          <w:tcPr>
            <w:tcW w:w="2264" w:type="dxa"/>
          </w:tcPr>
          <w:p w:rsidR="006063F5" w:rsidRDefault="006063F5" w:rsidP="006063F5">
            <w:pPr>
              <w:ind w:left="34" w:right="-112"/>
              <w:rPr>
                <w:rFonts w:ascii="Times New Roman" w:eastAsia="Calibri" w:hAnsi="Times New Roman" w:cs="Times New Roman"/>
              </w:rPr>
            </w:pPr>
          </w:p>
          <w:p w:rsidR="006063F5" w:rsidRPr="006063F5" w:rsidRDefault="006063F5" w:rsidP="006063F5">
            <w:pPr>
              <w:ind w:left="34" w:right="-112"/>
              <w:rPr>
                <w:rFonts w:ascii="Times New Roman" w:eastAsia="Calibri" w:hAnsi="Times New Roman" w:cs="Times New Roman"/>
              </w:rPr>
            </w:pPr>
            <w:r w:rsidRPr="006063F5">
              <w:rPr>
                <w:rFonts w:ascii="Times New Roman" w:eastAsia="Calibri" w:hAnsi="Times New Roman" w:cs="Times New Roman"/>
              </w:rPr>
              <w:t>Garantija</w:t>
            </w:r>
          </w:p>
        </w:tc>
        <w:tc>
          <w:tcPr>
            <w:tcW w:w="3548" w:type="dxa"/>
          </w:tcPr>
          <w:p w:rsidR="006063F5" w:rsidRDefault="006063F5" w:rsidP="006063F5">
            <w:pPr>
              <w:ind w:left="179" w:hanging="179"/>
              <w:rPr>
                <w:rFonts w:ascii="Times New Roman" w:eastAsia="Calibri" w:hAnsi="Times New Roman" w:cs="Times New Roman"/>
              </w:rPr>
            </w:pPr>
          </w:p>
          <w:p w:rsidR="006063F5" w:rsidRPr="006063F5" w:rsidRDefault="006063F5" w:rsidP="006063F5">
            <w:pPr>
              <w:ind w:left="179" w:hanging="179"/>
              <w:rPr>
                <w:rFonts w:ascii="Times New Roman" w:eastAsia="Calibri" w:hAnsi="Times New Roman" w:cs="Times New Roman"/>
              </w:rPr>
            </w:pPr>
            <w:r w:rsidRPr="006063F5">
              <w:rPr>
                <w:rFonts w:ascii="Times New Roman" w:eastAsia="Calibri" w:hAnsi="Times New Roman" w:cs="Times New Roman"/>
              </w:rPr>
              <w:t>Vismaz 12 mēneši, „</w:t>
            </w:r>
            <w:proofErr w:type="spellStart"/>
            <w:r>
              <w:rPr>
                <w:rFonts w:ascii="Times New Roman" w:eastAsia="Calibri" w:hAnsi="Times New Roman" w:cs="Times New Roman"/>
              </w:rPr>
              <w:t>O</w:t>
            </w:r>
            <w:r w:rsidRPr="006063F5">
              <w:rPr>
                <w:rFonts w:ascii="Times New Roman" w:eastAsia="Calibri" w:hAnsi="Times New Roman" w:cs="Times New Roman"/>
              </w:rPr>
              <w:t>n-site”</w:t>
            </w:r>
            <w:proofErr w:type="spellEnd"/>
          </w:p>
        </w:tc>
        <w:tc>
          <w:tcPr>
            <w:tcW w:w="3118" w:type="dxa"/>
            <w:vAlign w:val="center"/>
          </w:tcPr>
          <w:p w:rsidR="006063F5" w:rsidRPr="006063F5" w:rsidRDefault="006063F5" w:rsidP="006063F5">
            <w:pPr>
              <w:ind w:left="-137" w:right="-391" w:firstLine="137"/>
              <w:rPr>
                <w:rFonts w:ascii="Times New Roman" w:eastAsia="Times New Roman" w:hAnsi="Times New Roman" w:cs="Times New Roman"/>
                <w:color w:val="000000"/>
                <w:lang w:eastAsia="lt-LT"/>
              </w:rPr>
            </w:pPr>
          </w:p>
        </w:tc>
      </w:tr>
      <w:tr w:rsidR="006063F5" w:rsidRPr="006063F5" w:rsidTr="006063F5">
        <w:trPr>
          <w:gridAfter w:val="1"/>
          <w:wAfter w:w="171" w:type="dxa"/>
        </w:trPr>
        <w:tc>
          <w:tcPr>
            <w:tcW w:w="2803" w:type="dxa"/>
            <w:gridSpan w:val="2"/>
          </w:tcPr>
          <w:p w:rsidR="006063F5" w:rsidRDefault="006063F5" w:rsidP="006063F5">
            <w:pPr>
              <w:ind w:left="34" w:right="-112"/>
              <w:rPr>
                <w:rFonts w:ascii="Times New Roman" w:eastAsia="Times New Roman" w:hAnsi="Times New Roman" w:cs="Times New Roman"/>
                <w:bCs/>
                <w:lang w:eastAsia="lv-LV"/>
              </w:rPr>
            </w:pPr>
          </w:p>
          <w:p w:rsidR="006063F5" w:rsidRPr="006063F5" w:rsidRDefault="00B75CBB" w:rsidP="006063F5">
            <w:pPr>
              <w:ind w:left="34" w:right="-112"/>
              <w:rPr>
                <w:rFonts w:ascii="Times New Roman" w:eastAsia="Calibri" w:hAnsi="Times New Roman" w:cs="Times New Roman"/>
              </w:rPr>
            </w:pPr>
            <w:r>
              <w:rPr>
                <w:rFonts w:ascii="Times New Roman" w:eastAsia="Times New Roman" w:hAnsi="Times New Roman" w:cs="Times New Roman"/>
                <w:bCs/>
                <w:lang w:eastAsia="lv-LV"/>
              </w:rPr>
              <w:lastRenderedPageBreak/>
              <w:t>5</w:t>
            </w:r>
            <w:r w:rsidR="006063F5">
              <w:rPr>
                <w:rFonts w:ascii="Times New Roman" w:eastAsia="Times New Roman" w:hAnsi="Times New Roman" w:cs="Times New Roman"/>
                <w:bCs/>
                <w:lang w:eastAsia="lv-LV"/>
              </w:rPr>
              <w:t>.</w:t>
            </w:r>
            <w:r w:rsidR="006063F5" w:rsidRPr="006063F5">
              <w:rPr>
                <w:rFonts w:ascii="Times New Roman" w:eastAsia="Times New Roman" w:hAnsi="Times New Roman" w:cs="Times New Roman"/>
                <w:bCs/>
                <w:lang w:eastAsia="lv-LV"/>
              </w:rPr>
              <w:t>Līguma izpildes termiņš</w:t>
            </w:r>
          </w:p>
        </w:tc>
        <w:tc>
          <w:tcPr>
            <w:tcW w:w="3548" w:type="dxa"/>
          </w:tcPr>
          <w:p w:rsidR="006063F5" w:rsidRDefault="006063F5" w:rsidP="006063F5">
            <w:pPr>
              <w:ind w:left="38"/>
              <w:rPr>
                <w:rFonts w:ascii="Times New Roman" w:eastAsia="Calibri" w:hAnsi="Times New Roman" w:cs="Times New Roman"/>
              </w:rPr>
            </w:pPr>
          </w:p>
          <w:p w:rsidR="006063F5" w:rsidRPr="006063F5" w:rsidRDefault="006063F5" w:rsidP="006063F5">
            <w:pPr>
              <w:ind w:left="38"/>
              <w:rPr>
                <w:rFonts w:ascii="Times New Roman" w:eastAsia="Calibri" w:hAnsi="Times New Roman" w:cs="Times New Roman"/>
              </w:rPr>
            </w:pPr>
            <w:r w:rsidRPr="006063F5">
              <w:rPr>
                <w:rFonts w:ascii="Times New Roman" w:eastAsia="Calibri" w:hAnsi="Times New Roman" w:cs="Times New Roman"/>
              </w:rPr>
              <w:lastRenderedPageBreak/>
              <w:t>Ne vēlāk kā 90 (deviņdesmit) dienu laikā no līguma noslēgšanas brīža</w:t>
            </w:r>
          </w:p>
        </w:tc>
        <w:tc>
          <w:tcPr>
            <w:tcW w:w="3118" w:type="dxa"/>
            <w:vAlign w:val="center"/>
          </w:tcPr>
          <w:p w:rsidR="006063F5" w:rsidRPr="006063F5" w:rsidRDefault="006063F5" w:rsidP="006063F5">
            <w:pPr>
              <w:ind w:left="-137" w:right="-391" w:firstLine="137"/>
              <w:rPr>
                <w:rFonts w:ascii="Times New Roman" w:eastAsia="Times New Roman" w:hAnsi="Times New Roman" w:cs="Times New Roman"/>
                <w:color w:val="000000"/>
                <w:lang w:eastAsia="lt-LT"/>
              </w:rPr>
            </w:pPr>
          </w:p>
        </w:tc>
      </w:tr>
    </w:tbl>
    <w:p w:rsidR="00EC6255" w:rsidRDefault="00EC6255" w:rsidP="00EC6255">
      <w:pPr>
        <w:suppressAutoHyphens/>
        <w:spacing w:after="0" w:line="240" w:lineRule="auto"/>
        <w:jc w:val="center"/>
        <w:rPr>
          <w:rFonts w:ascii="Times New Roman" w:eastAsia="Times New Roman" w:hAnsi="Times New Roman" w:cs="Times New Roman"/>
          <w:b/>
          <w:bCs/>
          <w:i/>
          <w:sz w:val="28"/>
          <w:szCs w:val="28"/>
          <w:lang w:eastAsia="lv-LV"/>
        </w:rPr>
      </w:pPr>
    </w:p>
    <w:p w:rsidR="00044149" w:rsidRDefault="00044149" w:rsidP="00EC6255">
      <w:pPr>
        <w:suppressAutoHyphens/>
        <w:spacing w:after="0" w:line="240" w:lineRule="auto"/>
        <w:jc w:val="center"/>
        <w:rPr>
          <w:rFonts w:ascii="Times New Roman" w:eastAsia="Times New Roman" w:hAnsi="Times New Roman" w:cs="Times New Roman"/>
          <w:b/>
          <w:bCs/>
          <w:i/>
          <w:sz w:val="28"/>
          <w:szCs w:val="28"/>
          <w:lang w:eastAsia="lv-LV"/>
        </w:rPr>
      </w:pPr>
    </w:p>
    <w:p w:rsidR="00044149" w:rsidRDefault="00044149" w:rsidP="00EC6255">
      <w:pPr>
        <w:suppressAutoHyphens/>
        <w:spacing w:after="0" w:line="240" w:lineRule="auto"/>
        <w:jc w:val="center"/>
        <w:rPr>
          <w:rFonts w:ascii="Times New Roman" w:eastAsia="Times New Roman" w:hAnsi="Times New Roman" w:cs="Times New Roman"/>
          <w:b/>
          <w:bCs/>
          <w:i/>
          <w:sz w:val="28"/>
          <w:szCs w:val="28"/>
          <w:lang w:eastAsia="lv-LV"/>
        </w:rPr>
      </w:pPr>
    </w:p>
    <w:p w:rsidR="00044149" w:rsidRPr="00EC6255" w:rsidRDefault="00044149" w:rsidP="00EC6255">
      <w:pPr>
        <w:suppressAutoHyphens/>
        <w:spacing w:after="0" w:line="240" w:lineRule="auto"/>
        <w:jc w:val="center"/>
        <w:rPr>
          <w:rFonts w:ascii="Times New Roman" w:eastAsia="Times New Roman" w:hAnsi="Times New Roman" w:cs="Times New Roman"/>
          <w:b/>
          <w:bCs/>
          <w:i/>
          <w:sz w:val="28"/>
          <w:szCs w:val="28"/>
          <w:lang w:eastAsia="lv-LV"/>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lang w:eastAsia="lv-LV"/>
        </w:rPr>
      </w:pPr>
      <w:r w:rsidRPr="00EC6255">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r w:rsidRPr="00EC6255">
        <w:rPr>
          <w:rFonts w:ascii="Times New Roman" w:eastAsia="Times New Roman" w:hAnsi="Times New Roman" w:cs="Times New Roman"/>
          <w:sz w:val="20"/>
          <w:szCs w:val="24"/>
          <w:lang w:eastAsia="lv-LV"/>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r w:rsidRPr="00EC6255">
        <w:rPr>
          <w:rFonts w:ascii="Times New Roman" w:eastAsia="Times New Roman" w:hAnsi="Times New Roman" w:cs="Times New Roman"/>
          <w:sz w:val="20"/>
          <w:szCs w:val="24"/>
          <w:lang w:eastAsia="lv-LV"/>
        </w:rPr>
        <w:t>________________________               __________________                        ___________________</w:t>
      </w:r>
      <w:r w:rsidRPr="00EC6255">
        <w:rPr>
          <w:rFonts w:ascii="Times New Roman" w:eastAsia="Times New Roman" w:hAnsi="Times New Roman" w:cs="Times New Roman"/>
          <w:sz w:val="20"/>
          <w:szCs w:val="24"/>
          <w:lang w:eastAsia="lv-LV"/>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r w:rsidRPr="00EC6255">
        <w:rPr>
          <w:rFonts w:ascii="Times New Roman" w:eastAsia="Times New Roman" w:hAnsi="Times New Roman" w:cs="Times New Roman"/>
          <w:sz w:val="20"/>
          <w:szCs w:val="24"/>
          <w:lang w:eastAsia="lv-LV"/>
        </w:rPr>
        <w:t xml:space="preserve">      /vārds, uzvārds/</w:t>
      </w:r>
      <w:r w:rsidRPr="00EC6255">
        <w:rPr>
          <w:rFonts w:ascii="Times New Roman" w:eastAsia="Times New Roman" w:hAnsi="Times New Roman" w:cs="Times New Roman"/>
          <w:sz w:val="20"/>
          <w:szCs w:val="24"/>
          <w:lang w:eastAsia="lv-LV"/>
        </w:rPr>
        <w:tab/>
      </w:r>
      <w:r w:rsidRPr="00EC6255">
        <w:rPr>
          <w:rFonts w:ascii="Times New Roman" w:eastAsia="Times New Roman" w:hAnsi="Times New Roman" w:cs="Times New Roman"/>
          <w:sz w:val="20"/>
          <w:szCs w:val="24"/>
          <w:lang w:eastAsia="lv-LV"/>
        </w:rPr>
        <w:tab/>
        <w:t xml:space="preserve">             /amats/                   </w:t>
      </w:r>
      <w:r w:rsidRPr="00EC6255">
        <w:rPr>
          <w:rFonts w:ascii="Times New Roman" w:eastAsia="Times New Roman" w:hAnsi="Times New Roman" w:cs="Times New Roman"/>
          <w:sz w:val="20"/>
          <w:szCs w:val="24"/>
          <w:lang w:eastAsia="lv-LV"/>
        </w:rPr>
        <w:tab/>
      </w:r>
      <w:r w:rsidRPr="00EC6255">
        <w:rPr>
          <w:rFonts w:ascii="Times New Roman" w:eastAsia="Times New Roman" w:hAnsi="Times New Roman" w:cs="Times New Roman"/>
          <w:sz w:val="20"/>
          <w:szCs w:val="24"/>
          <w:lang w:eastAsia="lv-LV"/>
        </w:rPr>
        <w:tab/>
        <w:t>/paraksts/</w:t>
      </w: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r w:rsidRPr="00EC6255">
        <w:rPr>
          <w:rFonts w:ascii="Times New Roman" w:eastAsia="Times New Roman" w:hAnsi="Times New Roman" w:cs="Times New Roman"/>
          <w:sz w:val="20"/>
          <w:szCs w:val="24"/>
          <w:lang w:eastAsia="lv-LV"/>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0"/>
          <w:szCs w:val="24"/>
          <w:lang w:eastAsia="lv-LV"/>
        </w:rPr>
      </w:pPr>
      <w:r w:rsidRPr="00EC6255">
        <w:rPr>
          <w:rFonts w:ascii="Times New Roman" w:eastAsia="Times New Roman" w:hAnsi="Times New Roman" w:cs="Times New Roman"/>
          <w:sz w:val="20"/>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bCs/>
          <w:i/>
          <w:iCs/>
          <w:sz w:val="24"/>
          <w:szCs w:val="24"/>
        </w:rPr>
      </w:pPr>
    </w:p>
    <w:p w:rsidR="00EC6255" w:rsidRPr="00EC6255" w:rsidRDefault="00EC6255" w:rsidP="00EC6255">
      <w:pPr>
        <w:spacing w:after="0" w:line="240" w:lineRule="auto"/>
        <w:rPr>
          <w:rFonts w:ascii="Times New Roman" w:eastAsia="Times New Roman" w:hAnsi="Times New Roman" w:cs="Times New Roman"/>
          <w:b/>
          <w:bCs/>
          <w:i/>
          <w:iCs/>
          <w:sz w:val="24"/>
          <w:szCs w:val="24"/>
        </w:rPr>
      </w:pPr>
    </w:p>
    <w:p w:rsidR="00EC6255" w:rsidRPr="00EC6255" w:rsidRDefault="00EC6255"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6063F5" w:rsidRDefault="006063F5" w:rsidP="00EC6255">
      <w:pPr>
        <w:spacing w:after="0" w:line="240" w:lineRule="auto"/>
        <w:rPr>
          <w:rFonts w:ascii="Times New Roman" w:eastAsia="Times New Roman" w:hAnsi="Times New Roman" w:cs="Times New Roman"/>
          <w:b/>
          <w:bCs/>
          <w:i/>
          <w:iCs/>
          <w:sz w:val="24"/>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4"/>
          <w:szCs w:val="24"/>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CE7DEA" w:rsidRDefault="00EC6255" w:rsidP="00EC6255">
      <w:pPr>
        <w:spacing w:after="0" w:line="240" w:lineRule="auto"/>
        <w:jc w:val="right"/>
        <w:rPr>
          <w:rFonts w:ascii="Times New Roman" w:eastAsia="Times New Roman" w:hAnsi="Times New Roman" w:cs="Times New Roman"/>
          <w:b/>
          <w:sz w:val="24"/>
          <w:szCs w:val="24"/>
        </w:rPr>
      </w:pPr>
      <w:r w:rsidRPr="00CE7DEA">
        <w:rPr>
          <w:rFonts w:ascii="Times New Roman" w:eastAsia="Times New Roman" w:hAnsi="Times New Roman" w:cs="Times New Roman"/>
          <w:b/>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CE7DEA">
        <w:rPr>
          <w:rFonts w:ascii="Times New Roman" w:eastAsia="Times New Roman" w:hAnsi="Times New Roman" w:cs="Times New Roman"/>
          <w:b/>
          <w:sz w:val="24"/>
          <w:szCs w:val="24"/>
        </w:rPr>
        <w:t>Tehniskā specifikācija</w:t>
      </w:r>
    </w:p>
    <w:p w:rsidR="002D648D" w:rsidRPr="00EC6255" w:rsidRDefault="002D648D" w:rsidP="002D648D">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2D648D">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2D648D" w:rsidRDefault="002D648D" w:rsidP="002D648D">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2D648D" w:rsidRPr="00EC6255" w:rsidRDefault="002D648D" w:rsidP="002D648D">
      <w:pPr>
        <w:spacing w:after="0" w:line="240" w:lineRule="auto"/>
        <w:jc w:val="right"/>
        <w:rPr>
          <w:rFonts w:ascii="Times New Roman" w:eastAsia="Times New Roman" w:hAnsi="Times New Roman" w:cs="Times New Roman"/>
          <w:sz w:val="24"/>
          <w:szCs w:val="24"/>
        </w:rPr>
      </w:pPr>
    </w:p>
    <w:p w:rsidR="00B36359" w:rsidRPr="006063F5" w:rsidRDefault="00B36359" w:rsidP="00B36359">
      <w:pPr>
        <w:spacing w:after="0" w:line="240" w:lineRule="auto"/>
        <w:jc w:val="center"/>
        <w:rPr>
          <w:rFonts w:ascii="Times New Roman" w:eastAsia="Times New Roman" w:hAnsi="Times New Roman" w:cs="Times New Roman"/>
          <w:b/>
          <w:sz w:val="32"/>
          <w:szCs w:val="32"/>
        </w:rPr>
      </w:pPr>
      <w:r w:rsidRPr="00B36359">
        <w:rPr>
          <w:rFonts w:ascii="Times New Roman" w:eastAsia="Times New Roman" w:hAnsi="Times New Roman" w:cs="Times New Roman"/>
          <w:b/>
          <w:sz w:val="32"/>
          <w:szCs w:val="32"/>
        </w:rPr>
        <w:t xml:space="preserve">3. lote – </w:t>
      </w:r>
      <w:r w:rsidR="006063F5" w:rsidRPr="006063F5">
        <w:rPr>
          <w:rFonts w:ascii="Times New Roman" w:eastAsia="Calibri" w:hAnsi="Times New Roman" w:cs="Times New Roman"/>
          <w:b/>
          <w:sz w:val="32"/>
          <w:szCs w:val="32"/>
        </w:rPr>
        <w:t>Portatīvā fotosintēzes mērīšanas sistēma darbam lauka un laboratorijas apstākļos</w:t>
      </w:r>
    </w:p>
    <w:tbl>
      <w:tblPr>
        <w:tblW w:w="9856" w:type="dxa"/>
        <w:jc w:val="center"/>
        <w:tblLook w:val="04A0" w:firstRow="1" w:lastRow="0" w:firstColumn="1" w:lastColumn="0" w:noHBand="0" w:noVBand="1"/>
      </w:tblPr>
      <w:tblGrid>
        <w:gridCol w:w="656"/>
        <w:gridCol w:w="2582"/>
        <w:gridCol w:w="3909"/>
        <w:gridCol w:w="2709"/>
      </w:tblGrid>
      <w:tr w:rsidR="006063F5" w:rsidRPr="006063F5" w:rsidTr="006063F5">
        <w:trPr>
          <w:trHeight w:val="929"/>
          <w:jc w:val="center"/>
        </w:trPr>
        <w:tc>
          <w:tcPr>
            <w:tcW w:w="656" w:type="dxa"/>
            <w:tcBorders>
              <w:top w:val="single" w:sz="8" w:space="0" w:color="000000"/>
              <w:left w:val="single" w:sz="8" w:space="0" w:color="000000"/>
              <w:bottom w:val="single" w:sz="8" w:space="0" w:color="000000"/>
              <w:right w:val="single" w:sz="4" w:space="0" w:color="auto"/>
            </w:tcBorders>
            <w:shd w:val="clear" w:color="000000" w:fill="FFFFFF"/>
            <w:vAlign w:val="center"/>
          </w:tcPr>
          <w:p w:rsidR="006063F5" w:rsidRPr="006063F5" w:rsidRDefault="006063F5" w:rsidP="006063F5">
            <w:pPr>
              <w:ind w:left="-137" w:right="-108"/>
              <w:jc w:val="center"/>
              <w:rPr>
                <w:rFonts w:ascii="Times New Roman" w:eastAsia="Calibri" w:hAnsi="Times New Roman" w:cs="Times New Roman"/>
                <w:b/>
              </w:rPr>
            </w:pPr>
            <w:proofErr w:type="spellStart"/>
            <w:r w:rsidRPr="006063F5">
              <w:rPr>
                <w:rFonts w:ascii="Times New Roman" w:eastAsia="Calibri" w:hAnsi="Times New Roman" w:cs="Times New Roman"/>
                <w:b/>
              </w:rPr>
              <w:t>Nr</w:t>
            </w:r>
            <w:proofErr w:type="spellEnd"/>
            <w:r w:rsidRPr="006063F5">
              <w:rPr>
                <w:rFonts w:ascii="Times New Roman" w:eastAsia="Calibri" w:hAnsi="Times New Roman" w:cs="Times New Roman"/>
                <w:b/>
              </w:rPr>
              <w:t xml:space="preserve">. </w:t>
            </w:r>
            <w:proofErr w:type="spellStart"/>
            <w:r w:rsidRPr="006063F5">
              <w:rPr>
                <w:rFonts w:ascii="Times New Roman" w:eastAsia="Calibri" w:hAnsi="Times New Roman" w:cs="Times New Roman"/>
                <w:b/>
              </w:rPr>
              <w:t>p.k</w:t>
            </w:r>
            <w:proofErr w:type="spellEnd"/>
            <w:r w:rsidRPr="006063F5">
              <w:rPr>
                <w:rFonts w:ascii="Times New Roman" w:eastAsia="Calibri" w:hAnsi="Times New Roman" w:cs="Times New Roman"/>
                <w:b/>
              </w:rPr>
              <w:t>.</w:t>
            </w:r>
          </w:p>
        </w:tc>
        <w:tc>
          <w:tcPr>
            <w:tcW w:w="2582" w:type="dxa"/>
            <w:tcBorders>
              <w:top w:val="single" w:sz="4" w:space="0" w:color="auto"/>
              <w:left w:val="single" w:sz="4" w:space="0" w:color="auto"/>
              <w:right w:val="single" w:sz="4" w:space="0" w:color="auto"/>
            </w:tcBorders>
            <w:shd w:val="clear" w:color="000000" w:fill="FFFFFF"/>
            <w:vAlign w:val="center"/>
          </w:tcPr>
          <w:p w:rsidR="006063F5" w:rsidRPr="006063F5" w:rsidRDefault="006063F5" w:rsidP="006063F5">
            <w:pPr>
              <w:jc w:val="center"/>
              <w:rPr>
                <w:rFonts w:ascii="Times New Roman" w:eastAsia="Calibri" w:hAnsi="Times New Roman" w:cs="Times New Roman"/>
                <w:b/>
                <w:bCs/>
              </w:rPr>
            </w:pPr>
            <w:r w:rsidRPr="006063F5">
              <w:rPr>
                <w:rFonts w:ascii="Times New Roman" w:eastAsia="Calibri" w:hAnsi="Times New Roman" w:cs="Times New Roman"/>
                <w:b/>
                <w:bCs/>
              </w:rPr>
              <w:t>Prece</w:t>
            </w:r>
          </w:p>
        </w:tc>
        <w:tc>
          <w:tcPr>
            <w:tcW w:w="3909" w:type="dxa"/>
            <w:tcBorders>
              <w:top w:val="single" w:sz="8" w:space="0" w:color="000000"/>
              <w:left w:val="single" w:sz="4" w:space="0" w:color="auto"/>
              <w:bottom w:val="single" w:sz="8" w:space="0" w:color="000000"/>
              <w:right w:val="single" w:sz="8" w:space="0" w:color="000000"/>
            </w:tcBorders>
            <w:shd w:val="clear" w:color="000000" w:fill="FFFFFF"/>
            <w:vAlign w:val="center"/>
          </w:tcPr>
          <w:p w:rsidR="006063F5" w:rsidRPr="006063F5" w:rsidRDefault="006063F5" w:rsidP="006063F5">
            <w:pPr>
              <w:keepNext/>
              <w:keepLines/>
              <w:spacing w:after="0" w:line="240" w:lineRule="auto"/>
              <w:jc w:val="center"/>
              <w:outlineLvl w:val="5"/>
              <w:rPr>
                <w:rFonts w:ascii="Times New Roman" w:eastAsia="Times New Roman" w:hAnsi="Times New Roman" w:cs="Times New Roman"/>
                <w:b/>
              </w:rPr>
            </w:pPr>
            <w:r w:rsidRPr="006063F5">
              <w:rPr>
                <w:rFonts w:ascii="Times New Roman" w:eastAsia="Times New Roman" w:hAnsi="Times New Roman" w:cs="Times New Roman"/>
                <w:b/>
                <w:bCs/>
              </w:rPr>
              <w:t>Pasūtītāja prasības</w:t>
            </w:r>
          </w:p>
        </w:tc>
        <w:tc>
          <w:tcPr>
            <w:tcW w:w="270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063F5" w:rsidRPr="006063F5" w:rsidRDefault="006063F5" w:rsidP="006063F5">
            <w:pPr>
              <w:keepNext/>
              <w:tabs>
                <w:tab w:val="left" w:pos="0"/>
              </w:tabs>
              <w:suppressAutoHyphens/>
              <w:spacing w:after="0" w:line="240" w:lineRule="auto"/>
              <w:jc w:val="center"/>
              <w:outlineLvl w:val="5"/>
              <w:rPr>
                <w:rFonts w:ascii="Times New Roman" w:eastAsia="Times New Roman" w:hAnsi="Times New Roman" w:cs="Times New Roman"/>
                <w:b/>
                <w:bCs/>
              </w:rPr>
            </w:pPr>
            <w:r w:rsidRPr="006063F5">
              <w:rPr>
                <w:rFonts w:ascii="Times New Roman" w:eastAsia="Times New Roman" w:hAnsi="Times New Roman" w:cs="Times New Roman"/>
                <w:b/>
                <w:bCs/>
              </w:rPr>
              <w:t xml:space="preserve">Pretendenta tehniskais piedāvājums </w:t>
            </w:r>
          </w:p>
          <w:p w:rsidR="006063F5" w:rsidRPr="006063F5" w:rsidRDefault="006063F5" w:rsidP="006063F5">
            <w:pPr>
              <w:keepNext/>
              <w:tabs>
                <w:tab w:val="left" w:pos="0"/>
              </w:tabs>
              <w:suppressAutoHyphens/>
              <w:spacing w:after="0" w:line="240" w:lineRule="auto"/>
              <w:jc w:val="center"/>
              <w:outlineLvl w:val="5"/>
              <w:rPr>
                <w:rFonts w:ascii="Times New Roman" w:eastAsia="Times New Roman" w:hAnsi="Times New Roman" w:cs="Times New Roman"/>
                <w:bCs/>
              </w:rPr>
            </w:pPr>
            <w:r w:rsidRPr="006063F5">
              <w:rPr>
                <w:rFonts w:ascii="Times New Roman" w:eastAsia="Times New Roman" w:hAnsi="Times New Roman" w:cs="Times New Roman"/>
                <w:bCs/>
              </w:rPr>
              <w:t>(aizpilda pretendents)*</w:t>
            </w:r>
          </w:p>
        </w:tc>
      </w:tr>
      <w:tr w:rsidR="006063F5" w:rsidRPr="006063F5" w:rsidTr="006063F5">
        <w:trPr>
          <w:trHeight w:val="970"/>
          <w:jc w:val="center"/>
        </w:trPr>
        <w:tc>
          <w:tcPr>
            <w:tcW w:w="656" w:type="dxa"/>
            <w:tcBorders>
              <w:top w:val="nil"/>
              <w:left w:val="single" w:sz="8" w:space="0" w:color="000000"/>
              <w:bottom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b/>
                <w:bCs/>
                <w:color w:val="000000"/>
              </w:rPr>
              <w:t>1.</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F27AD5">
            <w:pPr>
              <w:spacing w:after="0" w:line="240" w:lineRule="auto"/>
              <w:jc w:val="both"/>
              <w:rPr>
                <w:rFonts w:ascii="Times New Roman" w:eastAsia="Times New Roman" w:hAnsi="Times New Roman" w:cs="Times New Roman"/>
                <w:color w:val="000000"/>
              </w:rPr>
            </w:pPr>
            <w:r w:rsidRPr="006063F5">
              <w:rPr>
                <w:rFonts w:ascii="Times New Roman" w:eastAsia="Calibri" w:hAnsi="Times New Roman" w:cs="Times New Roman"/>
                <w:b/>
              </w:rPr>
              <w:t>Portatīvā fotosintēzes mērīšanas sistēma darbam lauka un laboratorijas apstākļos</w:t>
            </w:r>
            <w:r w:rsidRPr="006063F5">
              <w:rPr>
                <w:rFonts w:ascii="Times New Roman" w:eastAsia="Times New Roman" w:hAnsi="Times New Roman" w:cs="Times New Roman"/>
                <w:b/>
                <w:bCs/>
                <w:color w:val="000000"/>
              </w:rPr>
              <w:t xml:space="preserve"> </w:t>
            </w:r>
            <w:r w:rsidRPr="006063F5">
              <w:rPr>
                <w:rFonts w:ascii="Times New Roman" w:eastAsia="Times New Roman" w:hAnsi="Times New Roman" w:cs="Times New Roman"/>
                <w:b/>
                <w:bCs/>
                <w:lang w:val="en-US" w:eastAsia="lv-LV"/>
              </w:rPr>
              <w:t>(</w:t>
            </w:r>
            <w:r w:rsidRPr="006063F5">
              <w:rPr>
                <w:rFonts w:ascii="Times New Roman" w:eastAsia="Calibri" w:hAnsi="Times New Roman" w:cs="Times New Roman"/>
                <w:b/>
              </w:rPr>
              <w:t xml:space="preserve">1 </w:t>
            </w:r>
            <w:proofErr w:type="spellStart"/>
            <w:r w:rsidRPr="006063F5">
              <w:rPr>
                <w:rFonts w:ascii="Times New Roman" w:eastAsia="Calibri" w:hAnsi="Times New Roman" w:cs="Times New Roman"/>
                <w:b/>
              </w:rPr>
              <w:t>gab</w:t>
            </w:r>
            <w:proofErr w:type="spellEnd"/>
            <w:r w:rsidRPr="006063F5">
              <w:rPr>
                <w:rFonts w:ascii="Times New Roman" w:eastAsia="Calibri" w:hAnsi="Times New Roman" w:cs="Times New Roman"/>
                <w:b/>
              </w:rPr>
              <w:t>.)</w:t>
            </w:r>
          </w:p>
        </w:tc>
        <w:tc>
          <w:tcPr>
            <w:tcW w:w="3909" w:type="dxa"/>
            <w:tcBorders>
              <w:top w:val="nil"/>
              <w:left w:val="single" w:sz="4" w:space="0" w:color="auto"/>
              <w:bottom w:val="single" w:sz="8" w:space="0" w:color="000000"/>
              <w:right w:val="single" w:sz="8" w:space="0" w:color="000000"/>
            </w:tcBorders>
            <w:shd w:val="clear" w:color="000000" w:fill="FFFFFF"/>
            <w:vAlign w:val="center"/>
          </w:tcPr>
          <w:p w:rsidR="006063F5" w:rsidRPr="006063F5" w:rsidRDefault="006063F5" w:rsidP="00F27AD5">
            <w:pPr>
              <w:jc w:val="both"/>
              <w:rPr>
                <w:rFonts w:ascii="Times New Roman" w:eastAsia="Calibri" w:hAnsi="Times New Roman" w:cs="Times New Roman"/>
                <w:b/>
              </w:rPr>
            </w:pPr>
            <w:r w:rsidRPr="00F27AD5">
              <w:rPr>
                <w:rFonts w:ascii="Times New Roman" w:eastAsia="Calibri" w:hAnsi="Times New Roman" w:cs="Times New Roman"/>
                <w:b/>
              </w:rPr>
              <w:t>Mērķis</w:t>
            </w:r>
            <w:r w:rsidR="00F27AD5">
              <w:rPr>
                <w:rFonts w:ascii="Times New Roman" w:eastAsia="Calibri" w:hAnsi="Times New Roman" w:cs="Times New Roman"/>
              </w:rPr>
              <w:t>:</w:t>
            </w:r>
            <w:r w:rsidRPr="006063F5">
              <w:rPr>
                <w:rFonts w:ascii="Times New Roman" w:eastAsia="Calibri" w:hAnsi="Times New Roman" w:cs="Times New Roman"/>
              </w:rPr>
              <w:t xml:space="preserve"> analizēt augu gāzu maiņu, </w:t>
            </w:r>
            <w:proofErr w:type="spellStart"/>
            <w:r w:rsidRPr="006063F5">
              <w:rPr>
                <w:rFonts w:ascii="Times New Roman" w:eastAsia="Calibri" w:hAnsi="Times New Roman" w:cs="Times New Roman"/>
              </w:rPr>
              <w:t>transpirāciju</w:t>
            </w:r>
            <w:proofErr w:type="spellEnd"/>
            <w:r w:rsidRPr="006063F5">
              <w:rPr>
                <w:rFonts w:ascii="Times New Roman" w:eastAsia="Calibri" w:hAnsi="Times New Roman" w:cs="Times New Roman"/>
              </w:rPr>
              <w:t xml:space="preserve"> un hlorofila a fluorescenci, lai varētu noskaidrot dažādu ar fotosintēzi saistītu reakciju norisi augos</w:t>
            </w:r>
          </w:p>
        </w:tc>
        <w:tc>
          <w:tcPr>
            <w:tcW w:w="2709" w:type="dxa"/>
            <w:tcBorders>
              <w:top w:val="nil"/>
              <w:left w:val="nil"/>
              <w:bottom w:val="single" w:sz="4" w:space="0" w:color="auto"/>
              <w:right w:val="single" w:sz="8" w:space="0" w:color="000000"/>
            </w:tcBorders>
            <w:shd w:val="clear" w:color="000000" w:fill="FFFFFF"/>
            <w:vAlign w:val="center"/>
          </w:tcPr>
          <w:p w:rsidR="006063F5" w:rsidRPr="006063F5" w:rsidRDefault="006063F5" w:rsidP="006063F5">
            <w:pPr>
              <w:spacing w:line="360" w:lineRule="auto"/>
              <w:rPr>
                <w:rFonts w:ascii="Times New Roman" w:eastAsia="Calibri" w:hAnsi="Times New Roman" w:cs="Times New Roman"/>
                <w:b/>
                <w:bCs/>
                <w:sz w:val="20"/>
                <w:szCs w:val="20"/>
              </w:rPr>
            </w:pPr>
            <w:r w:rsidRPr="006063F5">
              <w:rPr>
                <w:rFonts w:ascii="Times New Roman" w:eastAsia="Calibri" w:hAnsi="Times New Roman" w:cs="Times New Roman"/>
                <w:b/>
                <w:bCs/>
                <w:sz w:val="20"/>
                <w:szCs w:val="20"/>
              </w:rPr>
              <w:t>Modelis___________</w:t>
            </w:r>
          </w:p>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Calibri" w:hAnsi="Times New Roman" w:cs="Times New Roman"/>
                <w:b/>
                <w:bCs/>
                <w:sz w:val="20"/>
                <w:szCs w:val="20"/>
              </w:rPr>
              <w:t>Ražotājs__________</w:t>
            </w:r>
          </w:p>
        </w:tc>
      </w:tr>
      <w:tr w:rsidR="006063F5" w:rsidRPr="006063F5" w:rsidTr="006063F5">
        <w:trPr>
          <w:trHeight w:val="1215"/>
          <w:jc w:val="center"/>
        </w:trPr>
        <w:tc>
          <w:tcPr>
            <w:tcW w:w="656" w:type="dxa"/>
            <w:tcBorders>
              <w:top w:val="nil"/>
              <w:left w:val="single" w:sz="8" w:space="0" w:color="000000"/>
              <w:bottom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Gaismas avoti</w:t>
            </w:r>
          </w:p>
        </w:tc>
        <w:tc>
          <w:tcPr>
            <w:tcW w:w="3909" w:type="dxa"/>
            <w:tcBorders>
              <w:top w:val="nil"/>
              <w:left w:val="single" w:sz="4" w:space="0" w:color="auto"/>
              <w:bottom w:val="single" w:sz="8" w:space="0" w:color="000000"/>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Modulējošā gaisma ar trim viļņu garumiem: Tuvu infrasarkanais LED 735-755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vai ekvivalents, sarkanā LED 630-640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vai ekvivalents, zilā LED 465-490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vai ekvivalents aktivizācijas izgaismošanai</w:t>
            </w:r>
          </w:p>
        </w:tc>
        <w:tc>
          <w:tcPr>
            <w:tcW w:w="2709" w:type="dxa"/>
            <w:tcBorders>
              <w:top w:val="nil"/>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479"/>
          <w:jc w:val="center"/>
        </w:trPr>
        <w:tc>
          <w:tcPr>
            <w:tcW w:w="656" w:type="dxa"/>
            <w:tcBorders>
              <w:top w:val="nil"/>
              <w:left w:val="single" w:sz="8" w:space="0" w:color="000000"/>
              <w:bottom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1.2</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24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Noteikšanas metode</w:t>
            </w:r>
          </w:p>
        </w:tc>
        <w:tc>
          <w:tcPr>
            <w:tcW w:w="3909" w:type="dxa"/>
            <w:tcBorders>
              <w:top w:val="nil"/>
              <w:left w:val="single" w:sz="4" w:space="0" w:color="auto"/>
              <w:bottom w:val="single" w:sz="8" w:space="0" w:color="000000"/>
              <w:right w:val="single" w:sz="4" w:space="0" w:color="auto"/>
            </w:tcBorders>
            <w:shd w:val="clear" w:color="000000" w:fill="FFFFFF"/>
            <w:vAlign w:val="center"/>
          </w:tcPr>
          <w:p w:rsidR="006063F5" w:rsidRPr="006063F5" w:rsidRDefault="006063F5" w:rsidP="006063F5">
            <w:pPr>
              <w:spacing w:after="240" w:line="240" w:lineRule="auto"/>
              <w:ind w:left="-43"/>
              <w:rPr>
                <w:rFonts w:ascii="Times New Roman" w:eastAsia="Times New Roman" w:hAnsi="Times New Roman" w:cs="Times New Roman"/>
                <w:color w:val="000000"/>
              </w:rPr>
            </w:pPr>
            <w:r w:rsidRPr="006063F5">
              <w:rPr>
                <w:rFonts w:ascii="Times New Roman" w:eastAsia="Times New Roman" w:hAnsi="Times New Roman" w:cs="Times New Roman"/>
                <w:color w:val="000000"/>
              </w:rPr>
              <w:t>Fluorescences, gāzes apmaiņa (CO</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H</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O)</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tcPr>
          <w:p w:rsidR="006063F5" w:rsidRPr="006063F5" w:rsidRDefault="006063F5" w:rsidP="006063F5">
            <w:pPr>
              <w:spacing w:after="240" w:line="240" w:lineRule="auto"/>
              <w:rPr>
                <w:rFonts w:ascii="Times New Roman" w:eastAsia="Times New Roman" w:hAnsi="Times New Roman" w:cs="Times New Roman"/>
                <w:color w:val="000000"/>
              </w:rPr>
            </w:pPr>
          </w:p>
        </w:tc>
      </w:tr>
      <w:tr w:rsidR="006063F5" w:rsidRPr="006063F5" w:rsidTr="006063F5">
        <w:trPr>
          <w:trHeight w:val="1539"/>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1.3</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Detektori</w:t>
            </w:r>
          </w:p>
        </w:tc>
        <w:tc>
          <w:tcPr>
            <w:tcW w:w="3909" w:type="dxa"/>
            <w:tcBorders>
              <w:top w:val="nil"/>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32"/>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Absolūtās Infrasarkanās gaismas gāzes analizators(CO</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/H</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O) - vismaz 4 </w:t>
            </w:r>
            <w:proofErr w:type="spellStart"/>
            <w:r w:rsidRPr="006063F5">
              <w:rPr>
                <w:rFonts w:ascii="Times New Roman" w:eastAsia="Times New Roman" w:hAnsi="Times New Roman" w:cs="Times New Roman"/>
                <w:color w:val="000000"/>
              </w:rPr>
              <w:t>gab</w:t>
            </w:r>
            <w:proofErr w:type="spellEnd"/>
            <w:r w:rsidRPr="006063F5">
              <w:rPr>
                <w:rFonts w:ascii="Times New Roman" w:eastAsia="Times New Roman" w:hAnsi="Times New Roman" w:cs="Times New Roman"/>
                <w:color w:val="000000"/>
              </w:rPr>
              <w:t>.</w:t>
            </w:r>
          </w:p>
          <w:p w:rsidR="006063F5" w:rsidRPr="006063F5" w:rsidRDefault="006063F5" w:rsidP="00123DA8">
            <w:pPr>
              <w:numPr>
                <w:ilvl w:val="0"/>
                <w:numId w:val="32"/>
              </w:numPr>
              <w:spacing w:after="0" w:line="240" w:lineRule="auto"/>
              <w:ind w:left="317"/>
              <w:contextualSpacing/>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Neinvazīvi</w:t>
            </w:r>
            <w:proofErr w:type="spellEnd"/>
          </w:p>
          <w:p w:rsidR="006063F5" w:rsidRPr="006063F5" w:rsidRDefault="006063F5" w:rsidP="00123DA8">
            <w:pPr>
              <w:numPr>
                <w:ilvl w:val="0"/>
                <w:numId w:val="32"/>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Atklātā ceļa (</w:t>
            </w:r>
            <w:proofErr w:type="spellStart"/>
            <w:r w:rsidRPr="006063F5">
              <w:rPr>
                <w:rFonts w:ascii="Times New Roman" w:eastAsia="Times New Roman" w:hAnsi="Times New Roman" w:cs="Times New Roman"/>
                <w:color w:val="000000"/>
              </w:rPr>
              <w:t>Open-path)</w:t>
            </w:r>
            <w:proofErr w:type="spellEnd"/>
          </w:p>
          <w:p w:rsidR="006063F5" w:rsidRPr="006063F5" w:rsidRDefault="006063F5" w:rsidP="00123DA8">
            <w:pPr>
              <w:numPr>
                <w:ilvl w:val="0"/>
                <w:numId w:val="32"/>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Fotosintēzes aktīvās radiācijas detektori vismaz 455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- 745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robežās</w:t>
            </w:r>
          </w:p>
        </w:tc>
        <w:tc>
          <w:tcPr>
            <w:tcW w:w="2709" w:type="dxa"/>
            <w:tcBorders>
              <w:top w:val="single" w:sz="4" w:space="0" w:color="auto"/>
              <w:left w:val="nil"/>
              <w:bottom w:val="nil"/>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966"/>
          <w:jc w:val="center"/>
        </w:trPr>
        <w:tc>
          <w:tcPr>
            <w:tcW w:w="656" w:type="dxa"/>
            <w:tcBorders>
              <w:top w:val="single" w:sz="8" w:space="0" w:color="auto"/>
              <w:left w:val="single" w:sz="8" w:space="0" w:color="auto"/>
              <w:bottom w:val="single" w:sz="8" w:space="0" w:color="auto"/>
              <w:right w:val="single" w:sz="4" w:space="0" w:color="auto"/>
            </w:tcBorders>
            <w:shd w:val="clear" w:color="000000" w:fill="FFFFFF"/>
            <w:noWrap/>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1.3.1</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Gāzu noteikšanas detektori</w:t>
            </w:r>
          </w:p>
        </w:tc>
        <w:tc>
          <w:tcPr>
            <w:tcW w:w="3909" w:type="dxa"/>
            <w:tcBorders>
              <w:top w:val="single" w:sz="8" w:space="0" w:color="auto"/>
              <w:left w:val="single" w:sz="4" w:space="0" w:color="auto"/>
              <w:bottom w:val="single" w:sz="8" w:space="0" w:color="auto"/>
              <w:right w:val="single" w:sz="8" w:space="0" w:color="auto"/>
            </w:tcBorders>
            <w:shd w:val="clear" w:color="000000" w:fill="FFFFFF"/>
            <w:vAlign w:val="center"/>
          </w:tcPr>
          <w:p w:rsidR="006063F5" w:rsidRPr="006063F5" w:rsidRDefault="006063F5" w:rsidP="00123DA8">
            <w:pPr>
              <w:numPr>
                <w:ilvl w:val="0"/>
                <w:numId w:val="3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CO</w:t>
            </w:r>
            <w:r w:rsidRPr="006063F5">
              <w:rPr>
                <w:rFonts w:ascii="Cambria Math" w:eastAsia="Times New Roman" w:hAnsi="Cambria Math" w:cs="Cambria Math"/>
                <w:color w:val="000000"/>
              </w:rPr>
              <w:t>₂</w:t>
            </w:r>
            <w:r w:rsidRPr="006063F5">
              <w:rPr>
                <w:rFonts w:ascii="Times New Roman" w:eastAsia="Times New Roman" w:hAnsi="Times New Roman" w:cs="Times New Roman"/>
                <w:color w:val="000000"/>
              </w:rPr>
              <w:t xml:space="preserve"> un H</w:t>
            </w:r>
            <w:r w:rsidRPr="006063F5">
              <w:rPr>
                <w:rFonts w:ascii="Cambria Math" w:eastAsia="Times New Roman" w:hAnsi="Cambria Math" w:cs="Cambria Math"/>
                <w:color w:val="000000"/>
              </w:rPr>
              <w:t>₂</w:t>
            </w:r>
            <w:r w:rsidRPr="006063F5">
              <w:rPr>
                <w:rFonts w:ascii="Times New Roman" w:eastAsia="Times New Roman" w:hAnsi="Times New Roman" w:cs="Times New Roman"/>
                <w:color w:val="000000"/>
              </w:rPr>
              <w:t>O infrasarkanās gaismas detektoriem jāatrodas mērierīces sensoru galvā.</w:t>
            </w:r>
          </w:p>
          <w:p w:rsidR="006063F5" w:rsidRPr="006063F5" w:rsidRDefault="006063F5" w:rsidP="00123DA8">
            <w:pPr>
              <w:numPr>
                <w:ilvl w:val="0"/>
                <w:numId w:val="3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Jānodrošina mērījumu korelācija ar vides izmaiņas nosakošajiem mainīgajiem.</w:t>
            </w:r>
          </w:p>
          <w:p w:rsidR="006063F5" w:rsidRPr="006063F5" w:rsidRDefault="006063F5" w:rsidP="00123DA8">
            <w:pPr>
              <w:numPr>
                <w:ilvl w:val="0"/>
                <w:numId w:val="3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Joslas platums: </w:t>
            </w:r>
            <w:r w:rsidRPr="006063F5">
              <w:rPr>
                <w:rFonts w:ascii="Times New Roman" w:eastAsia="Times New Roman" w:hAnsi="Times New Roman" w:cs="Times New Roman"/>
              </w:rPr>
              <w:t>vismaz</w:t>
            </w:r>
            <w:r w:rsidRPr="006063F5">
              <w:rPr>
                <w:rFonts w:ascii="Times New Roman" w:eastAsia="Times New Roman" w:hAnsi="Times New Roman" w:cs="Times New Roman"/>
                <w:color w:val="000000"/>
              </w:rPr>
              <w:t xml:space="preserve"> 10 Hz</w:t>
            </w:r>
          </w:p>
        </w:tc>
        <w:tc>
          <w:tcPr>
            <w:tcW w:w="2709" w:type="dxa"/>
            <w:tcBorders>
              <w:top w:val="single" w:sz="8" w:space="0" w:color="auto"/>
              <w:left w:val="nil"/>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615"/>
          <w:jc w:val="center"/>
        </w:trPr>
        <w:tc>
          <w:tcPr>
            <w:tcW w:w="656" w:type="dxa"/>
            <w:tcBorders>
              <w:top w:val="nil"/>
              <w:left w:val="single" w:sz="8" w:space="0" w:color="auto"/>
              <w:bottom w:val="single" w:sz="8" w:space="0" w:color="auto"/>
              <w:right w:val="single" w:sz="4" w:space="0" w:color="auto"/>
            </w:tcBorders>
            <w:shd w:val="clear" w:color="000000" w:fill="FFFFFF"/>
            <w:noWrap/>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lastRenderedPageBreak/>
              <w:t>1.3.2</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CO2 noteikšanas sistēma</w:t>
            </w:r>
          </w:p>
        </w:tc>
        <w:tc>
          <w:tcPr>
            <w:tcW w:w="3909" w:type="dxa"/>
            <w:tcBorders>
              <w:top w:val="nil"/>
              <w:left w:val="single" w:sz="4" w:space="0" w:color="auto"/>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ind w:left="-43"/>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Koncentrācijas noteikšanas robežas vismaz no 0 līdz 2998 </w:t>
            </w:r>
            <w:proofErr w:type="spellStart"/>
            <w:r w:rsidRPr="006063F5">
              <w:rPr>
                <w:rFonts w:ascii="Times New Roman" w:eastAsia="Times New Roman" w:hAnsi="Times New Roman" w:cs="Times New Roman"/>
                <w:color w:val="000000"/>
              </w:rPr>
              <w:t>μmol</w:t>
            </w:r>
            <w:proofErr w:type="spellEnd"/>
            <w:r w:rsidRPr="006063F5">
              <w:rPr>
                <w:rFonts w:ascii="Times New Roman" w:eastAsia="Times New Roman" w:hAnsi="Times New Roman" w:cs="Times New Roman"/>
                <w:color w:val="000000"/>
              </w:rPr>
              <w:t xml:space="preserve"> mol</w:t>
            </w:r>
            <w:r w:rsidRPr="006063F5">
              <w:rPr>
                <w:rFonts w:ascii="Times New Roman" w:eastAsia="Times New Roman" w:hAnsi="Times New Roman" w:cs="Times New Roman"/>
                <w:color w:val="000000"/>
                <w:vertAlign w:val="superscript"/>
              </w:rPr>
              <w:t>-1</w:t>
            </w:r>
          </w:p>
        </w:tc>
        <w:tc>
          <w:tcPr>
            <w:tcW w:w="2709" w:type="dxa"/>
            <w:tcBorders>
              <w:top w:val="nil"/>
              <w:left w:val="nil"/>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915"/>
          <w:jc w:val="center"/>
        </w:trPr>
        <w:tc>
          <w:tcPr>
            <w:tcW w:w="656" w:type="dxa"/>
            <w:tcBorders>
              <w:top w:val="nil"/>
              <w:left w:val="single" w:sz="8" w:space="0" w:color="auto"/>
              <w:bottom w:val="single" w:sz="8"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1.3.3</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H2O noteikšanas sistēma</w:t>
            </w:r>
          </w:p>
        </w:tc>
        <w:tc>
          <w:tcPr>
            <w:tcW w:w="3909" w:type="dxa"/>
            <w:tcBorders>
              <w:top w:val="nil"/>
              <w:left w:val="single" w:sz="4" w:space="0" w:color="auto"/>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ind w:left="-43"/>
              <w:rPr>
                <w:rFonts w:ascii="Times New Roman" w:eastAsia="Times New Roman" w:hAnsi="Times New Roman" w:cs="Times New Roman"/>
                <w:color w:val="000000"/>
              </w:rPr>
            </w:pPr>
            <w:r w:rsidRPr="006063F5">
              <w:rPr>
                <w:rFonts w:ascii="Times New Roman" w:eastAsia="Times New Roman" w:hAnsi="Times New Roman" w:cs="Times New Roman"/>
                <w:color w:val="000000"/>
              </w:rPr>
              <w:t>H</w:t>
            </w:r>
            <w:r w:rsidRPr="006063F5">
              <w:rPr>
                <w:rFonts w:ascii="Cambria Math" w:eastAsia="Times New Roman" w:hAnsi="Cambria Math" w:cs="Cambria Math"/>
                <w:color w:val="000000"/>
              </w:rPr>
              <w:t>₂</w:t>
            </w:r>
            <w:r w:rsidRPr="006063F5">
              <w:rPr>
                <w:rFonts w:ascii="Times New Roman" w:eastAsia="Times New Roman" w:hAnsi="Times New Roman" w:cs="Times New Roman"/>
                <w:color w:val="000000"/>
              </w:rPr>
              <w:t>O mērījumi jāveic ar precīzu infrasarkano analizatoru, kas veic koncentrācijas un relatīvā gaisa mitruma mērījumus</w:t>
            </w:r>
          </w:p>
        </w:tc>
        <w:tc>
          <w:tcPr>
            <w:tcW w:w="2709" w:type="dxa"/>
            <w:tcBorders>
              <w:top w:val="nil"/>
              <w:left w:val="nil"/>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515"/>
          <w:jc w:val="center"/>
        </w:trPr>
        <w:tc>
          <w:tcPr>
            <w:tcW w:w="656" w:type="dxa"/>
            <w:tcBorders>
              <w:top w:val="nil"/>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1.4.</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Viena mērījuma ilgums un noteikšanas slieksnis</w:t>
            </w:r>
          </w:p>
        </w:tc>
        <w:tc>
          <w:tcPr>
            <w:tcW w:w="3909" w:type="dxa"/>
            <w:tcBorders>
              <w:top w:val="nil"/>
              <w:left w:val="single" w:sz="4" w:space="0" w:color="auto"/>
              <w:bottom w:val="single" w:sz="4" w:space="0" w:color="auto"/>
              <w:right w:val="single" w:sz="8" w:space="0" w:color="000000"/>
            </w:tcBorders>
            <w:shd w:val="clear" w:color="000000" w:fill="FFFFFF"/>
            <w:vAlign w:val="center"/>
          </w:tcPr>
          <w:p w:rsidR="006063F5" w:rsidRPr="006063F5" w:rsidRDefault="006063F5" w:rsidP="00123DA8">
            <w:pPr>
              <w:numPr>
                <w:ilvl w:val="0"/>
                <w:numId w:val="31"/>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Ne vairāk kā 1.5 sekundes</w:t>
            </w:r>
          </w:p>
          <w:p w:rsidR="006063F5" w:rsidRPr="006063F5" w:rsidRDefault="006063F5" w:rsidP="00123DA8">
            <w:pPr>
              <w:numPr>
                <w:ilvl w:val="0"/>
                <w:numId w:val="31"/>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Nosakāmā CO</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 koncentrācija ne mazāka par 355 </w:t>
            </w:r>
            <w:proofErr w:type="spellStart"/>
            <w:r w:rsidRPr="006063F5">
              <w:rPr>
                <w:rFonts w:ascii="Times New Roman" w:eastAsia="Times New Roman" w:hAnsi="Times New Roman" w:cs="Times New Roman"/>
                <w:color w:val="000000"/>
              </w:rPr>
              <w:t>μmol</w:t>
            </w:r>
            <w:proofErr w:type="spellEnd"/>
            <w:r w:rsidRPr="006063F5">
              <w:rPr>
                <w:rFonts w:ascii="Times New Roman" w:eastAsia="Times New Roman" w:hAnsi="Times New Roman" w:cs="Times New Roman"/>
                <w:color w:val="000000"/>
              </w:rPr>
              <w:t xml:space="preserve"> mol</w:t>
            </w:r>
            <w:r w:rsidRPr="006063F5">
              <w:rPr>
                <w:rFonts w:ascii="Times New Roman" w:eastAsia="Times New Roman" w:hAnsi="Times New Roman" w:cs="Times New Roman"/>
                <w:color w:val="000000"/>
                <w:vertAlign w:val="superscript"/>
              </w:rPr>
              <w:t>-1</w:t>
            </w:r>
          </w:p>
          <w:p w:rsidR="006063F5" w:rsidRPr="006063F5" w:rsidRDefault="006063F5" w:rsidP="00123DA8">
            <w:pPr>
              <w:numPr>
                <w:ilvl w:val="0"/>
                <w:numId w:val="31"/>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Nosakāmā H</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O koncentrācija ne mazāka par 22 </w:t>
            </w:r>
            <w:proofErr w:type="spellStart"/>
            <w:r w:rsidRPr="006063F5">
              <w:rPr>
                <w:rFonts w:ascii="Times New Roman" w:eastAsia="Times New Roman" w:hAnsi="Times New Roman" w:cs="Times New Roman"/>
                <w:color w:val="000000"/>
              </w:rPr>
              <w:t>mmol</w:t>
            </w:r>
            <w:proofErr w:type="spellEnd"/>
            <w:r w:rsidRPr="006063F5">
              <w:rPr>
                <w:rFonts w:ascii="Times New Roman" w:eastAsia="Times New Roman" w:hAnsi="Times New Roman" w:cs="Times New Roman"/>
                <w:color w:val="000000"/>
              </w:rPr>
              <w:t xml:space="preserve"> mol</w:t>
            </w:r>
            <w:r w:rsidRPr="006063F5">
              <w:rPr>
                <w:rFonts w:ascii="Times New Roman" w:eastAsia="Times New Roman" w:hAnsi="Times New Roman" w:cs="Times New Roman"/>
                <w:color w:val="000000"/>
                <w:vertAlign w:val="superscript"/>
              </w:rPr>
              <w:t>-1</w:t>
            </w:r>
          </w:p>
        </w:tc>
        <w:tc>
          <w:tcPr>
            <w:tcW w:w="2709" w:type="dxa"/>
            <w:tcBorders>
              <w:top w:val="nil"/>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123"/>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1.5</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Atmiņa</w:t>
            </w:r>
          </w:p>
        </w:tc>
        <w:tc>
          <w:tcPr>
            <w:tcW w:w="3909" w:type="dxa"/>
            <w:tcBorders>
              <w:top w:val="single" w:sz="4" w:space="0" w:color="auto"/>
              <w:left w:val="single" w:sz="4" w:space="0" w:color="auto"/>
              <w:bottom w:val="single" w:sz="4" w:space="0" w:color="auto"/>
              <w:right w:val="single" w:sz="8" w:space="0" w:color="000000"/>
            </w:tcBorders>
            <w:shd w:val="clear" w:color="000000" w:fill="FFFFFF"/>
            <w:vAlign w:val="center"/>
          </w:tcPr>
          <w:p w:rsidR="006063F5" w:rsidRPr="006063F5" w:rsidRDefault="006063F5" w:rsidP="00123DA8">
            <w:pPr>
              <w:numPr>
                <w:ilvl w:val="0"/>
                <w:numId w:val="34"/>
              </w:numPr>
              <w:spacing w:after="0" w:line="240" w:lineRule="auto"/>
              <w:ind w:left="37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Jābūt iespējai saglabāt iekšējā un ārējā atmiņā.</w:t>
            </w:r>
          </w:p>
          <w:p w:rsidR="006063F5" w:rsidRPr="006063F5" w:rsidRDefault="006063F5" w:rsidP="00123DA8">
            <w:pPr>
              <w:numPr>
                <w:ilvl w:val="0"/>
                <w:numId w:val="34"/>
              </w:numPr>
              <w:spacing w:after="0" w:line="240" w:lineRule="auto"/>
              <w:ind w:left="37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Atmiņa saglabājas arī strāvas zuduma gadījumā. </w:t>
            </w:r>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rPr>
                <w:rFonts w:ascii="Times New Roman" w:eastAsia="Times New Roman" w:hAnsi="Times New Roman" w:cs="Times New Roman"/>
              </w:rPr>
            </w:pPr>
          </w:p>
        </w:tc>
      </w:tr>
      <w:tr w:rsidR="006063F5" w:rsidRPr="006063F5" w:rsidTr="006063F5">
        <w:trPr>
          <w:trHeight w:val="428"/>
          <w:jc w:val="center"/>
        </w:trPr>
        <w:tc>
          <w:tcPr>
            <w:tcW w:w="656" w:type="dxa"/>
            <w:tcBorders>
              <w:top w:val="single" w:sz="4" w:space="0" w:color="auto"/>
              <w:left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1.6</w:t>
            </w:r>
          </w:p>
        </w:tc>
        <w:tc>
          <w:tcPr>
            <w:tcW w:w="2582" w:type="dxa"/>
            <w:vMerge w:val="restart"/>
            <w:tcBorders>
              <w:top w:val="single" w:sz="4" w:space="0" w:color="auto"/>
              <w:left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Mērāmie parametri un testi</w:t>
            </w:r>
          </w:p>
        </w:tc>
        <w:tc>
          <w:tcPr>
            <w:tcW w:w="3909" w:type="dxa"/>
            <w:tcBorders>
              <w:top w:val="single" w:sz="4" w:space="0" w:color="auto"/>
              <w:left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Vismaz sekojošie:</w:t>
            </w:r>
          </w:p>
        </w:tc>
        <w:tc>
          <w:tcPr>
            <w:tcW w:w="2709" w:type="dxa"/>
            <w:tcBorders>
              <w:top w:val="single" w:sz="4" w:space="0" w:color="auto"/>
              <w:left w:val="nil"/>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600"/>
          <w:jc w:val="center"/>
        </w:trPr>
        <w:tc>
          <w:tcPr>
            <w:tcW w:w="656" w:type="dxa"/>
            <w:tcBorders>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2" w:hanging="35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Fotosintēzes kvantu iznākums adaptēts gaismā</w:t>
            </w:r>
          </w:p>
        </w:tc>
        <w:tc>
          <w:tcPr>
            <w:tcW w:w="2709" w:type="dxa"/>
            <w:tcBorders>
              <w:left w:val="nil"/>
              <w:bottom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600"/>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top w:val="nil"/>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2" w:hanging="357"/>
              <w:contextualSpacing/>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Fv</w:t>
            </w:r>
            <w:proofErr w:type="spellEnd"/>
            <w:r w:rsidRPr="006063F5">
              <w:rPr>
                <w:rFonts w:ascii="Times New Roman" w:eastAsia="Times New Roman" w:hAnsi="Times New Roman" w:cs="Times New Roman"/>
                <w:color w:val="000000"/>
              </w:rPr>
              <w:t>/</w:t>
            </w:r>
            <w:proofErr w:type="spellStart"/>
            <w:r w:rsidRPr="006063F5">
              <w:rPr>
                <w:rFonts w:ascii="Times New Roman" w:eastAsia="Times New Roman" w:hAnsi="Times New Roman" w:cs="Times New Roman"/>
                <w:color w:val="000000"/>
              </w:rPr>
              <w:t>Fm</w:t>
            </w:r>
            <w:proofErr w:type="spellEnd"/>
            <w:r w:rsidRPr="006063F5">
              <w:rPr>
                <w:rFonts w:ascii="Times New Roman" w:eastAsia="Times New Roman" w:hAnsi="Times New Roman" w:cs="Times New Roman"/>
                <w:color w:val="000000"/>
              </w:rPr>
              <w:t>: fotosintēzes kvantu iznākums adaptēts tumsā.</w:t>
            </w:r>
          </w:p>
        </w:tc>
        <w:tc>
          <w:tcPr>
            <w:tcW w:w="2709" w:type="dxa"/>
            <w:tcBorders>
              <w:top w:val="nil"/>
              <w:left w:val="nil"/>
              <w:bottom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300"/>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top w:val="nil"/>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Hlorofila daudzums paraugā</w:t>
            </w:r>
          </w:p>
        </w:tc>
        <w:tc>
          <w:tcPr>
            <w:tcW w:w="2709" w:type="dxa"/>
            <w:tcBorders>
              <w:top w:val="nil"/>
              <w:left w:val="nil"/>
              <w:bottom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724"/>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p>
        </w:tc>
        <w:tc>
          <w:tcPr>
            <w:tcW w:w="3909" w:type="dxa"/>
            <w:tcBorders>
              <w:top w:val="nil"/>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PAR: </w:t>
            </w:r>
            <w:proofErr w:type="spellStart"/>
            <w:r w:rsidRPr="006063F5">
              <w:rPr>
                <w:rFonts w:ascii="Times New Roman" w:eastAsia="Times New Roman" w:hAnsi="Times New Roman" w:cs="Times New Roman"/>
                <w:color w:val="000000"/>
              </w:rPr>
              <w:t>fotosintētiski</w:t>
            </w:r>
            <w:proofErr w:type="spellEnd"/>
            <w:r w:rsidRPr="006063F5">
              <w:rPr>
                <w:rFonts w:ascii="Times New Roman" w:eastAsia="Times New Roman" w:hAnsi="Times New Roman" w:cs="Times New Roman"/>
                <w:color w:val="000000"/>
              </w:rPr>
              <w:t xml:space="preserve"> aktīvā radiācija </w:t>
            </w:r>
            <w:r w:rsidRPr="006063F5">
              <w:rPr>
                <w:rFonts w:ascii="Times New Roman" w:eastAsia="Times New Roman" w:hAnsi="Times New Roman" w:cs="Times New Roman"/>
                <w:color w:val="000000"/>
              </w:rPr>
              <w:br/>
              <w:t>PPF (</w:t>
            </w:r>
            <w:proofErr w:type="spellStart"/>
            <w:r w:rsidRPr="006063F5">
              <w:rPr>
                <w:rFonts w:ascii="Times New Roman" w:eastAsia="Times New Roman" w:hAnsi="Times New Roman" w:cs="Times New Roman"/>
                <w:color w:val="000000"/>
              </w:rPr>
              <w:t>Photosynthetic</w:t>
            </w:r>
            <w:proofErr w:type="spellEnd"/>
            <w:r w:rsidRPr="006063F5">
              <w:rPr>
                <w:rFonts w:ascii="Times New Roman" w:eastAsia="Times New Roman" w:hAnsi="Times New Roman" w:cs="Times New Roman"/>
                <w:color w:val="000000"/>
              </w:rPr>
              <w:t xml:space="preserve"> </w:t>
            </w:r>
            <w:proofErr w:type="spellStart"/>
            <w:r w:rsidRPr="006063F5">
              <w:rPr>
                <w:rFonts w:ascii="Times New Roman" w:eastAsia="Times New Roman" w:hAnsi="Times New Roman" w:cs="Times New Roman"/>
                <w:color w:val="000000"/>
              </w:rPr>
              <w:t>Photon</w:t>
            </w:r>
            <w:proofErr w:type="spellEnd"/>
            <w:r w:rsidRPr="006063F5">
              <w:rPr>
                <w:rFonts w:ascii="Times New Roman" w:eastAsia="Times New Roman" w:hAnsi="Times New Roman" w:cs="Times New Roman"/>
                <w:color w:val="000000"/>
              </w:rPr>
              <w:t xml:space="preserve"> </w:t>
            </w:r>
            <w:proofErr w:type="spellStart"/>
            <w:r w:rsidRPr="006063F5">
              <w:rPr>
                <w:rFonts w:ascii="Times New Roman" w:eastAsia="Times New Roman" w:hAnsi="Times New Roman" w:cs="Times New Roman"/>
                <w:color w:val="000000"/>
              </w:rPr>
              <w:t>Flux</w:t>
            </w:r>
            <w:proofErr w:type="spellEnd"/>
            <w:r w:rsidRPr="006063F5">
              <w:rPr>
                <w:rFonts w:ascii="Times New Roman" w:eastAsia="Times New Roman" w:hAnsi="Times New Roman" w:cs="Times New Roman"/>
                <w:color w:val="000000"/>
              </w:rPr>
              <w:t xml:space="preserve">) Izšķirtspēja vismaz 1 </w:t>
            </w:r>
            <w:proofErr w:type="spellStart"/>
            <w:r w:rsidRPr="006063F5">
              <w:rPr>
                <w:rFonts w:ascii="Times New Roman" w:eastAsia="Times New Roman" w:hAnsi="Times New Roman" w:cs="Times New Roman"/>
                <w:color w:val="000000"/>
              </w:rPr>
              <w:t>µmol</w:t>
            </w:r>
            <w:proofErr w:type="spellEnd"/>
            <w:r w:rsidRPr="006063F5">
              <w:rPr>
                <w:rFonts w:ascii="Times New Roman" w:eastAsia="Times New Roman" w:hAnsi="Times New Roman" w:cs="Times New Roman"/>
                <w:color w:val="000000"/>
              </w:rPr>
              <w:t xml:space="preserve"> m</w:t>
            </w:r>
            <w:r w:rsidRPr="006063F5">
              <w:rPr>
                <w:rFonts w:ascii="Times New Roman" w:eastAsia="Times New Roman" w:hAnsi="Times New Roman" w:cs="Times New Roman"/>
                <w:color w:val="000000"/>
                <w:vertAlign w:val="superscript"/>
              </w:rPr>
              <w:t>-2</w:t>
            </w:r>
            <w:r w:rsidRPr="006063F5">
              <w:rPr>
                <w:rFonts w:ascii="Times New Roman" w:eastAsia="Times New Roman" w:hAnsi="Times New Roman" w:cs="Times New Roman"/>
                <w:color w:val="000000"/>
              </w:rPr>
              <w:t>s</w:t>
            </w:r>
            <w:r w:rsidRPr="006063F5">
              <w:rPr>
                <w:rFonts w:ascii="Times New Roman" w:eastAsia="Times New Roman" w:hAnsi="Times New Roman" w:cs="Times New Roman"/>
                <w:color w:val="000000"/>
                <w:vertAlign w:val="superscript"/>
              </w:rPr>
              <w:t>-1</w:t>
            </w:r>
          </w:p>
        </w:tc>
        <w:tc>
          <w:tcPr>
            <w:tcW w:w="2709" w:type="dxa"/>
            <w:tcBorders>
              <w:top w:val="nil"/>
              <w:left w:val="nil"/>
              <w:bottom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297"/>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top w:val="nil"/>
              <w:left w:val="single" w:sz="4" w:space="0" w:color="auto"/>
              <w:bottom w:val="nil"/>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CO</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 koncentrācija</w:t>
            </w:r>
          </w:p>
        </w:tc>
        <w:tc>
          <w:tcPr>
            <w:tcW w:w="2709" w:type="dxa"/>
            <w:tcBorders>
              <w:top w:val="nil"/>
              <w:left w:val="nil"/>
              <w:bottom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414"/>
          <w:jc w:val="center"/>
        </w:trPr>
        <w:tc>
          <w:tcPr>
            <w:tcW w:w="656" w:type="dxa"/>
            <w:tcBorders>
              <w:top w:val="nil"/>
              <w:left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top w:val="nil"/>
              <w:left w:val="single" w:sz="4" w:space="0" w:color="auto"/>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H</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O koncentrācija 0-74 </w:t>
            </w:r>
            <w:proofErr w:type="spellStart"/>
            <w:r w:rsidRPr="006063F5">
              <w:rPr>
                <w:rFonts w:ascii="Times New Roman" w:eastAsia="Times New Roman" w:hAnsi="Times New Roman" w:cs="Times New Roman"/>
                <w:color w:val="000000"/>
              </w:rPr>
              <w:t>mmol</w:t>
            </w:r>
            <w:proofErr w:type="spellEnd"/>
            <w:r w:rsidRPr="006063F5">
              <w:rPr>
                <w:rFonts w:ascii="Times New Roman" w:eastAsia="Times New Roman" w:hAnsi="Times New Roman" w:cs="Times New Roman"/>
                <w:color w:val="000000"/>
              </w:rPr>
              <w:t xml:space="preserve"> mol</w:t>
            </w:r>
            <w:r w:rsidRPr="006063F5">
              <w:rPr>
                <w:rFonts w:ascii="Times New Roman" w:eastAsia="Times New Roman" w:hAnsi="Times New Roman" w:cs="Times New Roman"/>
                <w:color w:val="000000"/>
                <w:vertAlign w:val="superscript"/>
              </w:rPr>
              <w:t>-1</w:t>
            </w:r>
            <w:r w:rsidRPr="006063F5">
              <w:rPr>
                <w:rFonts w:ascii="Times New Roman" w:eastAsia="Times New Roman" w:hAnsi="Times New Roman" w:cs="Times New Roman"/>
                <w:color w:val="000000"/>
              </w:rPr>
              <w:t>, rasas punktu</w:t>
            </w:r>
          </w:p>
        </w:tc>
        <w:tc>
          <w:tcPr>
            <w:tcW w:w="2709" w:type="dxa"/>
            <w:tcBorders>
              <w:top w:val="nil"/>
              <w:left w:val="nil"/>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6063F5">
        <w:trPr>
          <w:trHeight w:val="547"/>
          <w:jc w:val="center"/>
        </w:trPr>
        <w:tc>
          <w:tcPr>
            <w:tcW w:w="656" w:type="dxa"/>
            <w:tcBorders>
              <w:top w:val="nil"/>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p>
        </w:tc>
        <w:tc>
          <w:tcPr>
            <w:tcW w:w="2582" w:type="dxa"/>
            <w:vMerge/>
            <w:tcBorders>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ind w:left="317"/>
              <w:contextualSpacing/>
              <w:rPr>
                <w:rFonts w:ascii="Times New Roman" w:eastAsia="Times New Roman" w:hAnsi="Times New Roman" w:cs="Times New Roman"/>
                <w:color w:val="000000"/>
              </w:rPr>
            </w:pPr>
          </w:p>
        </w:tc>
        <w:tc>
          <w:tcPr>
            <w:tcW w:w="3909" w:type="dxa"/>
            <w:tcBorders>
              <w:top w:val="nil"/>
              <w:left w:val="single" w:sz="4" w:space="0" w:color="auto"/>
              <w:bottom w:val="single" w:sz="4" w:space="0" w:color="auto"/>
              <w:right w:val="single" w:sz="8" w:space="0" w:color="000000"/>
            </w:tcBorders>
            <w:shd w:val="clear" w:color="000000" w:fill="FFFFFF"/>
            <w:vAlign w:val="center"/>
          </w:tcPr>
          <w:p w:rsidR="006063F5" w:rsidRPr="006063F5" w:rsidRDefault="006063F5" w:rsidP="00123DA8">
            <w:pPr>
              <w:numPr>
                <w:ilvl w:val="0"/>
                <w:numId w:val="23"/>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Lapas temperatūra vismaz robežās no 0°C līdz 49°C ar kļūdu ne lielāka par &lt; ± 0.5 °C</w:t>
            </w:r>
          </w:p>
        </w:tc>
        <w:tc>
          <w:tcPr>
            <w:tcW w:w="2709" w:type="dxa"/>
            <w:tcBorders>
              <w:top w:val="nil"/>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ind w:firstLineChars="300" w:firstLine="660"/>
              <w:rPr>
                <w:rFonts w:ascii="Times New Roman" w:eastAsia="Times New Roman" w:hAnsi="Times New Roman" w:cs="Times New Roman"/>
                <w:color w:val="000000"/>
              </w:rPr>
            </w:pPr>
          </w:p>
        </w:tc>
      </w:tr>
      <w:tr w:rsidR="006063F5" w:rsidRPr="006063F5" w:rsidTr="00044149">
        <w:trPr>
          <w:trHeight w:val="600"/>
          <w:jc w:val="center"/>
        </w:trPr>
        <w:tc>
          <w:tcPr>
            <w:tcW w:w="656" w:type="dxa"/>
            <w:tcBorders>
              <w:top w:val="single" w:sz="4" w:space="0" w:color="auto"/>
              <w:left w:val="single" w:sz="8" w:space="0" w:color="auto"/>
              <w:bottom w:val="single" w:sz="8"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1.7</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Sistēmas mērījumu prasības</w:t>
            </w:r>
          </w:p>
        </w:tc>
        <w:tc>
          <w:tcPr>
            <w:tcW w:w="3909" w:type="dxa"/>
            <w:tcBorders>
              <w:top w:val="single" w:sz="4" w:space="0" w:color="auto"/>
              <w:left w:val="single" w:sz="4" w:space="0" w:color="auto"/>
              <w:bottom w:val="single" w:sz="8" w:space="0" w:color="auto"/>
              <w:right w:val="single" w:sz="8" w:space="0" w:color="auto"/>
            </w:tcBorders>
            <w:shd w:val="clear" w:color="000000" w:fill="FFFFFF"/>
            <w:vAlign w:val="center"/>
          </w:tcPr>
          <w:p w:rsidR="006063F5" w:rsidRPr="006063F5" w:rsidRDefault="006063F5" w:rsidP="00123DA8">
            <w:pPr>
              <w:numPr>
                <w:ilvl w:val="0"/>
                <w:numId w:val="24"/>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Sistēmai jābūt paplašināmai uz PAM (Pulsa amplitūdas modulācijas) fluorescences un gāzu apmaiņas vienlaicīgiem mērījumiem vienā konkrētā lapas daļā pilnībā kontrolējot visus apkārtējās vides parametrus.</w:t>
            </w:r>
          </w:p>
          <w:p w:rsidR="006063F5" w:rsidRPr="006063F5" w:rsidRDefault="006063F5" w:rsidP="00123DA8">
            <w:pPr>
              <w:numPr>
                <w:ilvl w:val="0"/>
                <w:numId w:val="24"/>
              </w:numPr>
              <w:spacing w:after="0" w:line="240" w:lineRule="auto"/>
              <w:ind w:left="317"/>
              <w:contextualSpacing/>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Fluoremetram</w:t>
            </w:r>
            <w:proofErr w:type="spellEnd"/>
            <w:r w:rsidRPr="006063F5">
              <w:rPr>
                <w:rFonts w:ascii="Times New Roman" w:eastAsia="Times New Roman" w:hAnsi="Times New Roman" w:cs="Times New Roman"/>
                <w:color w:val="000000"/>
              </w:rPr>
              <w:t xml:space="preserve"> un tā programmatūrai jāatbalsta </w:t>
            </w:r>
            <w:proofErr w:type="spellStart"/>
            <w:r w:rsidRPr="006063F5">
              <w:rPr>
                <w:rFonts w:ascii="Times New Roman" w:eastAsia="Times New Roman" w:hAnsi="Times New Roman" w:cs="Times New Roman"/>
                <w:color w:val="000000"/>
              </w:rPr>
              <w:t>multifāžu</w:t>
            </w:r>
            <w:proofErr w:type="spellEnd"/>
            <w:r w:rsidRPr="006063F5">
              <w:rPr>
                <w:rFonts w:ascii="Times New Roman" w:eastAsia="Times New Roman" w:hAnsi="Times New Roman" w:cs="Times New Roman"/>
                <w:color w:val="000000"/>
              </w:rPr>
              <w:t xml:space="preserve"> </w:t>
            </w:r>
            <w:proofErr w:type="spellStart"/>
            <w:r w:rsidRPr="006063F5">
              <w:rPr>
                <w:rFonts w:ascii="Times New Roman" w:eastAsia="Times New Roman" w:hAnsi="Times New Roman" w:cs="Times New Roman"/>
                <w:color w:val="000000"/>
              </w:rPr>
              <w:t>Flash</w:t>
            </w:r>
            <w:proofErr w:type="spellEnd"/>
            <w:r w:rsidRPr="006063F5">
              <w:rPr>
                <w:rFonts w:ascii="Times New Roman" w:eastAsia="Times New Roman" w:hAnsi="Times New Roman" w:cs="Times New Roman"/>
                <w:color w:val="000000"/>
              </w:rPr>
              <w:t xml:space="preserve"> protokols ar </w:t>
            </w:r>
            <w:proofErr w:type="spellStart"/>
            <w:r w:rsidRPr="006063F5">
              <w:rPr>
                <w:rFonts w:ascii="Times New Roman" w:eastAsia="Times New Roman" w:hAnsi="Times New Roman" w:cs="Times New Roman"/>
                <w:color w:val="000000"/>
              </w:rPr>
              <w:t>maz(sub)piesātinātas</w:t>
            </w:r>
            <w:proofErr w:type="spellEnd"/>
            <w:r w:rsidRPr="006063F5">
              <w:rPr>
                <w:rFonts w:ascii="Times New Roman" w:eastAsia="Times New Roman" w:hAnsi="Times New Roman" w:cs="Times New Roman"/>
                <w:color w:val="000000"/>
              </w:rPr>
              <w:t xml:space="preserve"> gaismas intensitāti, lai precīzāk noteiktu maksimālo hlorofilu fluorescenci (</w:t>
            </w:r>
            <w:proofErr w:type="spellStart"/>
            <w:r w:rsidRPr="006063F5">
              <w:rPr>
                <w:rFonts w:ascii="Times New Roman" w:eastAsia="Times New Roman" w:hAnsi="Times New Roman" w:cs="Times New Roman"/>
                <w:color w:val="000000"/>
              </w:rPr>
              <w:t>Fm</w:t>
            </w:r>
            <w:proofErr w:type="spellEnd"/>
            <w:r w:rsidRPr="006063F5">
              <w:rPr>
                <w:rFonts w:ascii="Times New Roman" w:eastAsia="Times New Roman" w:hAnsi="Times New Roman" w:cs="Times New Roman"/>
                <w:color w:val="000000"/>
              </w:rPr>
              <w:t>').</w:t>
            </w:r>
          </w:p>
          <w:p w:rsidR="006063F5" w:rsidRPr="006063F5" w:rsidRDefault="006063F5" w:rsidP="00123DA8">
            <w:pPr>
              <w:numPr>
                <w:ilvl w:val="0"/>
                <w:numId w:val="24"/>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Sistēmai jāspēj strādāt bez optiskajiem kabeļiem gaismas lasīšanai, kas var izraisīt ēnas uz lapas virsmas.</w:t>
            </w:r>
          </w:p>
          <w:p w:rsidR="006063F5" w:rsidRPr="006063F5" w:rsidRDefault="006063F5" w:rsidP="00123DA8">
            <w:pPr>
              <w:numPr>
                <w:ilvl w:val="0"/>
                <w:numId w:val="24"/>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Vadības sistēmai jābūt piemērotai </w:t>
            </w:r>
            <w:r w:rsidRPr="006063F5">
              <w:rPr>
                <w:rFonts w:ascii="Times New Roman" w:eastAsia="Times New Roman" w:hAnsi="Times New Roman" w:cs="Times New Roman"/>
                <w:color w:val="000000"/>
              </w:rPr>
              <w:lastRenderedPageBreak/>
              <w:t>protokolu veidošanai un izmainīšanai pētījuma laikā lauku apstākļos.</w:t>
            </w:r>
          </w:p>
        </w:tc>
        <w:tc>
          <w:tcPr>
            <w:tcW w:w="2709" w:type="dxa"/>
            <w:tcBorders>
              <w:top w:val="single" w:sz="4" w:space="0" w:color="auto"/>
              <w:left w:val="nil"/>
              <w:bottom w:val="single" w:sz="8"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615"/>
          <w:jc w:val="center"/>
        </w:trPr>
        <w:tc>
          <w:tcPr>
            <w:tcW w:w="656" w:type="dxa"/>
            <w:tcBorders>
              <w:top w:val="nil"/>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lastRenderedPageBreak/>
              <w:t>1.8</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Izšķirtspēja (laikā)</w:t>
            </w:r>
          </w:p>
        </w:tc>
        <w:tc>
          <w:tcPr>
            <w:tcW w:w="3909" w:type="dxa"/>
            <w:tcBorders>
              <w:top w:val="nil"/>
              <w:left w:val="single" w:sz="4" w:space="0" w:color="auto"/>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ind w:left="-43"/>
              <w:rPr>
                <w:rFonts w:ascii="Times New Roman" w:eastAsia="Times New Roman" w:hAnsi="Times New Roman" w:cs="Times New Roman"/>
                <w:color w:val="000000"/>
              </w:rPr>
            </w:pPr>
            <w:r w:rsidRPr="006063F5">
              <w:rPr>
                <w:rFonts w:ascii="Times New Roman" w:eastAsia="Times New Roman" w:hAnsi="Times New Roman" w:cs="Times New Roman"/>
                <w:color w:val="000000"/>
              </w:rPr>
              <w:t>Mērījumu veikšanas ātrums ne ilgāks par 10 Hz (0.1 s) bez plūsmas dalīšanas</w:t>
            </w:r>
          </w:p>
        </w:tc>
        <w:tc>
          <w:tcPr>
            <w:tcW w:w="2709" w:type="dxa"/>
            <w:tcBorders>
              <w:top w:val="nil"/>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515"/>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1.9</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Displejs, tastatūra</w:t>
            </w:r>
          </w:p>
        </w:tc>
        <w:tc>
          <w:tcPr>
            <w:tcW w:w="3909" w:type="dxa"/>
            <w:tcBorders>
              <w:top w:val="single" w:sz="4" w:space="0" w:color="auto"/>
              <w:left w:val="single" w:sz="4" w:space="0" w:color="auto"/>
              <w:bottom w:val="single" w:sz="4" w:space="0" w:color="auto"/>
              <w:right w:val="single" w:sz="8" w:space="0" w:color="000000"/>
            </w:tcBorders>
            <w:shd w:val="clear" w:color="000000" w:fill="FFFFFF"/>
            <w:vAlign w:val="center"/>
          </w:tcPr>
          <w:p w:rsidR="006063F5" w:rsidRPr="006063F5" w:rsidRDefault="006063F5" w:rsidP="00123DA8">
            <w:pPr>
              <w:numPr>
                <w:ilvl w:val="0"/>
                <w:numId w:val="25"/>
              </w:numPr>
              <w:spacing w:after="0" w:line="240" w:lineRule="auto"/>
              <w:ind w:left="317"/>
              <w:contextualSpacing/>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Backlit-LCD</w:t>
            </w:r>
            <w:proofErr w:type="spellEnd"/>
            <w:r w:rsidRPr="006063F5">
              <w:rPr>
                <w:rFonts w:ascii="Times New Roman" w:eastAsia="Times New Roman" w:hAnsi="Times New Roman" w:cs="Times New Roman"/>
                <w:color w:val="000000"/>
              </w:rPr>
              <w:t xml:space="preserve"> ar izmēru vismaz 240 × 64 punkti vai ekvivalents.</w:t>
            </w:r>
          </w:p>
          <w:p w:rsidR="006063F5" w:rsidRPr="006063F5" w:rsidRDefault="006063F5" w:rsidP="00123DA8">
            <w:pPr>
              <w:numPr>
                <w:ilvl w:val="0"/>
                <w:numId w:val="25"/>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Vadības taustiņi - pilna ASCII tastatūra, slēgta putekļu un mitruma iekļūšanai.</w:t>
            </w:r>
          </w:p>
          <w:p w:rsidR="006063F5" w:rsidRPr="006063F5" w:rsidRDefault="006063F5" w:rsidP="00123DA8">
            <w:pPr>
              <w:numPr>
                <w:ilvl w:val="0"/>
                <w:numId w:val="25"/>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Spēj darboties temperatūras robežās no 0-50</w:t>
            </w:r>
            <w:r w:rsidRPr="006063F5">
              <w:rPr>
                <w:rFonts w:ascii="Times New Roman" w:eastAsia="Times New Roman" w:hAnsi="Times New Roman" w:cs="Times New Roman"/>
                <w:color w:val="000000"/>
                <w:vertAlign w:val="superscript"/>
              </w:rPr>
              <w:t>0</w:t>
            </w:r>
            <w:r w:rsidRPr="006063F5">
              <w:rPr>
                <w:rFonts w:ascii="Times New Roman" w:eastAsia="Times New Roman" w:hAnsi="Times New Roman" w:cs="Times New Roman"/>
                <w:color w:val="000000"/>
              </w:rPr>
              <w:t>C.</w:t>
            </w:r>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068"/>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1.10</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Lapas temperatūras mērījumu diapazons</w:t>
            </w:r>
          </w:p>
        </w:tc>
        <w:tc>
          <w:tcPr>
            <w:tcW w:w="3909" w:type="dxa"/>
            <w:tcBorders>
              <w:top w:val="single" w:sz="4" w:space="0" w:color="auto"/>
              <w:left w:val="single" w:sz="4" w:space="0" w:color="auto"/>
              <w:bottom w:val="single" w:sz="4" w:space="0" w:color="auto"/>
              <w:right w:val="single" w:sz="8" w:space="0" w:color="000000"/>
            </w:tcBorders>
            <w:shd w:val="clear" w:color="000000" w:fill="FFFFFF"/>
            <w:vAlign w:val="center"/>
          </w:tcPr>
          <w:p w:rsidR="006063F5" w:rsidRPr="006063F5" w:rsidRDefault="006063F5" w:rsidP="00123DA8">
            <w:pPr>
              <w:numPr>
                <w:ilvl w:val="0"/>
                <w:numId w:val="26"/>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Vismaz -10 līdz +50 </w:t>
            </w:r>
            <w:r w:rsidRPr="006063F5">
              <w:rPr>
                <w:rFonts w:ascii="Times New Roman" w:eastAsia="Times New Roman" w:hAnsi="Times New Roman" w:cs="Times New Roman"/>
                <w:color w:val="000000"/>
                <w:vertAlign w:val="superscript"/>
              </w:rPr>
              <w:t>0</w:t>
            </w:r>
            <w:r w:rsidRPr="006063F5">
              <w:rPr>
                <w:rFonts w:ascii="Times New Roman" w:eastAsia="Times New Roman" w:hAnsi="Times New Roman" w:cs="Times New Roman"/>
                <w:color w:val="000000"/>
              </w:rPr>
              <w:t xml:space="preserve">C, izšķiršana ne sliktāk kā 0.5 </w:t>
            </w:r>
            <w:r w:rsidRPr="006063F5">
              <w:rPr>
                <w:rFonts w:ascii="Times New Roman" w:eastAsia="Times New Roman" w:hAnsi="Times New Roman" w:cs="Times New Roman"/>
                <w:color w:val="000000"/>
                <w:vertAlign w:val="superscript"/>
              </w:rPr>
              <w:t>0</w:t>
            </w:r>
            <w:r w:rsidRPr="006063F5">
              <w:rPr>
                <w:rFonts w:ascii="Times New Roman" w:eastAsia="Times New Roman" w:hAnsi="Times New Roman" w:cs="Times New Roman"/>
                <w:color w:val="000000"/>
              </w:rPr>
              <w:t>C</w:t>
            </w:r>
          </w:p>
          <w:p w:rsidR="006063F5" w:rsidRPr="006063F5" w:rsidRDefault="006063F5" w:rsidP="00123DA8">
            <w:pPr>
              <w:numPr>
                <w:ilvl w:val="0"/>
                <w:numId w:val="26"/>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Iespēja veikt mērījumus kontrolētā, lietotāja noteiktā temperatūrā</w:t>
            </w:r>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725"/>
          <w:jc w:val="center"/>
        </w:trPr>
        <w:tc>
          <w:tcPr>
            <w:tcW w:w="656"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1.11</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Fotosintētiski</w:t>
            </w:r>
            <w:proofErr w:type="spellEnd"/>
            <w:r w:rsidRPr="006063F5">
              <w:rPr>
                <w:rFonts w:ascii="Times New Roman" w:eastAsia="Times New Roman" w:hAnsi="Times New Roman" w:cs="Times New Roman"/>
                <w:color w:val="000000"/>
              </w:rPr>
              <w:t xml:space="preserve"> aktīvas radiācijas mērījumu diapazons</w:t>
            </w:r>
          </w:p>
        </w:tc>
        <w:tc>
          <w:tcPr>
            <w:tcW w:w="3909" w:type="dxa"/>
            <w:tcBorders>
              <w:top w:val="single" w:sz="4" w:space="0" w:color="auto"/>
              <w:left w:val="single" w:sz="4" w:space="0" w:color="auto"/>
              <w:bottom w:val="single" w:sz="4" w:space="0" w:color="auto"/>
              <w:right w:val="single" w:sz="4" w:space="0" w:color="auto"/>
            </w:tcBorders>
            <w:shd w:val="clear" w:color="000000" w:fill="FFFFFF"/>
            <w:vAlign w:val="center"/>
          </w:tcPr>
          <w:p w:rsidR="006063F5" w:rsidRPr="006063F5" w:rsidRDefault="006063F5" w:rsidP="006063F5">
            <w:pPr>
              <w:spacing w:after="0" w:line="240" w:lineRule="auto"/>
              <w:ind w:left="-43"/>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Vismaz no 0 līdz 6997 </w:t>
            </w:r>
            <w:proofErr w:type="spellStart"/>
            <w:r w:rsidRPr="006063F5">
              <w:rPr>
                <w:rFonts w:ascii="Times New Roman" w:eastAsia="Times New Roman" w:hAnsi="Times New Roman" w:cs="Times New Roman"/>
                <w:color w:val="000000"/>
              </w:rPr>
              <w:t>µmol</w:t>
            </w:r>
            <w:proofErr w:type="spellEnd"/>
            <w:r w:rsidRPr="006063F5">
              <w:rPr>
                <w:rFonts w:ascii="Times New Roman" w:eastAsia="Times New Roman" w:hAnsi="Times New Roman" w:cs="Times New Roman"/>
                <w:color w:val="000000"/>
              </w:rPr>
              <w:t xml:space="preserve">       m</w:t>
            </w:r>
            <w:r w:rsidRPr="006063F5">
              <w:rPr>
                <w:rFonts w:ascii="Times New Roman" w:eastAsia="Times New Roman" w:hAnsi="Times New Roman" w:cs="Times New Roman"/>
                <w:color w:val="000000"/>
                <w:vertAlign w:val="superscript"/>
              </w:rPr>
              <w:t>-2</w:t>
            </w:r>
            <w:r w:rsidRPr="006063F5">
              <w:rPr>
                <w:rFonts w:ascii="Times New Roman" w:eastAsia="Times New Roman" w:hAnsi="Times New Roman" w:cs="Times New Roman"/>
                <w:color w:val="000000"/>
              </w:rPr>
              <w:t>s</w:t>
            </w:r>
            <w:r w:rsidRPr="006063F5">
              <w:rPr>
                <w:rFonts w:ascii="Times New Roman" w:eastAsia="Times New Roman" w:hAnsi="Times New Roman" w:cs="Times New Roman"/>
                <w:color w:val="000000"/>
                <w:vertAlign w:val="superscript"/>
              </w:rPr>
              <w:t>-1</w:t>
            </w:r>
            <w:r w:rsidRPr="006063F5">
              <w:rPr>
                <w:rFonts w:ascii="Times New Roman" w:eastAsia="Times New Roman" w:hAnsi="Times New Roman" w:cs="Times New Roman"/>
                <w:color w:val="000000"/>
              </w:rPr>
              <w:t xml:space="preserve">, izšķiršana ne sliktāk par 1 </w:t>
            </w:r>
            <w:proofErr w:type="spellStart"/>
            <w:r w:rsidRPr="006063F5">
              <w:rPr>
                <w:rFonts w:ascii="Times New Roman" w:eastAsia="Times New Roman" w:hAnsi="Times New Roman" w:cs="Times New Roman"/>
                <w:color w:val="000000"/>
              </w:rPr>
              <w:t>µmolm</w:t>
            </w:r>
            <w:r w:rsidRPr="006063F5">
              <w:rPr>
                <w:rFonts w:ascii="Times New Roman" w:eastAsia="Times New Roman" w:hAnsi="Times New Roman" w:cs="Times New Roman"/>
                <w:color w:val="000000"/>
                <w:vertAlign w:val="superscript"/>
              </w:rPr>
              <w:t>-2</w:t>
            </w:r>
            <w:r w:rsidRPr="006063F5">
              <w:rPr>
                <w:rFonts w:ascii="Times New Roman" w:eastAsia="Times New Roman" w:hAnsi="Times New Roman" w:cs="Times New Roman"/>
                <w:color w:val="000000"/>
              </w:rPr>
              <w:t>s</w:t>
            </w:r>
            <w:r w:rsidRPr="006063F5">
              <w:rPr>
                <w:rFonts w:ascii="Times New Roman" w:eastAsia="Times New Roman" w:hAnsi="Times New Roman" w:cs="Times New Roman"/>
                <w:color w:val="000000"/>
                <w:vertAlign w:val="superscript"/>
              </w:rPr>
              <w:t>-1</w:t>
            </w:r>
            <w:proofErr w:type="spellEnd"/>
          </w:p>
        </w:tc>
        <w:tc>
          <w:tcPr>
            <w:tcW w:w="2709" w:type="dxa"/>
            <w:tcBorders>
              <w:top w:val="single" w:sz="4" w:space="0" w:color="auto"/>
              <w:left w:val="single" w:sz="4" w:space="0" w:color="auto"/>
              <w:bottom w:val="single" w:sz="4"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915"/>
          <w:jc w:val="center"/>
        </w:trPr>
        <w:tc>
          <w:tcPr>
            <w:tcW w:w="656"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1.12</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Iekārtas savietojamība ar vadības sistēmu un Datu pārnese</w:t>
            </w:r>
          </w:p>
        </w:tc>
        <w:tc>
          <w:tcPr>
            <w:tcW w:w="3909" w:type="dxa"/>
            <w:tcBorders>
              <w:top w:val="single" w:sz="4" w:space="0" w:color="auto"/>
              <w:left w:val="single" w:sz="4" w:space="0" w:color="auto"/>
              <w:bottom w:val="single" w:sz="4" w:space="0" w:color="auto"/>
              <w:right w:val="single" w:sz="4" w:space="0" w:color="auto"/>
            </w:tcBorders>
            <w:shd w:val="clear" w:color="000000" w:fill="FFFFFF"/>
            <w:vAlign w:val="center"/>
          </w:tcPr>
          <w:p w:rsidR="006063F5" w:rsidRPr="006063F5" w:rsidRDefault="006063F5" w:rsidP="00123DA8">
            <w:pPr>
              <w:numPr>
                <w:ilvl w:val="0"/>
                <w:numId w:val="27"/>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Ar USB un </w:t>
            </w:r>
            <w:proofErr w:type="spellStart"/>
            <w:r w:rsidRPr="006063F5">
              <w:rPr>
                <w:rFonts w:ascii="Times New Roman" w:eastAsia="Times New Roman" w:hAnsi="Times New Roman" w:cs="Times New Roman"/>
                <w:color w:val="000000"/>
              </w:rPr>
              <w:t>Ethernet</w:t>
            </w:r>
            <w:proofErr w:type="spellEnd"/>
            <w:r w:rsidRPr="006063F5">
              <w:rPr>
                <w:rFonts w:ascii="Times New Roman" w:eastAsia="Times New Roman" w:hAnsi="Times New Roman" w:cs="Times New Roman"/>
                <w:color w:val="000000"/>
              </w:rPr>
              <w:t xml:space="preserve"> savienošanas iespējām</w:t>
            </w:r>
          </w:p>
          <w:p w:rsidR="006063F5" w:rsidRPr="006063F5" w:rsidRDefault="006063F5" w:rsidP="00123DA8">
            <w:pPr>
              <w:numPr>
                <w:ilvl w:val="0"/>
                <w:numId w:val="27"/>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Instruments vadāms ar </w:t>
            </w:r>
            <w:proofErr w:type="spellStart"/>
            <w:r w:rsidRPr="006063F5">
              <w:rPr>
                <w:rFonts w:ascii="Times New Roman" w:eastAsia="Times New Roman" w:hAnsi="Times New Roman" w:cs="Times New Roman"/>
                <w:color w:val="000000"/>
              </w:rPr>
              <w:t>Ethernet</w:t>
            </w:r>
            <w:proofErr w:type="spellEnd"/>
            <w:r w:rsidRPr="006063F5">
              <w:rPr>
                <w:rFonts w:ascii="Times New Roman" w:eastAsia="Times New Roman" w:hAnsi="Times New Roman" w:cs="Times New Roman"/>
                <w:color w:val="000000"/>
              </w:rPr>
              <w:t xml:space="preserve"> savienojuma starpniecību</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815"/>
          <w:jc w:val="center"/>
        </w:trPr>
        <w:tc>
          <w:tcPr>
            <w:tcW w:w="656" w:type="dxa"/>
            <w:tcBorders>
              <w:top w:val="single" w:sz="4" w:space="0" w:color="auto"/>
              <w:left w:val="single" w:sz="8" w:space="0" w:color="000000"/>
              <w:bottom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1.13</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Vadības sistēma</w:t>
            </w:r>
          </w:p>
        </w:tc>
        <w:tc>
          <w:tcPr>
            <w:tcW w:w="3909" w:type="dxa"/>
            <w:tcBorders>
              <w:top w:val="single" w:sz="4" w:space="0" w:color="auto"/>
              <w:left w:val="single" w:sz="4" w:space="0" w:color="auto"/>
              <w:bottom w:val="single" w:sz="8" w:space="0" w:color="000000"/>
              <w:right w:val="single" w:sz="8" w:space="0" w:color="000000"/>
            </w:tcBorders>
            <w:shd w:val="clear" w:color="000000" w:fill="FFFFFF"/>
            <w:vAlign w:val="center"/>
          </w:tcPr>
          <w:p w:rsidR="00F27AD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F27AD5">
              <w:rPr>
                <w:rFonts w:ascii="Times New Roman" w:eastAsia="Times New Roman" w:hAnsi="Times New Roman" w:cs="Times New Roman"/>
                <w:color w:val="000000"/>
              </w:rPr>
              <w:t>Nodrošina iekārtas vadīšanu un datu apstrādi</w:t>
            </w:r>
          </w:p>
          <w:p w:rsidR="006063F5" w:rsidRPr="00F27AD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F27AD5">
              <w:rPr>
                <w:rFonts w:ascii="Times New Roman" w:eastAsia="Times New Roman" w:hAnsi="Times New Roman" w:cs="Times New Roman"/>
                <w:color w:val="000000"/>
              </w:rPr>
              <w:t>Datu glabāšanai iekārtas atmiņā vismaz 320 GB</w:t>
            </w:r>
          </w:p>
          <w:p w:rsidR="006063F5" w:rsidRPr="006063F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Nodrošināt Iekārtas darbību bez strāvas pievades</w:t>
            </w:r>
          </w:p>
          <w:p w:rsidR="00F27AD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Iebūvēts akumulators vai aprīkots ar uzlādējamām baterijām, ar nepārtrauktu darbību</w:t>
            </w:r>
          </w:p>
          <w:p w:rsidR="006063F5" w:rsidRPr="006063F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Automātiska darba protokolu izveide</w:t>
            </w:r>
          </w:p>
        </w:tc>
        <w:tc>
          <w:tcPr>
            <w:tcW w:w="2709" w:type="dxa"/>
            <w:tcBorders>
              <w:top w:val="single" w:sz="4" w:space="0" w:color="auto"/>
              <w:left w:val="nil"/>
              <w:bottom w:val="single" w:sz="8" w:space="0" w:color="000000"/>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1545"/>
          <w:jc w:val="center"/>
        </w:trPr>
        <w:tc>
          <w:tcPr>
            <w:tcW w:w="656" w:type="dxa"/>
            <w:tcBorders>
              <w:top w:val="nil"/>
              <w:left w:val="single" w:sz="8" w:space="0" w:color="000000"/>
              <w:bottom w:val="single" w:sz="8" w:space="0" w:color="000000"/>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1.14</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Datu apstrāde</w:t>
            </w:r>
          </w:p>
        </w:tc>
        <w:tc>
          <w:tcPr>
            <w:tcW w:w="3909" w:type="dxa"/>
            <w:tcBorders>
              <w:top w:val="nil"/>
              <w:left w:val="single" w:sz="4" w:space="0" w:color="auto"/>
              <w:bottom w:val="single" w:sz="8" w:space="0" w:color="000000"/>
              <w:right w:val="single" w:sz="8" w:space="0" w:color="000000"/>
            </w:tcBorders>
            <w:shd w:val="clear" w:color="000000" w:fill="FFFFFF"/>
            <w:vAlign w:val="center"/>
          </w:tcPr>
          <w:p w:rsidR="006063F5" w:rsidRPr="006063F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Atbilstoša programmatūra darbam ar iekārtu</w:t>
            </w:r>
          </w:p>
          <w:p w:rsidR="006063F5" w:rsidRPr="006063F5" w:rsidRDefault="006063F5" w:rsidP="00123DA8">
            <w:pPr>
              <w:numPr>
                <w:ilvl w:val="0"/>
                <w:numId w:val="28"/>
              </w:numPr>
              <w:spacing w:after="0" w:line="240" w:lineRule="auto"/>
              <w:ind w:left="317"/>
              <w:contextualSpacing/>
              <w:rPr>
                <w:rFonts w:ascii="Times New Roman" w:eastAsia="Times New Roman" w:hAnsi="Times New Roman" w:cs="Times New Roman"/>
                <w:color w:val="000000"/>
              </w:rPr>
            </w:pPr>
            <w:r w:rsidRPr="003C1F25">
              <w:rPr>
                <w:rFonts w:ascii="Times New Roman" w:eastAsia="Times New Roman" w:hAnsi="Times New Roman" w:cs="Times New Roman"/>
                <w:color w:val="000000"/>
              </w:rPr>
              <w:t>Jāspēj izvadīt dati gan teksta (MS Word)</w:t>
            </w:r>
            <w:r w:rsidR="00044149" w:rsidRPr="003C1F25">
              <w:rPr>
                <w:rFonts w:ascii="Times New Roman" w:eastAsia="Times New Roman" w:hAnsi="Times New Roman" w:cs="Times New Roman"/>
                <w:color w:val="000000"/>
              </w:rPr>
              <w:t xml:space="preserve"> </w:t>
            </w:r>
            <w:r w:rsidR="00F27AD5" w:rsidRPr="003C1F25">
              <w:rPr>
                <w:rFonts w:ascii="Times New Roman" w:eastAsia="Times New Roman" w:hAnsi="Times New Roman" w:cs="Times New Roman"/>
                <w:color w:val="000000"/>
              </w:rPr>
              <w:t>vai ekvivalents</w:t>
            </w:r>
            <w:r w:rsidRPr="003C1F25">
              <w:rPr>
                <w:rFonts w:ascii="Times New Roman" w:eastAsia="Times New Roman" w:hAnsi="Times New Roman" w:cs="Times New Roman"/>
                <w:color w:val="000000"/>
              </w:rPr>
              <w:t>, gan izklājlapu veidā (MS Excel)</w:t>
            </w:r>
            <w:r w:rsidR="00F27AD5" w:rsidRPr="003C1F25">
              <w:rPr>
                <w:rFonts w:ascii="Times New Roman" w:eastAsia="Times New Roman" w:hAnsi="Times New Roman" w:cs="Times New Roman"/>
                <w:color w:val="000000"/>
              </w:rPr>
              <w:t xml:space="preserve"> vai ekvivalents</w:t>
            </w:r>
          </w:p>
        </w:tc>
        <w:tc>
          <w:tcPr>
            <w:tcW w:w="2709" w:type="dxa"/>
            <w:tcBorders>
              <w:top w:val="nil"/>
              <w:left w:val="nil"/>
              <w:bottom w:val="single" w:sz="8" w:space="0" w:color="000000"/>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2115"/>
          <w:jc w:val="center"/>
        </w:trPr>
        <w:tc>
          <w:tcPr>
            <w:tcW w:w="656" w:type="dxa"/>
            <w:tcBorders>
              <w:top w:val="nil"/>
              <w:left w:val="single" w:sz="8" w:space="0" w:color="000000"/>
              <w:bottom w:val="nil"/>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1.15</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proofErr w:type="spellStart"/>
            <w:r w:rsidRPr="006063F5">
              <w:rPr>
                <w:rFonts w:ascii="Times New Roman" w:eastAsia="Times New Roman" w:hAnsi="Times New Roman" w:cs="Times New Roman"/>
                <w:color w:val="000000"/>
              </w:rPr>
              <w:t>Hlorofilmetrs</w:t>
            </w:r>
            <w:proofErr w:type="spellEnd"/>
          </w:p>
        </w:tc>
        <w:tc>
          <w:tcPr>
            <w:tcW w:w="3909" w:type="dxa"/>
            <w:tcBorders>
              <w:top w:val="nil"/>
              <w:left w:val="single" w:sz="4" w:space="0" w:color="auto"/>
              <w:bottom w:val="single" w:sz="8" w:space="0" w:color="000000"/>
              <w:right w:val="single" w:sz="8" w:space="0" w:color="000000"/>
            </w:tcBorders>
            <w:shd w:val="clear" w:color="000000" w:fill="FFFFFF"/>
            <w:vAlign w:val="center"/>
          </w:tcPr>
          <w:p w:rsidR="006063F5" w:rsidRPr="006063F5" w:rsidRDefault="006063F5" w:rsidP="00123DA8">
            <w:pPr>
              <w:numPr>
                <w:ilvl w:val="0"/>
                <w:numId w:val="29"/>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Nepieciešamais laukums mērījumiem ne lielāks par 3mm diametrā</w:t>
            </w:r>
          </w:p>
          <w:p w:rsidR="006063F5" w:rsidRPr="006063F5" w:rsidRDefault="006063F5" w:rsidP="00123DA8">
            <w:pPr>
              <w:numPr>
                <w:ilvl w:val="0"/>
                <w:numId w:val="29"/>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Izšķirtspēja vismaz 1 mg/m</w:t>
            </w:r>
            <w:r w:rsidRPr="006063F5">
              <w:rPr>
                <w:rFonts w:ascii="Times New Roman" w:eastAsia="Times New Roman" w:hAnsi="Times New Roman" w:cs="Times New Roman"/>
                <w:color w:val="000000"/>
                <w:vertAlign w:val="superscript"/>
              </w:rPr>
              <w:t>-2</w:t>
            </w:r>
          </w:p>
          <w:p w:rsidR="006063F5" w:rsidRPr="006063F5" w:rsidRDefault="006063F5" w:rsidP="00123DA8">
            <w:pPr>
              <w:numPr>
                <w:ilvl w:val="0"/>
                <w:numId w:val="29"/>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Mērījuma laiks ne lielāks par 5 </w:t>
            </w:r>
            <w:proofErr w:type="spellStart"/>
            <w:r w:rsidRPr="006063F5">
              <w:rPr>
                <w:rFonts w:ascii="Times New Roman" w:eastAsia="Times New Roman" w:hAnsi="Times New Roman" w:cs="Times New Roman"/>
                <w:color w:val="000000"/>
              </w:rPr>
              <w:t>sec</w:t>
            </w:r>
            <w:proofErr w:type="spellEnd"/>
          </w:p>
          <w:p w:rsidR="006063F5" w:rsidRPr="006063F5" w:rsidRDefault="006063F5" w:rsidP="00123DA8">
            <w:pPr>
              <w:numPr>
                <w:ilvl w:val="0"/>
                <w:numId w:val="29"/>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Duālā viļņa garuma sensors spēj vienlaicīgi noteikt signālu 700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līdz 710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un 730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līdz 740 </w:t>
            </w:r>
            <w:proofErr w:type="spellStart"/>
            <w:r w:rsidRPr="006063F5">
              <w:rPr>
                <w:rFonts w:ascii="Times New Roman" w:eastAsia="Times New Roman" w:hAnsi="Times New Roman" w:cs="Times New Roman"/>
                <w:color w:val="000000"/>
              </w:rPr>
              <w:t>nm</w:t>
            </w:r>
            <w:proofErr w:type="spellEnd"/>
            <w:r w:rsidRPr="006063F5">
              <w:rPr>
                <w:rFonts w:ascii="Times New Roman" w:eastAsia="Times New Roman" w:hAnsi="Times New Roman" w:cs="Times New Roman"/>
                <w:color w:val="000000"/>
              </w:rPr>
              <w:t xml:space="preserve"> diapazonā</w:t>
            </w:r>
          </w:p>
        </w:tc>
        <w:tc>
          <w:tcPr>
            <w:tcW w:w="2709" w:type="dxa"/>
            <w:tcBorders>
              <w:top w:val="nil"/>
              <w:left w:val="nil"/>
              <w:bottom w:val="nil"/>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915"/>
          <w:jc w:val="center"/>
        </w:trPr>
        <w:tc>
          <w:tcPr>
            <w:tcW w:w="656" w:type="dxa"/>
            <w:tcBorders>
              <w:top w:val="single" w:sz="8" w:space="0" w:color="auto"/>
              <w:left w:val="single" w:sz="8"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1.16</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Optiskā sistēmas apkope</w:t>
            </w:r>
          </w:p>
        </w:tc>
        <w:tc>
          <w:tcPr>
            <w:tcW w:w="3909" w:type="dxa"/>
            <w:tcBorders>
              <w:top w:val="nil"/>
              <w:left w:val="single" w:sz="4" w:space="0" w:color="auto"/>
              <w:bottom w:val="single" w:sz="4" w:space="0" w:color="auto"/>
              <w:right w:val="nil"/>
            </w:tcBorders>
            <w:shd w:val="clear" w:color="000000" w:fill="FFFFFF"/>
            <w:vAlign w:val="center"/>
          </w:tcPr>
          <w:p w:rsidR="006063F5" w:rsidRPr="006063F5" w:rsidRDefault="006063F5" w:rsidP="00123DA8">
            <w:pPr>
              <w:numPr>
                <w:ilvl w:val="0"/>
                <w:numId w:val="30"/>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Optiskajām daļām jābūt manuāli tīrāmām.</w:t>
            </w:r>
          </w:p>
          <w:p w:rsidR="006063F5" w:rsidRPr="006063F5" w:rsidRDefault="006063F5" w:rsidP="00123DA8">
            <w:pPr>
              <w:numPr>
                <w:ilvl w:val="0"/>
                <w:numId w:val="30"/>
              </w:numPr>
              <w:spacing w:after="0" w:line="240" w:lineRule="auto"/>
              <w:ind w:left="317"/>
              <w:contextualSpacing/>
              <w:rPr>
                <w:rFonts w:ascii="Times New Roman" w:eastAsia="Times New Roman" w:hAnsi="Times New Roman" w:cs="Times New Roman"/>
                <w:color w:val="000000"/>
              </w:rPr>
            </w:pPr>
            <w:r w:rsidRPr="006063F5">
              <w:rPr>
                <w:rFonts w:ascii="Times New Roman" w:eastAsia="Times New Roman" w:hAnsi="Times New Roman" w:cs="Times New Roman"/>
                <w:color w:val="000000"/>
              </w:rPr>
              <w:t xml:space="preserve">Nav nepieciešams atgriezt aparātu </w:t>
            </w:r>
            <w:r w:rsidRPr="006063F5">
              <w:rPr>
                <w:rFonts w:ascii="Times New Roman" w:eastAsia="Times New Roman" w:hAnsi="Times New Roman" w:cs="Times New Roman"/>
                <w:color w:val="000000"/>
              </w:rPr>
              <w:lastRenderedPageBreak/>
              <w:t>ražotājam tīrīšanas nolūkos.</w:t>
            </w:r>
          </w:p>
        </w:tc>
        <w:tc>
          <w:tcPr>
            <w:tcW w:w="2709" w:type="dxa"/>
            <w:tcBorders>
              <w:top w:val="single" w:sz="8" w:space="0" w:color="auto"/>
              <w:left w:val="single" w:sz="8" w:space="0" w:color="auto"/>
              <w:bottom w:val="single" w:sz="4" w:space="0" w:color="auto"/>
              <w:right w:val="single" w:sz="8" w:space="0" w:color="auto"/>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841"/>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lastRenderedPageBreak/>
              <w:t>1.17</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Komplektācija</w:t>
            </w:r>
          </w:p>
        </w:tc>
        <w:tc>
          <w:tcPr>
            <w:tcW w:w="3909" w:type="dxa"/>
            <w:tcBorders>
              <w:top w:val="single" w:sz="4" w:space="0" w:color="auto"/>
              <w:left w:val="single" w:sz="4" w:space="0" w:color="auto"/>
              <w:bottom w:val="single" w:sz="4" w:space="0" w:color="auto"/>
              <w:right w:val="single" w:sz="8" w:space="0" w:color="000000"/>
            </w:tcBorders>
            <w:shd w:val="clear" w:color="000000" w:fill="FFFFFF"/>
            <w:vAlign w:val="center"/>
          </w:tcPr>
          <w:p w:rsidR="006063F5" w:rsidRPr="006063F5" w:rsidRDefault="006063F5" w:rsidP="00F27AD5">
            <w:pPr>
              <w:spacing w:after="0" w:line="240" w:lineRule="auto"/>
              <w:jc w:val="both"/>
              <w:rPr>
                <w:rFonts w:ascii="Times New Roman" w:eastAsia="Times New Roman" w:hAnsi="Times New Roman" w:cs="Times New Roman"/>
                <w:color w:val="000000"/>
              </w:rPr>
            </w:pPr>
            <w:r w:rsidRPr="006063F5">
              <w:rPr>
                <w:rFonts w:ascii="Times New Roman" w:eastAsia="Times New Roman" w:hAnsi="Times New Roman" w:cs="Times New Roman"/>
                <w:color w:val="000000"/>
              </w:rPr>
              <w:t>Pārvietojamā Fotosintēzes sistēma, Lapu Fluorescences kamera ar iekšējo PAR detektoru, Sūnu fluorescences kamera ar iekšējo PAR detektoru, CO</w:t>
            </w:r>
            <w:r w:rsidRPr="006063F5">
              <w:rPr>
                <w:rFonts w:ascii="Times New Roman" w:eastAsia="Times New Roman" w:hAnsi="Times New Roman" w:cs="Times New Roman"/>
                <w:color w:val="000000"/>
                <w:vertAlign w:val="subscript"/>
              </w:rPr>
              <w:t>2</w:t>
            </w:r>
            <w:r w:rsidRPr="006063F5">
              <w:rPr>
                <w:rFonts w:ascii="Times New Roman" w:eastAsia="Times New Roman" w:hAnsi="Times New Roman" w:cs="Times New Roman"/>
                <w:color w:val="000000"/>
              </w:rPr>
              <w:t xml:space="preserve"> pievades sistēma, Sarkanās/zilās LED vai ekvivalentas gaismas avots, hlorofila mērīšanas sistēma, ārējais PAR detektoru, Iekārtas ārējā vadības sistēma, 4 akumulatori, statīvs un pārnēsājamā soma</w:t>
            </w:r>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416"/>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1.18</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Garantija</w:t>
            </w:r>
          </w:p>
        </w:tc>
        <w:tc>
          <w:tcPr>
            <w:tcW w:w="3909" w:type="dxa"/>
            <w:tcBorders>
              <w:top w:val="single" w:sz="4" w:space="0" w:color="auto"/>
              <w:left w:val="single" w:sz="4" w:space="0" w:color="auto"/>
              <w:bottom w:val="single" w:sz="4" w:space="0" w:color="auto"/>
              <w:right w:val="single" w:sz="8" w:space="0" w:color="000000"/>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color w:val="000000"/>
              </w:rPr>
              <w:t>Vismaz 24 mēneši, „</w:t>
            </w:r>
            <w:proofErr w:type="spellStart"/>
            <w:r>
              <w:rPr>
                <w:rFonts w:ascii="Times New Roman" w:eastAsia="Times New Roman" w:hAnsi="Times New Roman" w:cs="Times New Roman"/>
                <w:color w:val="000000"/>
              </w:rPr>
              <w:t>O</w:t>
            </w:r>
            <w:r w:rsidRPr="006063F5">
              <w:rPr>
                <w:rFonts w:ascii="Times New Roman" w:eastAsia="Times New Roman" w:hAnsi="Times New Roman" w:cs="Times New Roman"/>
                <w:color w:val="000000"/>
              </w:rPr>
              <w:t>n-site”</w:t>
            </w:r>
            <w:proofErr w:type="spellEnd"/>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r w:rsidR="006063F5" w:rsidRPr="006063F5" w:rsidTr="006063F5">
        <w:trPr>
          <w:trHeight w:val="569"/>
          <w:jc w:val="center"/>
        </w:trPr>
        <w:tc>
          <w:tcPr>
            <w:tcW w:w="656" w:type="dxa"/>
            <w:tcBorders>
              <w:top w:val="single" w:sz="4" w:space="0" w:color="auto"/>
              <w:left w:val="single" w:sz="8" w:space="0" w:color="000000"/>
              <w:bottom w:val="single" w:sz="4" w:space="0" w:color="auto"/>
              <w:right w:val="single" w:sz="4" w:space="0" w:color="auto"/>
            </w:tcBorders>
            <w:shd w:val="clear" w:color="000000" w:fill="FFFFFF"/>
          </w:tcPr>
          <w:p w:rsidR="006063F5" w:rsidRPr="006063F5" w:rsidRDefault="006063F5" w:rsidP="006063F5">
            <w:pPr>
              <w:spacing w:after="0" w:line="240" w:lineRule="auto"/>
              <w:jc w:val="center"/>
              <w:rPr>
                <w:rFonts w:ascii="Times New Roman" w:eastAsia="Times New Roman" w:hAnsi="Times New Roman" w:cs="Times New Roman"/>
                <w:color w:val="000000"/>
              </w:rPr>
            </w:pPr>
            <w:r w:rsidRPr="006063F5">
              <w:rPr>
                <w:rFonts w:ascii="Times New Roman" w:eastAsia="Times New Roman" w:hAnsi="Times New Roman" w:cs="Times New Roman"/>
                <w:color w:val="000000"/>
              </w:rPr>
              <w:t>1.19</w:t>
            </w:r>
          </w:p>
        </w:tc>
        <w:tc>
          <w:tcPr>
            <w:tcW w:w="2582" w:type="dxa"/>
            <w:tcBorders>
              <w:top w:val="single" w:sz="4" w:space="0" w:color="auto"/>
              <w:left w:val="single" w:sz="4" w:space="0" w:color="auto"/>
              <w:bottom w:val="single" w:sz="4" w:space="0" w:color="auto"/>
              <w:right w:val="single" w:sz="4" w:space="0" w:color="auto"/>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Times New Roman" w:hAnsi="Times New Roman" w:cs="Times New Roman"/>
                <w:bCs/>
                <w:lang w:eastAsia="lv-LV"/>
              </w:rPr>
              <w:t>Līguma izpildes termiņš</w:t>
            </w:r>
          </w:p>
        </w:tc>
        <w:tc>
          <w:tcPr>
            <w:tcW w:w="3909" w:type="dxa"/>
            <w:tcBorders>
              <w:top w:val="single" w:sz="4" w:space="0" w:color="auto"/>
              <w:left w:val="single" w:sz="4" w:space="0" w:color="auto"/>
              <w:bottom w:val="single" w:sz="4" w:space="0" w:color="auto"/>
              <w:right w:val="single" w:sz="8" w:space="0" w:color="000000"/>
            </w:tcBorders>
            <w:shd w:val="clear" w:color="000000" w:fill="FFFFFF"/>
          </w:tcPr>
          <w:p w:rsidR="006063F5" w:rsidRPr="006063F5" w:rsidRDefault="006063F5" w:rsidP="006063F5">
            <w:pPr>
              <w:spacing w:after="0" w:line="240" w:lineRule="auto"/>
              <w:rPr>
                <w:rFonts w:ascii="Times New Roman" w:eastAsia="Times New Roman" w:hAnsi="Times New Roman" w:cs="Times New Roman"/>
                <w:color w:val="000000"/>
              </w:rPr>
            </w:pPr>
            <w:r w:rsidRPr="006063F5">
              <w:rPr>
                <w:rFonts w:ascii="Times New Roman" w:eastAsia="Calibri" w:hAnsi="Times New Roman" w:cs="Times New Roman"/>
              </w:rPr>
              <w:t>Ne vēlāk kā 90 (deviņdesmit) dienu laikā no līguma noslēgšanas brīža</w:t>
            </w:r>
          </w:p>
        </w:tc>
        <w:tc>
          <w:tcPr>
            <w:tcW w:w="2709" w:type="dxa"/>
            <w:tcBorders>
              <w:top w:val="single" w:sz="4" w:space="0" w:color="auto"/>
              <w:left w:val="nil"/>
              <w:bottom w:val="single" w:sz="4" w:space="0" w:color="auto"/>
              <w:right w:val="single" w:sz="8" w:space="0" w:color="000000"/>
            </w:tcBorders>
            <w:shd w:val="clear" w:color="000000" w:fill="FFFFFF"/>
            <w:vAlign w:val="center"/>
          </w:tcPr>
          <w:p w:rsidR="006063F5" w:rsidRPr="006063F5" w:rsidRDefault="006063F5" w:rsidP="006063F5">
            <w:pPr>
              <w:spacing w:after="0" w:line="240" w:lineRule="auto"/>
              <w:rPr>
                <w:rFonts w:ascii="Times New Roman" w:eastAsia="Times New Roman" w:hAnsi="Times New Roman" w:cs="Times New Roman"/>
                <w:color w:val="000000"/>
              </w:rPr>
            </w:pPr>
          </w:p>
        </w:tc>
      </w:tr>
    </w:tbl>
    <w:p w:rsidR="00044149" w:rsidRDefault="00044149" w:rsidP="00044149">
      <w:pPr>
        <w:suppressAutoHyphens/>
        <w:spacing w:after="0" w:line="240" w:lineRule="auto"/>
        <w:rPr>
          <w:rFonts w:ascii="Times New Roman" w:eastAsia="Times New Roman" w:hAnsi="Times New Roman" w:cs="Times New Roman"/>
          <w:b/>
          <w:i/>
          <w:sz w:val="20"/>
          <w:szCs w:val="20"/>
          <w:lang w:eastAsia="lv-LV"/>
        </w:rPr>
      </w:pPr>
    </w:p>
    <w:p w:rsidR="00044149" w:rsidRPr="00EC6255" w:rsidRDefault="00044149" w:rsidP="00044149">
      <w:pPr>
        <w:suppressAutoHyphens/>
        <w:spacing w:after="0" w:line="240" w:lineRule="auto"/>
        <w:rPr>
          <w:rFonts w:ascii="Times New Roman" w:eastAsia="Times New Roman" w:hAnsi="Times New Roman" w:cs="Times New Roman"/>
          <w:b/>
          <w:i/>
          <w:sz w:val="20"/>
          <w:szCs w:val="20"/>
          <w:lang w:eastAsia="lv-LV"/>
        </w:rPr>
      </w:pPr>
      <w:r w:rsidRPr="00EC6255">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2D648D" w:rsidRPr="002D648D" w:rsidRDefault="002D648D" w:rsidP="002D648D">
      <w:pPr>
        <w:rPr>
          <w:rFonts w:ascii="Times New Roman" w:eastAsia="Calibri" w:hAnsi="Times New Roman" w:cs="Times New Roman"/>
          <w:i/>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               __________________                  ___________________</w:t>
      </w:r>
      <w:r w:rsidRPr="00EC6255">
        <w:rPr>
          <w:rFonts w:ascii="Times New Roman" w:eastAsia="Times New Roman" w:hAnsi="Times New Roman" w:cs="Times New Roman"/>
          <w:sz w:val="24"/>
          <w:szCs w:val="24"/>
          <w:lang w:eastAsia="lv-LV"/>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/vārds, uzvārds/</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/paraksts/</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____________________2014. 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2D648D" w:rsidRDefault="002D648D"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044149" w:rsidRDefault="00044149" w:rsidP="00EC6255">
      <w:pPr>
        <w:spacing w:after="0" w:line="240" w:lineRule="auto"/>
        <w:rPr>
          <w:rFonts w:ascii="Times New Roman" w:eastAsia="Times New Roman" w:hAnsi="Times New Roman" w:cs="Times New Roman"/>
          <w:b/>
          <w:bCs/>
          <w:i/>
          <w:iCs/>
          <w:sz w:val="24"/>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4"/>
          <w:szCs w:val="24"/>
        </w:rPr>
        <w:lastRenderedPageBreak/>
        <w:t xml:space="preserve"> AIZPILDA PRETENDENTS                  </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Tehniskā specifikācija</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BE650A" w:rsidRDefault="001112F1"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rPr>
          <w:rFonts w:ascii="Times New Roman" w:eastAsia="Times New Roman" w:hAnsi="Times New Roman" w:cs="Times New Roman"/>
          <w:sz w:val="14"/>
          <w:szCs w:val="18"/>
        </w:rPr>
      </w:pPr>
    </w:p>
    <w:p w:rsidR="00CE7DEA" w:rsidRDefault="00CE7DEA" w:rsidP="00CE7DEA">
      <w:pPr>
        <w:widowControl w:val="0"/>
        <w:suppressAutoHyphens/>
        <w:spacing w:after="0" w:line="240" w:lineRule="auto"/>
        <w:rPr>
          <w:rFonts w:ascii="Times New Roman" w:eastAsia="Times New Roman" w:hAnsi="Times New Roman" w:cs="Times New Roman"/>
          <w:sz w:val="24"/>
          <w:szCs w:val="24"/>
        </w:rPr>
      </w:pPr>
    </w:p>
    <w:p w:rsidR="006063F5" w:rsidRPr="007A4687" w:rsidRDefault="003C1F25" w:rsidP="007A4687">
      <w:pPr>
        <w:widowControl w:val="0"/>
        <w:suppressAutoHyphens/>
        <w:spacing w:after="0" w:line="240" w:lineRule="auto"/>
        <w:jc w:val="center"/>
        <w:rPr>
          <w:rFonts w:ascii="Times New Roman" w:eastAsia="Arial Unicode MS" w:hAnsi="Times New Roman" w:cs="Times New Roman"/>
          <w:b/>
          <w:bCs/>
          <w:color w:val="000000"/>
          <w:kern w:val="1"/>
          <w:sz w:val="32"/>
          <w:szCs w:val="32"/>
          <w:lang w:eastAsia="ar-SA"/>
        </w:rPr>
      </w:pPr>
      <w:r>
        <w:rPr>
          <w:rFonts w:ascii="Times New Roman" w:eastAsia="Arial Unicode MS" w:hAnsi="Times New Roman" w:cs="Times New Roman"/>
          <w:b/>
          <w:bCs/>
          <w:kern w:val="1"/>
          <w:sz w:val="32"/>
          <w:szCs w:val="32"/>
          <w:lang w:eastAsia="ar-SA"/>
        </w:rPr>
        <w:t>4</w:t>
      </w:r>
      <w:r w:rsidR="006063F5" w:rsidRPr="007A4687">
        <w:rPr>
          <w:rFonts w:ascii="Times New Roman" w:eastAsia="Arial Unicode MS" w:hAnsi="Times New Roman" w:cs="Times New Roman"/>
          <w:b/>
          <w:bCs/>
          <w:kern w:val="1"/>
          <w:sz w:val="32"/>
          <w:szCs w:val="32"/>
          <w:lang w:eastAsia="ar-SA"/>
        </w:rPr>
        <w:t xml:space="preserve">. lote. </w:t>
      </w:r>
      <w:r w:rsidR="006063F5" w:rsidRPr="007A4687">
        <w:rPr>
          <w:rFonts w:ascii="Times New Roman" w:eastAsia="Arial Unicode MS" w:hAnsi="Times New Roman" w:cs="Times New Roman"/>
          <w:b/>
          <w:color w:val="000000"/>
          <w:kern w:val="1"/>
          <w:sz w:val="32"/>
          <w:szCs w:val="32"/>
          <w:lang w:eastAsia="ar-SA"/>
        </w:rPr>
        <w:t xml:space="preserve">Fonētikas ierīces laboratorijas funkcionālai pilnveidei: Mērierīces skaņas analīžu veikšanai fonētikā: </w:t>
      </w:r>
      <w:r w:rsidR="006063F5" w:rsidRPr="007A4687">
        <w:rPr>
          <w:rFonts w:ascii="Times New Roman" w:eastAsia="Arial Unicode MS" w:hAnsi="Times New Roman" w:cs="Times New Roman"/>
          <w:b/>
          <w:bCs/>
          <w:color w:val="000000"/>
          <w:kern w:val="1"/>
          <w:sz w:val="32"/>
          <w:szCs w:val="32"/>
          <w:lang w:eastAsia="ar-SA"/>
        </w:rPr>
        <w:t>Skaņas spektrogrāfs</w:t>
      </w:r>
    </w:p>
    <w:p w:rsidR="003B5BEA" w:rsidRDefault="003B5BEA" w:rsidP="003B5BEA">
      <w:pPr>
        <w:widowControl w:val="0"/>
        <w:suppressAutoHyphens/>
        <w:spacing w:after="0" w:line="240" w:lineRule="auto"/>
        <w:jc w:val="both"/>
        <w:rPr>
          <w:rFonts w:ascii="Times New Roman" w:eastAsia="Arial Unicode MS" w:hAnsi="Times New Roman" w:cs="Times New Roman"/>
          <w:b/>
          <w:bCs/>
          <w:i/>
          <w:color w:val="000000"/>
          <w:kern w:val="1"/>
          <w:sz w:val="24"/>
          <w:szCs w:val="24"/>
          <w:lang w:eastAsia="ar-SA"/>
        </w:rPr>
      </w:pPr>
    </w:p>
    <w:p w:rsidR="003B5BEA" w:rsidRPr="006063F5" w:rsidRDefault="003B5BEA" w:rsidP="003B5BEA">
      <w:pPr>
        <w:widowControl w:val="0"/>
        <w:suppressAutoHyphens/>
        <w:spacing w:after="0" w:line="240" w:lineRule="auto"/>
        <w:jc w:val="both"/>
        <w:rPr>
          <w:rFonts w:ascii="Times New Roman" w:eastAsia="Arial Unicode MS" w:hAnsi="Times New Roman" w:cs="Times New Roman"/>
          <w:b/>
          <w:bCs/>
          <w:i/>
          <w:kern w:val="1"/>
          <w:sz w:val="24"/>
          <w:szCs w:val="24"/>
          <w:lang w:eastAsia="ar-SA"/>
        </w:rPr>
      </w:pPr>
      <w:r w:rsidRPr="006063F5">
        <w:rPr>
          <w:rFonts w:ascii="Times New Roman" w:eastAsia="Arial Unicode MS" w:hAnsi="Times New Roman" w:cs="Times New Roman"/>
          <w:b/>
          <w:bCs/>
          <w:i/>
          <w:color w:val="000000"/>
          <w:kern w:val="1"/>
          <w:sz w:val="24"/>
          <w:szCs w:val="24"/>
          <w:lang w:eastAsia="ar-SA"/>
        </w:rPr>
        <w:t xml:space="preserve">Mērķis: </w:t>
      </w:r>
      <w:r w:rsidRPr="006063F5">
        <w:rPr>
          <w:rFonts w:ascii="Times New Roman" w:eastAsia="Arial Unicode MS" w:hAnsi="Times New Roman" w:cs="Times New Roman"/>
          <w:i/>
          <w:kern w:val="1"/>
          <w:sz w:val="24"/>
          <w:szCs w:val="24"/>
          <w:lang w:eastAsia="ar-SA"/>
        </w:rPr>
        <w:t>plānots izmantot runas analīzei pētniecībā, balss mērīšanai, klīniskiem pētījumiem akustikā un fonētikā</w:t>
      </w:r>
    </w:p>
    <w:p w:rsidR="006063F5" w:rsidRPr="006063F5" w:rsidRDefault="006063F5" w:rsidP="006063F5">
      <w:pPr>
        <w:widowControl w:val="0"/>
        <w:suppressAutoHyphens/>
        <w:spacing w:after="0" w:line="240" w:lineRule="auto"/>
        <w:rPr>
          <w:rFonts w:ascii="Times New Roman" w:eastAsia="Arial Unicode MS" w:hAnsi="Times New Roman" w:cs="Times New Roman"/>
          <w:b/>
          <w:bCs/>
          <w:kern w:val="1"/>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694"/>
        <w:gridCol w:w="4110"/>
        <w:gridCol w:w="2561"/>
      </w:tblGrid>
      <w:tr w:rsidR="006063F5" w:rsidRPr="006063F5" w:rsidTr="006063F5">
        <w:trPr>
          <w:trHeight w:hRule="exact" w:val="867"/>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jc w:val="center"/>
              <w:rPr>
                <w:rFonts w:ascii="Times New Roman" w:eastAsia="Arial Unicode MS" w:hAnsi="Times New Roman" w:cs="Times New Roman"/>
                <w:b/>
                <w:kern w:val="1"/>
                <w:sz w:val="24"/>
                <w:szCs w:val="24"/>
                <w:lang w:eastAsia="ar-SA"/>
              </w:rPr>
            </w:pPr>
            <w:r w:rsidRPr="006063F5">
              <w:rPr>
                <w:rFonts w:ascii="Times New Roman" w:eastAsia="Arial Unicode MS" w:hAnsi="Times New Roman" w:cs="Times New Roman"/>
                <w:b/>
                <w:kern w:val="1"/>
                <w:sz w:val="24"/>
                <w:szCs w:val="24"/>
                <w:lang w:eastAsia="ar-SA"/>
              </w:rPr>
              <w:t>Prece</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jc w:val="center"/>
              <w:rPr>
                <w:rFonts w:ascii="Times New Roman" w:eastAsia="Arial Unicode MS" w:hAnsi="Times New Roman" w:cs="Times New Roman"/>
                <w:b/>
                <w:kern w:val="1"/>
                <w:sz w:val="24"/>
                <w:szCs w:val="24"/>
                <w:lang w:eastAsia="ar-SA"/>
              </w:rPr>
            </w:pPr>
            <w:r w:rsidRPr="006063F5">
              <w:rPr>
                <w:rFonts w:ascii="Times New Roman" w:eastAsia="Arial Unicode MS" w:hAnsi="Times New Roman" w:cs="Times New Roman"/>
                <w:b/>
                <w:kern w:val="1"/>
                <w:sz w:val="24"/>
                <w:szCs w:val="24"/>
                <w:lang w:eastAsia="ar-SA"/>
              </w:rPr>
              <w:t>Pasūtītāja prasības*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pacing w:after="0" w:line="240" w:lineRule="auto"/>
              <w:jc w:val="center"/>
              <w:rPr>
                <w:rFonts w:ascii="Times New Roman" w:eastAsia="Arial Unicode MS" w:hAnsi="Times New Roman" w:cs="Times New Roman"/>
                <w:b/>
                <w:color w:val="000000"/>
                <w:kern w:val="1"/>
                <w:sz w:val="24"/>
                <w:szCs w:val="24"/>
                <w:lang w:eastAsia="ar-SA"/>
              </w:rPr>
            </w:pPr>
            <w:r w:rsidRPr="006063F5">
              <w:rPr>
                <w:rFonts w:ascii="Times New Roman" w:eastAsia="Arial Unicode MS" w:hAnsi="Times New Roman" w:cs="Times New Roman"/>
                <w:b/>
                <w:color w:val="000000"/>
                <w:kern w:val="1"/>
                <w:sz w:val="24"/>
                <w:szCs w:val="24"/>
                <w:lang w:eastAsia="ar-SA"/>
              </w:rPr>
              <w:t>PRETENDENTA PIEDĀVĀJUMS**</w:t>
            </w:r>
          </w:p>
          <w:p w:rsidR="006063F5" w:rsidRPr="006063F5" w:rsidRDefault="006063F5" w:rsidP="006063F5">
            <w:pPr>
              <w:widowControl w:val="0"/>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6063F5">
              <w:rPr>
                <w:rFonts w:ascii="Times New Roman" w:eastAsia="Arial Unicode MS" w:hAnsi="Times New Roman" w:cs="Times New Roman"/>
                <w:b/>
                <w:color w:val="000000"/>
                <w:kern w:val="1"/>
                <w:sz w:val="24"/>
                <w:szCs w:val="24"/>
                <w:lang w:eastAsia="ar-SA"/>
              </w:rPr>
              <w:t>(Aizpilda pretendents)</w:t>
            </w:r>
          </w:p>
        </w:tc>
      </w:tr>
      <w:tr w:rsidR="006063F5" w:rsidRPr="006063F5" w:rsidTr="006063F5">
        <w:trPr>
          <w:trHeight w:hRule="exact" w:val="1168"/>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123DA8">
            <w:pPr>
              <w:pStyle w:val="Sarakstarindkopa"/>
              <w:widowControl w:val="0"/>
              <w:numPr>
                <w:ilvl w:val="0"/>
                <w:numId w:val="49"/>
              </w:numPr>
              <w:suppressAutoHyphens/>
              <w:snapToGrid w:val="0"/>
              <w:rPr>
                <w:rFonts w:eastAsia="Arial Unicode MS"/>
                <w:kern w:val="1"/>
                <w:lang w:eastAsia="ar-SA"/>
              </w:rPr>
            </w:pPr>
            <w:r w:rsidRPr="00F27AD5">
              <w:rPr>
                <w:rFonts w:eastAsia="Arial Unicode MS"/>
                <w:b/>
                <w:bCs/>
                <w:kern w:val="1"/>
                <w:lang w:eastAsia="ar-SA"/>
              </w:rPr>
              <w:t>Skaņas spektrogrāfs – datorizēta runas laboratorija</w:t>
            </w:r>
            <w:r w:rsidR="00F27AD5">
              <w:rPr>
                <w:rFonts w:eastAsia="Arial Unicode MS"/>
                <w:b/>
                <w:bCs/>
                <w:kern w:val="1"/>
                <w:lang w:eastAsia="ar-SA"/>
              </w:rPr>
              <w:t xml:space="preserve"> </w:t>
            </w:r>
            <w:r w:rsidRPr="006063F5">
              <w:rPr>
                <w:b/>
                <w:bCs/>
                <w:kern w:val="1"/>
                <w:lang w:val="en"/>
              </w:rPr>
              <w:t>(1 gab.)</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3B5BEA">
            <w:pPr>
              <w:widowControl w:val="0"/>
              <w:suppressAutoHyphens/>
              <w:spacing w:after="0" w:line="240" w:lineRule="auto"/>
              <w:jc w:val="both"/>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p w:rsidR="006063F5" w:rsidRPr="006063F5" w:rsidRDefault="006063F5" w:rsidP="006063F5">
            <w:pPr>
              <w:widowControl w:val="0"/>
              <w:suppressAutoHyphens/>
              <w:spacing w:after="0" w:line="240" w:lineRule="auto"/>
              <w:rPr>
                <w:rFonts w:ascii="Times New Roman" w:eastAsia="Arial Unicode MS" w:hAnsi="Times New Roman" w:cs="Times New Roman"/>
                <w:i/>
                <w:kern w:val="1"/>
                <w:sz w:val="24"/>
                <w:szCs w:val="24"/>
                <w:lang w:eastAsia="ar-SA"/>
              </w:rPr>
            </w:pPr>
            <w:r w:rsidRPr="006063F5">
              <w:rPr>
                <w:rFonts w:ascii="Times New Roman" w:eastAsia="Arial Unicode MS" w:hAnsi="Times New Roman" w:cs="Times New Roman"/>
                <w:i/>
                <w:kern w:val="1"/>
                <w:sz w:val="24"/>
                <w:szCs w:val="24"/>
                <w:lang w:eastAsia="ar-SA"/>
              </w:rPr>
              <w:t>Ražotājs____________</w:t>
            </w:r>
          </w:p>
          <w:p w:rsidR="006063F5" w:rsidRPr="006063F5" w:rsidRDefault="006063F5" w:rsidP="006063F5">
            <w:pPr>
              <w:widowControl w:val="0"/>
              <w:suppressAutoHyphens/>
              <w:spacing w:after="0" w:line="240" w:lineRule="auto"/>
              <w:rPr>
                <w:rFonts w:ascii="Times New Roman" w:eastAsia="Arial Unicode MS" w:hAnsi="Times New Roman" w:cs="Times New Roman"/>
                <w:i/>
                <w:kern w:val="1"/>
                <w:sz w:val="24"/>
                <w:szCs w:val="24"/>
                <w:lang w:eastAsia="ar-SA"/>
              </w:rPr>
            </w:pPr>
          </w:p>
          <w:p w:rsidR="006063F5" w:rsidRPr="006063F5" w:rsidRDefault="006063F5" w:rsidP="006063F5">
            <w:pPr>
              <w:widowControl w:val="0"/>
              <w:suppressAutoHyphens/>
              <w:spacing w:after="0" w:line="240" w:lineRule="auto"/>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i/>
                <w:kern w:val="1"/>
                <w:sz w:val="24"/>
                <w:szCs w:val="24"/>
                <w:lang w:eastAsia="ar-SA"/>
              </w:rPr>
              <w:t>Modelis</w:t>
            </w:r>
            <w:r w:rsidRPr="006063F5">
              <w:rPr>
                <w:rFonts w:ascii="Times New Roman" w:eastAsia="Arial Unicode MS" w:hAnsi="Times New Roman" w:cs="Times New Roman"/>
                <w:kern w:val="1"/>
                <w:sz w:val="24"/>
                <w:szCs w:val="24"/>
                <w:lang w:eastAsia="ar-SA"/>
              </w:rPr>
              <w:t>____________</w:t>
            </w:r>
          </w:p>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kern w:val="1"/>
                <w:sz w:val="24"/>
                <w:szCs w:val="24"/>
                <w:lang w:eastAsia="ar-SA"/>
              </w:rPr>
            </w:pPr>
          </w:p>
        </w:tc>
      </w:tr>
      <w:tr w:rsidR="006063F5" w:rsidRPr="006063F5" w:rsidTr="006063F5">
        <w:trPr>
          <w:trHeight w:hRule="exact" w:val="561"/>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Analogie ieejas spraudņi:</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2 XLR tipa un 2 </w:t>
            </w:r>
            <w:proofErr w:type="spellStart"/>
            <w:r w:rsidRPr="006063F5">
              <w:rPr>
                <w:rFonts w:ascii="Times New Roman" w:eastAsia="Arial Unicode MS" w:hAnsi="Times New Roman" w:cs="Times New Roman"/>
                <w:kern w:val="1"/>
                <w:sz w:val="24"/>
                <w:szCs w:val="24"/>
                <w:lang w:eastAsia="ar-SA"/>
              </w:rPr>
              <w:t>fono</w:t>
            </w:r>
            <w:proofErr w:type="spellEnd"/>
            <w:r w:rsidRPr="006063F5">
              <w:rPr>
                <w:rFonts w:ascii="Times New Roman" w:eastAsia="Arial Unicode MS" w:hAnsi="Times New Roman" w:cs="Times New Roman"/>
                <w:kern w:val="1"/>
                <w:sz w:val="24"/>
                <w:szCs w:val="24"/>
                <w:lang w:eastAsia="ar-SA"/>
              </w:rPr>
              <w:t xml:space="preserve"> kanāli</w:t>
            </w:r>
          </w:p>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427"/>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Savienošana:</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AC vai DC (3 un 4 kanāli pārslēdzami)</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710"/>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Paraugu ieguves diapazons:</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8,000 – 200,000 Hz</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427"/>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Dinamika:</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&gt;90dB</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1688"/>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Frekvences reakcija: </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123DA8">
            <w:pPr>
              <w:widowControl w:val="0"/>
              <w:numPr>
                <w:ilvl w:val="0"/>
                <w:numId w:val="37"/>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1 un 2 kanāls: 20-88 </w:t>
            </w:r>
            <w:proofErr w:type="spellStart"/>
            <w:r w:rsidRPr="006063F5">
              <w:rPr>
                <w:rFonts w:ascii="Times New Roman" w:eastAsia="Arial Unicode MS" w:hAnsi="Times New Roman" w:cs="Times New Roman"/>
                <w:kern w:val="1"/>
                <w:sz w:val="24"/>
                <w:szCs w:val="24"/>
                <w:lang w:eastAsia="ar-SA"/>
              </w:rPr>
              <w:t>kHz</w:t>
            </w:r>
            <w:proofErr w:type="spellEnd"/>
            <w:r w:rsidRPr="006063F5">
              <w:rPr>
                <w:rFonts w:ascii="Times New Roman" w:eastAsia="Arial Unicode MS" w:hAnsi="Times New Roman" w:cs="Times New Roman"/>
                <w:kern w:val="1"/>
                <w:sz w:val="24"/>
                <w:szCs w:val="24"/>
                <w:lang w:eastAsia="ar-SA"/>
              </w:rPr>
              <w:t>;</w:t>
            </w:r>
          </w:p>
          <w:p w:rsidR="006063F5" w:rsidRPr="006063F5" w:rsidRDefault="006063F5" w:rsidP="00123DA8">
            <w:pPr>
              <w:widowControl w:val="0"/>
              <w:numPr>
                <w:ilvl w:val="0"/>
                <w:numId w:val="37"/>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3 un 4 kanāls AC funkcijā: 18-88 </w:t>
            </w:r>
            <w:proofErr w:type="spellStart"/>
            <w:r w:rsidRPr="006063F5">
              <w:rPr>
                <w:rFonts w:ascii="Times New Roman" w:eastAsia="Arial Unicode MS" w:hAnsi="Times New Roman" w:cs="Times New Roman"/>
                <w:kern w:val="1"/>
                <w:sz w:val="24"/>
                <w:szCs w:val="24"/>
                <w:lang w:eastAsia="ar-SA"/>
              </w:rPr>
              <w:t>kHz</w:t>
            </w:r>
            <w:proofErr w:type="spellEnd"/>
            <w:r w:rsidRPr="006063F5">
              <w:rPr>
                <w:rFonts w:ascii="Times New Roman" w:eastAsia="Arial Unicode MS" w:hAnsi="Times New Roman" w:cs="Times New Roman"/>
                <w:kern w:val="1"/>
                <w:sz w:val="24"/>
                <w:szCs w:val="24"/>
                <w:lang w:eastAsia="ar-SA"/>
              </w:rPr>
              <w:t>;</w:t>
            </w:r>
          </w:p>
          <w:p w:rsidR="006063F5" w:rsidRPr="006063F5" w:rsidRDefault="006063F5" w:rsidP="00123DA8">
            <w:pPr>
              <w:widowControl w:val="0"/>
              <w:numPr>
                <w:ilvl w:val="0"/>
                <w:numId w:val="37"/>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3 un 4 kanāls DC funkcijā: mazas frekvences stāvums no 88 </w:t>
            </w:r>
            <w:proofErr w:type="spellStart"/>
            <w:r w:rsidRPr="006063F5">
              <w:rPr>
                <w:rFonts w:ascii="Times New Roman" w:eastAsia="Arial Unicode MS" w:hAnsi="Times New Roman" w:cs="Times New Roman"/>
                <w:kern w:val="1"/>
                <w:sz w:val="24"/>
                <w:szCs w:val="24"/>
                <w:lang w:eastAsia="ar-SA"/>
              </w:rPr>
              <w:t>kHz</w:t>
            </w:r>
            <w:proofErr w:type="spellEnd"/>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681"/>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Digitālais interfeiss:</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AES/EBU vai SPDIF, vai ekvivalentā formātā; savienots ar transformatoru</w:t>
            </w:r>
          </w:p>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714"/>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Programmnodrošinājuma interfeiss:</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ASIO un MME vai ekvivalents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451"/>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Datora interfeiss:</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proofErr w:type="spellStart"/>
            <w:r w:rsidRPr="006063F5">
              <w:rPr>
                <w:rFonts w:ascii="Times New Roman" w:eastAsia="Arial Unicode MS" w:hAnsi="Times New Roman" w:cs="Times New Roman"/>
                <w:iCs/>
                <w:kern w:val="1"/>
                <w:sz w:val="24"/>
                <w:szCs w:val="24"/>
                <w:lang w:eastAsia="ar-SA"/>
              </w:rPr>
              <w:t>Half-size</w:t>
            </w:r>
            <w:proofErr w:type="spellEnd"/>
            <w:r w:rsidRPr="006063F5">
              <w:rPr>
                <w:rFonts w:ascii="Times New Roman" w:eastAsia="Arial Unicode MS" w:hAnsi="Times New Roman" w:cs="Times New Roman"/>
                <w:iCs/>
                <w:kern w:val="1"/>
                <w:sz w:val="24"/>
                <w:szCs w:val="24"/>
                <w:lang w:eastAsia="ar-SA"/>
              </w:rPr>
              <w:t xml:space="preserve"> vai ekvivalents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397"/>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lastRenderedPageBreak/>
              <w:t xml:space="preserve">PCI karte: </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12,7cm x 18,79cm x 1,9cm</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550"/>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Analogie izejas spraudņi:</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4 kanāli: </w:t>
            </w:r>
            <w:proofErr w:type="spellStart"/>
            <w:r w:rsidRPr="006063F5">
              <w:rPr>
                <w:rFonts w:ascii="Times New Roman" w:eastAsia="Arial Unicode MS" w:hAnsi="Times New Roman" w:cs="Times New Roman"/>
                <w:kern w:val="1"/>
                <w:sz w:val="24"/>
                <w:szCs w:val="24"/>
                <w:lang w:eastAsia="ar-SA"/>
              </w:rPr>
              <w:t>ievadlīnija</w:t>
            </w:r>
            <w:proofErr w:type="spellEnd"/>
            <w:r w:rsidRPr="006063F5">
              <w:rPr>
                <w:rFonts w:ascii="Times New Roman" w:eastAsia="Arial Unicode MS" w:hAnsi="Times New Roman" w:cs="Times New Roman"/>
                <w:kern w:val="1"/>
                <w:sz w:val="24"/>
                <w:szCs w:val="24"/>
                <w:lang w:eastAsia="ar-SA"/>
              </w:rPr>
              <w:t>, skaļrunis un austiņas</w:t>
            </w:r>
          </w:p>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550"/>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Iekārtas </w:t>
            </w:r>
            <w:proofErr w:type="spellStart"/>
            <w:r w:rsidRPr="006063F5">
              <w:rPr>
                <w:rFonts w:ascii="Times New Roman" w:eastAsia="Arial Unicode MS" w:hAnsi="Times New Roman" w:cs="Times New Roman"/>
                <w:kern w:val="1"/>
                <w:sz w:val="24"/>
                <w:szCs w:val="24"/>
                <w:lang w:eastAsia="ar-SA"/>
              </w:rPr>
              <w:t>dimensionālie</w:t>
            </w:r>
            <w:proofErr w:type="spellEnd"/>
            <w:r w:rsidRPr="006063F5">
              <w:rPr>
                <w:rFonts w:ascii="Times New Roman" w:eastAsia="Arial Unicode MS" w:hAnsi="Times New Roman" w:cs="Times New Roman"/>
                <w:kern w:val="1"/>
                <w:sz w:val="24"/>
                <w:szCs w:val="24"/>
                <w:lang w:eastAsia="ar-SA"/>
              </w:rPr>
              <w:t xml:space="preserve"> parametri:</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10 cm x 20 cm x 31 cm (+/- 5 cm)</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291"/>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HelveticaNeueLTStd-Roman" w:eastAsia="HelveticaNeueLTStd-Roman" w:hAnsi="HelveticaNeueLTStd-Roman" w:cs="HelveticaNeueLTStd-Roman"/>
                <w:kern w:val="1"/>
                <w:sz w:val="17"/>
                <w:szCs w:val="17"/>
                <w:lang w:val="en" w:eastAsia="ar-SA"/>
              </w:rPr>
            </w:pPr>
            <w:r w:rsidRPr="006063F5">
              <w:rPr>
                <w:rFonts w:ascii="Times New Roman" w:eastAsia="Arial Unicode MS" w:hAnsi="Times New Roman" w:cs="Times New Roman"/>
                <w:kern w:val="1"/>
                <w:sz w:val="24"/>
                <w:szCs w:val="24"/>
                <w:lang w:eastAsia="ar-SA"/>
              </w:rPr>
              <w:t xml:space="preserve">svars: </w:t>
            </w:r>
          </w:p>
          <w:p w:rsidR="006063F5" w:rsidRPr="006063F5" w:rsidRDefault="006063F5" w:rsidP="006063F5">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līdz 2 kg</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283"/>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jauda:</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45 W</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2706"/>
        </w:trPr>
        <w:tc>
          <w:tcPr>
            <w:tcW w:w="2694" w:type="dxa"/>
            <w:vMerge w:val="restart"/>
            <w:tcBorders>
              <w:left w:val="single" w:sz="4" w:space="0" w:color="000000"/>
            </w:tcBorders>
            <w:shd w:val="clear" w:color="auto" w:fill="auto"/>
          </w:tcPr>
          <w:p w:rsidR="006063F5" w:rsidRPr="006063F5" w:rsidRDefault="006063F5" w:rsidP="006063F5">
            <w:pPr>
              <w:widowControl w:val="0"/>
              <w:suppressAutoHyphens/>
              <w:snapToGrid w:val="0"/>
              <w:spacing w:after="0" w:line="240" w:lineRule="auto"/>
              <w:ind w:left="43"/>
              <w:rPr>
                <w:rFonts w:ascii="Times New Roman" w:eastAsia="Arial Unicode MS" w:hAnsi="Times New Roman" w:cs="Times New Roman"/>
                <w:kern w:val="1"/>
                <w:sz w:val="24"/>
                <w:szCs w:val="24"/>
                <w:lang w:val="en" w:eastAsia="ar-SA"/>
              </w:rPr>
            </w:pPr>
            <w:r w:rsidRPr="006063F5">
              <w:rPr>
                <w:rFonts w:ascii="Times New Roman" w:eastAsia="Arial Unicode MS" w:hAnsi="Times New Roman" w:cs="Times New Roman"/>
                <w:kern w:val="1"/>
                <w:sz w:val="24"/>
                <w:szCs w:val="24"/>
                <w:lang w:eastAsia="ar-SA"/>
              </w:rPr>
              <w:t>Atbalsta programmatūra:</w:t>
            </w:r>
          </w:p>
        </w:tc>
        <w:tc>
          <w:tcPr>
            <w:tcW w:w="4110" w:type="dxa"/>
            <w:tcBorders>
              <w:left w:val="single" w:sz="4" w:space="0" w:color="000000"/>
              <w:bottom w:val="single" w:sz="4" w:space="0" w:color="000000"/>
            </w:tcBorders>
            <w:shd w:val="clear" w:color="auto" w:fill="auto"/>
          </w:tcPr>
          <w:p w:rsidR="006063F5" w:rsidRPr="006063F5" w:rsidRDefault="006063F5" w:rsidP="007A4687">
            <w:pPr>
              <w:widowControl w:val="0"/>
              <w:suppressAutoHyphens/>
              <w:snapToGrid w:val="0"/>
              <w:spacing w:after="0" w:line="240" w:lineRule="auto"/>
              <w:ind w:left="141"/>
              <w:jc w:val="both"/>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 xml:space="preserve">Analīzes-sintēzes laboratorija: Modelis 5104 vai ekvivalents: Sintēzes funkcija paplašina LPC (lineāri </w:t>
            </w:r>
            <w:proofErr w:type="spellStart"/>
            <w:r w:rsidRPr="006063F5">
              <w:rPr>
                <w:rFonts w:ascii="Times New Roman" w:eastAsia="Arial Unicode MS" w:hAnsi="Times New Roman" w:cs="Times New Roman"/>
                <w:kern w:val="1"/>
                <w:sz w:val="24"/>
                <w:szCs w:val="24"/>
                <w:lang w:eastAsia="ar-SA"/>
              </w:rPr>
              <w:t>prediktīvā</w:t>
            </w:r>
            <w:proofErr w:type="spellEnd"/>
            <w:r w:rsidRPr="006063F5">
              <w:rPr>
                <w:rFonts w:ascii="Times New Roman" w:eastAsia="Arial Unicode MS" w:hAnsi="Times New Roman" w:cs="Times New Roman"/>
                <w:kern w:val="1"/>
                <w:sz w:val="24"/>
                <w:szCs w:val="24"/>
                <w:lang w:eastAsia="ar-SA"/>
              </w:rPr>
              <w:t xml:space="preserve"> kodēšana) datorizētās runas laboratorijas un </w:t>
            </w:r>
            <w:proofErr w:type="spellStart"/>
            <w:r w:rsidRPr="006063F5">
              <w:rPr>
                <w:rFonts w:ascii="Times New Roman" w:eastAsia="Arial Unicode MS" w:hAnsi="Times New Roman" w:cs="Times New Roman"/>
                <w:kern w:val="1"/>
                <w:sz w:val="24"/>
                <w:szCs w:val="24"/>
                <w:lang w:eastAsia="ar-SA"/>
              </w:rPr>
              <w:t>multi-speech</w:t>
            </w:r>
            <w:proofErr w:type="spellEnd"/>
            <w:r w:rsidRPr="006063F5">
              <w:rPr>
                <w:rFonts w:ascii="Times New Roman" w:eastAsia="Arial Unicode MS" w:hAnsi="Times New Roman" w:cs="Times New Roman"/>
                <w:kern w:val="1"/>
                <w:sz w:val="24"/>
                <w:szCs w:val="24"/>
                <w:lang w:eastAsia="ar-SA"/>
              </w:rPr>
              <w:t xml:space="preserve"> analīzes iespējas, nodrošinot runas signāla sintēzi no LPC signāla analīzes, manipulācijās no LPC ekstrahētiem parametriem grafiski, ciparu vai </w:t>
            </w:r>
            <w:proofErr w:type="spellStart"/>
            <w:r w:rsidRPr="006063F5">
              <w:rPr>
                <w:rFonts w:ascii="Times New Roman" w:eastAsia="Arial Unicode MS" w:hAnsi="Times New Roman" w:cs="Times New Roman"/>
                <w:kern w:val="1"/>
                <w:sz w:val="24"/>
                <w:szCs w:val="24"/>
                <w:lang w:eastAsia="ar-SA"/>
              </w:rPr>
              <w:t>resintezējot</w:t>
            </w:r>
            <w:proofErr w:type="spellEnd"/>
            <w:r w:rsidRPr="006063F5">
              <w:rPr>
                <w:rFonts w:ascii="Times New Roman" w:eastAsia="Arial Unicode MS" w:hAnsi="Times New Roman" w:cs="Times New Roman"/>
                <w:kern w:val="1"/>
                <w:sz w:val="24"/>
                <w:szCs w:val="24"/>
                <w:lang w:eastAsia="ar-SA"/>
              </w:rPr>
              <w:t>.</w:t>
            </w:r>
          </w:p>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tc>
        <w:tc>
          <w:tcPr>
            <w:tcW w:w="2561" w:type="dxa"/>
            <w:tcBorders>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6063F5" w:rsidRPr="006063F5" w:rsidTr="006063F5">
        <w:trPr>
          <w:trHeight w:hRule="exact" w:val="1430"/>
        </w:trPr>
        <w:tc>
          <w:tcPr>
            <w:tcW w:w="2694" w:type="dxa"/>
            <w:vMerge/>
            <w:tcBorders>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F27AD5">
            <w:pPr>
              <w:widowControl w:val="0"/>
              <w:suppressAutoHyphens/>
              <w:snapToGrid w:val="0"/>
              <w:spacing w:after="0" w:line="240" w:lineRule="auto"/>
              <w:ind w:left="141"/>
              <w:jc w:val="both"/>
              <w:rPr>
                <w:rFonts w:ascii="Times New Roman" w:eastAsia="Arial Unicode MS" w:hAnsi="Times New Roman" w:cs="Times New Roman"/>
                <w:kern w:val="1"/>
                <w:sz w:val="24"/>
                <w:szCs w:val="24"/>
                <w:lang w:eastAsia="ar-SA"/>
              </w:rPr>
            </w:pPr>
            <w:proofErr w:type="spellStart"/>
            <w:r w:rsidRPr="006063F5">
              <w:rPr>
                <w:rFonts w:ascii="Times New Roman" w:eastAsia="Arial Unicode MS" w:hAnsi="Times New Roman" w:cs="Times New Roman"/>
                <w:kern w:val="1"/>
                <w:sz w:val="24"/>
                <w:szCs w:val="24"/>
                <w:lang w:eastAsia="ar-SA"/>
              </w:rPr>
              <w:t>Multi-speech</w:t>
            </w:r>
            <w:proofErr w:type="spellEnd"/>
            <w:r w:rsidRPr="006063F5">
              <w:rPr>
                <w:rFonts w:ascii="Times New Roman" w:eastAsia="Arial Unicode MS" w:hAnsi="Times New Roman" w:cs="Times New Roman"/>
                <w:kern w:val="1"/>
                <w:sz w:val="24"/>
                <w:szCs w:val="24"/>
                <w:lang w:eastAsia="ar-SA"/>
              </w:rPr>
              <w:t xml:space="preserve"> modelis 3700 vai ekvivalents: Windows vai ekvivalentā vidē</w:t>
            </w:r>
            <w:r w:rsidR="00F27AD5">
              <w:rPr>
                <w:rFonts w:ascii="Times New Roman" w:eastAsia="Arial Unicode MS" w:hAnsi="Times New Roman" w:cs="Times New Roman"/>
                <w:kern w:val="1"/>
                <w:sz w:val="24"/>
                <w:szCs w:val="24"/>
                <w:lang w:eastAsia="ar-SA"/>
              </w:rPr>
              <w:t xml:space="preserve"> </w:t>
            </w:r>
            <w:r w:rsidRPr="006063F5">
              <w:rPr>
                <w:rFonts w:ascii="Times New Roman" w:eastAsia="Arial Unicode MS" w:hAnsi="Times New Roman" w:cs="Times New Roman"/>
                <w:kern w:val="1"/>
                <w:sz w:val="24"/>
                <w:szCs w:val="24"/>
                <w:lang w:eastAsia="ar-SA"/>
              </w:rPr>
              <w:t>nodrošināta runas analīzes programma, kas izmanto standarta multimediju programmatūru lai iegūtu, analizētu un atskaņotu runas paraugus.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559"/>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Garantija</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6063F5" w:rsidP="00F27AD5">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Ne mazāk par 24 mēnešiem, „</w:t>
            </w:r>
            <w:proofErr w:type="spellStart"/>
            <w:r w:rsidR="00F27AD5">
              <w:rPr>
                <w:rFonts w:ascii="Times New Roman" w:eastAsia="Arial Unicode MS" w:hAnsi="Times New Roman" w:cs="Times New Roman"/>
                <w:kern w:val="1"/>
                <w:sz w:val="24"/>
                <w:szCs w:val="24"/>
                <w:lang w:eastAsia="ar-SA"/>
              </w:rPr>
              <w:t>O</w:t>
            </w:r>
            <w:r w:rsidRPr="006063F5">
              <w:rPr>
                <w:rFonts w:ascii="Times New Roman" w:eastAsia="Arial Unicode MS" w:hAnsi="Times New Roman" w:cs="Times New Roman"/>
                <w:kern w:val="1"/>
                <w:sz w:val="24"/>
                <w:szCs w:val="24"/>
                <w:lang w:eastAsia="ar-SA"/>
              </w:rPr>
              <w:t>n</w:t>
            </w:r>
            <w:proofErr w:type="spellEnd"/>
            <w:r w:rsidRPr="006063F5">
              <w:rPr>
                <w:rFonts w:ascii="Times New Roman" w:eastAsia="Arial Unicode MS" w:hAnsi="Times New Roman" w:cs="Times New Roman"/>
                <w:kern w:val="1"/>
                <w:sz w:val="24"/>
                <w:szCs w:val="24"/>
                <w:lang w:eastAsia="ar-SA"/>
              </w:rPr>
              <w:t xml:space="preserve"> </w:t>
            </w:r>
            <w:proofErr w:type="spellStart"/>
            <w:r w:rsidRPr="006063F5">
              <w:rPr>
                <w:rFonts w:ascii="Times New Roman" w:eastAsia="Arial Unicode MS" w:hAnsi="Times New Roman" w:cs="Times New Roman"/>
                <w:kern w:val="1"/>
                <w:sz w:val="24"/>
                <w:szCs w:val="24"/>
                <w:lang w:eastAsia="ar-SA"/>
              </w:rPr>
              <w:t>site</w:t>
            </w:r>
            <w:proofErr w:type="spellEnd"/>
            <w:r w:rsidRPr="006063F5">
              <w:rPr>
                <w:rFonts w:ascii="Times New Roman" w:eastAsia="Arial Unicode MS" w:hAnsi="Times New Roman" w:cs="Times New Roman"/>
                <w:kern w:val="1"/>
                <w:sz w:val="24"/>
                <w:szCs w:val="24"/>
                <w:lang w:eastAsia="ar-SA"/>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6063F5" w:rsidRPr="006063F5" w:rsidTr="006063F5">
        <w:trPr>
          <w:trHeight w:hRule="exact" w:val="1154"/>
        </w:trPr>
        <w:tc>
          <w:tcPr>
            <w:tcW w:w="2694" w:type="dxa"/>
            <w:tcBorders>
              <w:top w:val="single" w:sz="4" w:space="0" w:color="000000"/>
              <w:left w:val="single" w:sz="4" w:space="0" w:color="000000"/>
              <w:bottom w:val="single" w:sz="4" w:space="0" w:color="000000"/>
            </w:tcBorders>
            <w:shd w:val="clear" w:color="auto" w:fill="auto"/>
          </w:tcPr>
          <w:p w:rsidR="006063F5" w:rsidRPr="006063F5" w:rsidRDefault="006063F5" w:rsidP="006063F5">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r w:rsidRPr="006063F5">
              <w:rPr>
                <w:rFonts w:ascii="Times New Roman" w:eastAsia="Arial Unicode MS" w:hAnsi="Times New Roman" w:cs="Times New Roman"/>
                <w:kern w:val="1"/>
                <w:sz w:val="24"/>
                <w:szCs w:val="24"/>
                <w:lang w:eastAsia="ar-SA"/>
              </w:rPr>
              <w:t>Līguma izpildes termiņš</w:t>
            </w:r>
          </w:p>
        </w:tc>
        <w:tc>
          <w:tcPr>
            <w:tcW w:w="4110" w:type="dxa"/>
            <w:tcBorders>
              <w:top w:val="single" w:sz="4" w:space="0" w:color="000000"/>
              <w:left w:val="single" w:sz="4" w:space="0" w:color="000000"/>
              <w:bottom w:val="single" w:sz="4" w:space="0" w:color="000000"/>
            </w:tcBorders>
            <w:shd w:val="clear" w:color="auto" w:fill="auto"/>
          </w:tcPr>
          <w:p w:rsidR="006063F5" w:rsidRPr="006063F5" w:rsidRDefault="000F6B11" w:rsidP="00F27AD5">
            <w:pPr>
              <w:widowControl w:val="0"/>
              <w:suppressAutoHyphens/>
              <w:spacing w:after="120" w:line="240" w:lineRule="auto"/>
              <w:ind w:left="141"/>
              <w:jc w:val="both"/>
              <w:rPr>
                <w:rFonts w:ascii="Times New Roman" w:eastAsia="Arial Unicode MS" w:hAnsi="Times New Roman" w:cs="Times New Roman"/>
                <w:kern w:val="1"/>
                <w:sz w:val="24"/>
                <w:szCs w:val="24"/>
                <w:lang w:val="it-IT" w:eastAsia="ar-SA"/>
              </w:rPr>
            </w:pPr>
            <w:r>
              <w:rPr>
                <w:rFonts w:ascii="Times New Roman" w:eastAsia="Arial Unicode MS" w:hAnsi="Times New Roman" w:cs="Times New Roman"/>
                <w:kern w:val="1"/>
                <w:sz w:val="24"/>
                <w:szCs w:val="24"/>
                <w:lang w:eastAsia="ar-SA"/>
              </w:rPr>
              <w:t xml:space="preserve"> Līdz 31.12.2014.  Gadījumā, ja </w:t>
            </w:r>
            <w:r w:rsidR="00F27AD5">
              <w:rPr>
                <w:rFonts w:ascii="Times New Roman" w:eastAsia="Arial Unicode MS" w:hAnsi="Times New Roman" w:cs="Times New Roman"/>
                <w:kern w:val="1"/>
                <w:sz w:val="24"/>
                <w:szCs w:val="24"/>
                <w:lang w:eastAsia="ar-SA"/>
              </w:rPr>
              <w:t xml:space="preserve">tiek pagarināts projekta ieviešanas termiņš, </w:t>
            </w:r>
            <w:r w:rsidR="006063F5" w:rsidRPr="006063F5">
              <w:rPr>
                <w:rFonts w:ascii="Times New Roman" w:eastAsia="Arial Unicode MS" w:hAnsi="Times New Roman" w:cs="Times New Roman"/>
                <w:kern w:val="1"/>
                <w:sz w:val="24"/>
                <w:szCs w:val="24"/>
                <w:lang w:eastAsia="ar-SA"/>
              </w:rPr>
              <w:t>ne vēlāk</w:t>
            </w:r>
            <w:r w:rsidR="006063F5" w:rsidRPr="006063F5">
              <w:rPr>
                <w:rFonts w:ascii="Times New Roman" w:eastAsia="Arial Unicode MS" w:hAnsi="Times New Roman" w:cs="Times New Roman"/>
                <w:kern w:val="1"/>
                <w:sz w:val="24"/>
                <w:szCs w:val="24"/>
                <w:lang w:val="it-IT" w:eastAsia="ar-SA"/>
              </w:rPr>
              <w:t xml:space="preserve"> kā 90 (deviņdesmit) dienu laikā no līguma noslēgšanas brīža.</w:t>
            </w:r>
          </w:p>
          <w:p w:rsidR="006063F5" w:rsidRPr="006063F5" w:rsidRDefault="006063F5" w:rsidP="006063F5">
            <w:pPr>
              <w:widowControl w:val="0"/>
              <w:suppressAutoHyphens/>
              <w:snapToGrid w:val="0"/>
              <w:spacing w:after="0" w:line="240" w:lineRule="auto"/>
              <w:ind w:left="141"/>
              <w:rPr>
                <w:rFonts w:ascii="Times New Roman" w:eastAsia="Arial Unicode MS" w:hAnsi="Times New Roman" w:cs="Times New Roman"/>
                <w:kern w:val="1"/>
                <w:sz w:val="24"/>
                <w:szCs w:val="24"/>
                <w:lang w:val="it-IT"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063F5" w:rsidRPr="006063F5" w:rsidRDefault="006063F5" w:rsidP="006063F5">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bl>
    <w:p w:rsidR="00570460" w:rsidRDefault="00570460" w:rsidP="00EC6255">
      <w:pPr>
        <w:suppressAutoHyphens/>
        <w:spacing w:after="0" w:line="240" w:lineRule="auto"/>
        <w:rPr>
          <w:rFonts w:ascii="Times New Roman" w:eastAsia="Times New Roman" w:hAnsi="Times New Roman" w:cs="Times New Roman"/>
          <w:b/>
          <w:i/>
          <w:sz w:val="20"/>
          <w:szCs w:val="20"/>
          <w:lang w:eastAsia="lv-LV"/>
        </w:rPr>
      </w:pPr>
    </w:p>
    <w:p w:rsidR="00570460" w:rsidRDefault="00570460" w:rsidP="00EC6255">
      <w:pPr>
        <w:suppressAutoHyphens/>
        <w:spacing w:after="0" w:line="240" w:lineRule="auto"/>
        <w:rPr>
          <w:rFonts w:ascii="Times New Roman" w:eastAsia="Times New Roman" w:hAnsi="Times New Roman" w:cs="Times New Roman"/>
          <w:b/>
          <w:i/>
          <w:sz w:val="20"/>
          <w:szCs w:val="20"/>
          <w:lang w:eastAsia="lv-LV"/>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lang w:eastAsia="lv-LV"/>
        </w:rPr>
      </w:pPr>
      <w:r w:rsidRPr="00EC6255">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________________________           __________________         ___________________  </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/vārds, uzvārds/</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/paraksts/</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330C22" w:rsidRDefault="00330C22" w:rsidP="00EC6255">
      <w:pPr>
        <w:spacing w:after="0" w:line="240" w:lineRule="auto"/>
        <w:rPr>
          <w:rFonts w:ascii="Times New Roman" w:eastAsia="Times New Roman" w:hAnsi="Times New Roman" w:cs="Times New Roman"/>
          <w:b/>
          <w:bCs/>
          <w:i/>
          <w:iCs/>
          <w:sz w:val="20"/>
          <w:szCs w:val="24"/>
        </w:rPr>
      </w:pPr>
    </w:p>
    <w:p w:rsidR="00330C22" w:rsidRDefault="00330C22" w:rsidP="00EC6255">
      <w:pPr>
        <w:spacing w:after="0" w:line="240" w:lineRule="auto"/>
        <w:rPr>
          <w:rFonts w:ascii="Times New Roman" w:eastAsia="Times New Roman" w:hAnsi="Times New Roman" w:cs="Times New Roman"/>
          <w:b/>
          <w:bCs/>
          <w:i/>
          <w:iCs/>
          <w:sz w:val="20"/>
          <w:szCs w:val="24"/>
        </w:rPr>
      </w:pPr>
    </w:p>
    <w:p w:rsidR="00330C22" w:rsidRDefault="00330C22" w:rsidP="00EC6255">
      <w:pPr>
        <w:spacing w:after="0" w:line="240" w:lineRule="auto"/>
        <w:rPr>
          <w:rFonts w:ascii="Times New Roman" w:eastAsia="Times New Roman" w:hAnsi="Times New Roman" w:cs="Times New Roman"/>
          <w:b/>
          <w:bCs/>
          <w:i/>
          <w:iCs/>
          <w:sz w:val="20"/>
          <w:szCs w:val="24"/>
        </w:rPr>
      </w:pPr>
    </w:p>
    <w:p w:rsidR="00330C22" w:rsidRDefault="00330C22"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330C22" w:rsidRDefault="00330C22" w:rsidP="00EC6255">
      <w:pPr>
        <w:spacing w:after="0" w:line="240" w:lineRule="auto"/>
        <w:rPr>
          <w:rFonts w:ascii="Times New Roman" w:eastAsia="Times New Roman" w:hAnsi="Times New Roman" w:cs="Times New Roman"/>
          <w:b/>
          <w:bCs/>
          <w:i/>
          <w:iCs/>
          <w:sz w:val="20"/>
          <w:szCs w:val="24"/>
        </w:rPr>
      </w:pPr>
    </w:p>
    <w:p w:rsidR="00EC6255" w:rsidRPr="00EC6255" w:rsidRDefault="00A157EC" w:rsidP="00EC6255">
      <w:pPr>
        <w:spacing w:after="0" w:line="240" w:lineRule="auto"/>
        <w:rPr>
          <w:rFonts w:ascii="Times New Roman" w:eastAsia="Times New Roman" w:hAnsi="Times New Roman" w:cs="Times New Roman"/>
          <w:b/>
          <w:bCs/>
          <w:i/>
          <w:iCs/>
          <w:color w:val="FF0000"/>
          <w:sz w:val="24"/>
          <w:szCs w:val="24"/>
        </w:rPr>
      </w:pPr>
      <w:r>
        <w:rPr>
          <w:rFonts w:ascii="Times New Roman" w:eastAsia="Times New Roman" w:hAnsi="Times New Roman" w:cs="Times New Roman"/>
          <w:b/>
          <w:bCs/>
          <w:i/>
          <w:iCs/>
          <w:sz w:val="20"/>
          <w:szCs w:val="24"/>
        </w:rPr>
        <w:lastRenderedPageBreak/>
        <w:t>AI</w:t>
      </w:r>
      <w:r w:rsidR="00EC6255" w:rsidRPr="00EC6255">
        <w:rPr>
          <w:rFonts w:ascii="Times New Roman" w:eastAsia="Times New Roman" w:hAnsi="Times New Roman" w:cs="Times New Roman"/>
          <w:b/>
          <w:bCs/>
          <w:i/>
          <w:iCs/>
          <w:sz w:val="20"/>
          <w:szCs w:val="24"/>
        </w:rPr>
        <w:t>ZPILDA PRETENDENTS</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Aizpildīt ar drukātiem burtiem</w:t>
      </w:r>
    </w:p>
    <w:p w:rsidR="00EC6255" w:rsidRPr="00EC6255" w:rsidRDefault="00EC6255" w:rsidP="00EC6255">
      <w:pPr>
        <w:spacing w:after="0" w:line="240" w:lineRule="auto"/>
        <w:jc w:val="right"/>
        <w:rPr>
          <w:rFonts w:ascii="Times New Roman" w:eastAsia="Times New Roman" w:hAnsi="Times New Roman" w:cs="Times New Roman"/>
          <w:sz w:val="24"/>
          <w:szCs w:val="24"/>
        </w:rPr>
      </w:pP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Tehniskā specifikācija</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rPr>
      </w:pPr>
    </w:p>
    <w:p w:rsidR="00B36359" w:rsidRDefault="00B36359" w:rsidP="00B36359">
      <w:pPr>
        <w:spacing w:after="0" w:line="240" w:lineRule="auto"/>
        <w:ind w:left="426"/>
        <w:jc w:val="both"/>
        <w:rPr>
          <w:rFonts w:ascii="Times New Roman" w:eastAsia="Times New Roman" w:hAnsi="Times New Roman" w:cs="Times New Roman"/>
          <w:sz w:val="24"/>
          <w:szCs w:val="24"/>
        </w:rPr>
      </w:pPr>
    </w:p>
    <w:p w:rsidR="007A4687" w:rsidRDefault="003C1F25" w:rsidP="007A4687">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5</w:t>
      </w:r>
      <w:r w:rsidR="007A4687" w:rsidRPr="007A4687">
        <w:rPr>
          <w:rFonts w:ascii="Times New Roman" w:eastAsia="Arial Unicode MS" w:hAnsi="Times New Roman" w:cs="Times New Roman"/>
          <w:b/>
          <w:color w:val="000000"/>
          <w:kern w:val="1"/>
          <w:sz w:val="32"/>
          <w:szCs w:val="32"/>
          <w:lang w:eastAsia="lv-LV"/>
        </w:rPr>
        <w:t xml:space="preserve">. lote. Fonētikas ierīces laboratorijas funkcionālai pilnveidei: </w:t>
      </w:r>
      <w:proofErr w:type="spellStart"/>
      <w:r w:rsidR="007A4687" w:rsidRPr="007A4687">
        <w:rPr>
          <w:rFonts w:ascii="Times New Roman" w:eastAsia="Arial Unicode MS" w:hAnsi="Times New Roman" w:cs="Times New Roman"/>
          <w:b/>
          <w:color w:val="000000"/>
          <w:kern w:val="1"/>
          <w:sz w:val="32"/>
          <w:szCs w:val="32"/>
          <w:lang w:eastAsia="lv-LV"/>
        </w:rPr>
        <w:t>Kognīcijas</w:t>
      </w:r>
      <w:proofErr w:type="spellEnd"/>
      <w:r w:rsidR="007A4687" w:rsidRPr="007A4687">
        <w:rPr>
          <w:rFonts w:ascii="Times New Roman" w:eastAsia="Arial Unicode MS" w:hAnsi="Times New Roman" w:cs="Times New Roman"/>
          <w:b/>
          <w:color w:val="000000"/>
          <w:kern w:val="1"/>
          <w:sz w:val="32"/>
          <w:szCs w:val="32"/>
          <w:lang w:eastAsia="lv-LV"/>
        </w:rPr>
        <w:t xml:space="preserve"> izpētes bloks: </w:t>
      </w:r>
      <w:proofErr w:type="spellStart"/>
      <w:r w:rsidR="007A4687" w:rsidRPr="007A4687">
        <w:rPr>
          <w:rFonts w:ascii="Times New Roman" w:eastAsia="Arial Unicode MS" w:hAnsi="Times New Roman" w:cs="Times New Roman"/>
          <w:b/>
          <w:color w:val="000000"/>
          <w:kern w:val="1"/>
          <w:sz w:val="32"/>
          <w:szCs w:val="32"/>
          <w:lang w:eastAsia="lv-LV"/>
        </w:rPr>
        <w:t>Elektroencefalogrāfs</w:t>
      </w:r>
      <w:proofErr w:type="spellEnd"/>
    </w:p>
    <w:p w:rsidR="007A4687" w:rsidRDefault="007A4687" w:rsidP="007A4687">
      <w:pPr>
        <w:widowControl w:val="0"/>
        <w:suppressAutoHyphens/>
        <w:spacing w:after="0" w:line="240" w:lineRule="auto"/>
        <w:jc w:val="center"/>
        <w:rPr>
          <w:rFonts w:ascii="Times New Roman" w:eastAsia="Arial Unicode MS" w:hAnsi="Times New Roman" w:cs="Times New Roman"/>
          <w:b/>
          <w:i/>
          <w:color w:val="000000"/>
          <w:kern w:val="1"/>
          <w:sz w:val="24"/>
          <w:szCs w:val="24"/>
          <w:lang w:eastAsia="lv-LV"/>
        </w:rPr>
      </w:pPr>
    </w:p>
    <w:p w:rsidR="007A4687" w:rsidRDefault="007A4687" w:rsidP="007A4687">
      <w:pPr>
        <w:widowControl w:val="0"/>
        <w:suppressAutoHyphens/>
        <w:spacing w:after="0" w:line="240" w:lineRule="auto"/>
        <w:jc w:val="both"/>
        <w:rPr>
          <w:rFonts w:ascii="Times New Roman" w:eastAsia="Arial Unicode MS" w:hAnsi="Times New Roman" w:cs="Times New Roman"/>
          <w:i/>
          <w:kern w:val="1"/>
          <w:sz w:val="24"/>
          <w:szCs w:val="24"/>
        </w:rPr>
      </w:pPr>
      <w:r w:rsidRPr="007A4687">
        <w:rPr>
          <w:rFonts w:ascii="Times New Roman" w:eastAsia="Arial Unicode MS" w:hAnsi="Times New Roman" w:cs="Times New Roman"/>
          <w:b/>
          <w:i/>
          <w:color w:val="000000"/>
          <w:kern w:val="1"/>
          <w:sz w:val="24"/>
          <w:szCs w:val="24"/>
          <w:lang w:eastAsia="lv-LV"/>
        </w:rPr>
        <w:t xml:space="preserve">Mērķis: </w:t>
      </w:r>
      <w:r w:rsidRPr="007A4687">
        <w:rPr>
          <w:rFonts w:ascii="Times New Roman" w:eastAsia="Arial Unicode MS" w:hAnsi="Times New Roman" w:cs="Times New Roman"/>
          <w:i/>
          <w:kern w:val="1"/>
          <w:sz w:val="24"/>
          <w:szCs w:val="24"/>
        </w:rPr>
        <w:t>Iekārta tiks izmantota kognitīvās lingvistikas pētījumos, analizējot galvas smadzeņu garozas elektromagnētisko impulsu intensitāti teksta uztverē, to lasot, rakstot un runājot</w:t>
      </w:r>
    </w:p>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4"/>
          <w:szCs w:val="24"/>
        </w:rPr>
      </w:pPr>
    </w:p>
    <w:tbl>
      <w:tblPr>
        <w:tblW w:w="9639" w:type="dxa"/>
        <w:tblInd w:w="5" w:type="dxa"/>
        <w:tblLayout w:type="fixed"/>
        <w:tblCellMar>
          <w:left w:w="0" w:type="dxa"/>
          <w:right w:w="0" w:type="dxa"/>
        </w:tblCellMar>
        <w:tblLook w:val="0000" w:firstRow="0" w:lastRow="0" w:firstColumn="0" w:lastColumn="0" w:noHBand="0" w:noVBand="0"/>
      </w:tblPr>
      <w:tblGrid>
        <w:gridCol w:w="2694"/>
        <w:gridCol w:w="4394"/>
        <w:gridCol w:w="2551"/>
      </w:tblGrid>
      <w:tr w:rsidR="007A4687" w:rsidRPr="007A4687" w:rsidTr="00F65A53">
        <w:trPr>
          <w:trHeight w:hRule="exact" w:val="874"/>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jc w:val="center"/>
              <w:rPr>
                <w:rFonts w:ascii="Times New Roman" w:eastAsia="Arial Unicode MS" w:hAnsi="Times New Roman" w:cs="Times New Roman"/>
                <w:kern w:val="1"/>
                <w:sz w:val="24"/>
                <w:szCs w:val="24"/>
              </w:rPr>
            </w:pPr>
            <w:r w:rsidRPr="007A4687">
              <w:rPr>
                <w:rFonts w:ascii="Times New Roman" w:eastAsia="Arial Unicode MS" w:hAnsi="Times New Roman" w:cs="Times New Roman"/>
                <w:b/>
                <w:kern w:val="1"/>
                <w:sz w:val="24"/>
                <w:szCs w:val="24"/>
              </w:rPr>
              <w:t>Prece</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7A4687">
              <w:rPr>
                <w:rFonts w:ascii="Times New Roman" w:eastAsia="Arial Unicode MS" w:hAnsi="Times New Roman" w:cs="Times New Roman"/>
                <w:b/>
                <w:kern w:val="1"/>
                <w:sz w:val="24"/>
                <w:szCs w:val="24"/>
              </w:rPr>
              <w:t>Pasūtītāja prasības*</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jc w:val="center"/>
              <w:rPr>
                <w:rFonts w:ascii="Times New Roman" w:eastAsia="Arial Unicode MS" w:hAnsi="Times New Roman" w:cs="Times New Roman"/>
                <w:b/>
                <w:color w:val="000000"/>
                <w:kern w:val="1"/>
                <w:sz w:val="24"/>
                <w:szCs w:val="24"/>
              </w:rPr>
            </w:pPr>
            <w:r w:rsidRPr="007A4687">
              <w:rPr>
                <w:rFonts w:ascii="Times New Roman" w:eastAsia="Arial Unicode MS" w:hAnsi="Times New Roman" w:cs="Times New Roman"/>
                <w:b/>
                <w:color w:val="000000"/>
                <w:kern w:val="1"/>
                <w:sz w:val="24"/>
                <w:szCs w:val="24"/>
              </w:rPr>
              <w:t>PRETENDENTA PIEDĀVĀJUMS**</w:t>
            </w:r>
          </w:p>
          <w:p w:rsidR="007A4687" w:rsidRPr="007A4687" w:rsidRDefault="007A4687" w:rsidP="007A4687">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7A4687">
              <w:rPr>
                <w:rFonts w:ascii="Times New Roman" w:eastAsia="Arial Unicode MS" w:hAnsi="Times New Roman" w:cs="Times New Roman"/>
                <w:b/>
                <w:color w:val="000000"/>
                <w:kern w:val="1"/>
                <w:sz w:val="24"/>
                <w:szCs w:val="24"/>
              </w:rPr>
              <w:t>(Aizpilda pretendents)</w:t>
            </w:r>
          </w:p>
        </w:tc>
      </w:tr>
      <w:tr w:rsidR="007A4687" w:rsidRPr="007A4687" w:rsidTr="00F65A53">
        <w:trPr>
          <w:trHeight w:hRule="exact" w:val="1218"/>
        </w:trPr>
        <w:tc>
          <w:tcPr>
            <w:tcW w:w="2694" w:type="dxa"/>
            <w:tcBorders>
              <w:top w:val="single" w:sz="4" w:space="0" w:color="000000"/>
              <w:left w:val="single" w:sz="4" w:space="0" w:color="000000"/>
              <w:bottom w:val="single" w:sz="4" w:space="0" w:color="000000"/>
            </w:tcBorders>
          </w:tcPr>
          <w:p w:rsidR="007A4687" w:rsidRPr="00F65A53" w:rsidRDefault="007A4687" w:rsidP="00123DA8">
            <w:pPr>
              <w:pStyle w:val="Sarakstarindkopa"/>
              <w:widowControl w:val="0"/>
              <w:numPr>
                <w:ilvl w:val="0"/>
                <w:numId w:val="50"/>
              </w:numPr>
              <w:suppressAutoHyphens/>
              <w:snapToGrid w:val="0"/>
              <w:rPr>
                <w:rFonts w:eastAsia="Arial Unicode MS"/>
                <w:b/>
                <w:bCs/>
                <w:kern w:val="1"/>
              </w:rPr>
            </w:pPr>
            <w:proofErr w:type="spellStart"/>
            <w:r w:rsidRPr="00F65A53">
              <w:rPr>
                <w:rFonts w:eastAsia="Arial Unicode MS"/>
                <w:b/>
                <w:bCs/>
                <w:kern w:val="1"/>
              </w:rPr>
              <w:t>Elektroencefalogrāfs</w:t>
            </w:r>
            <w:proofErr w:type="spellEnd"/>
          </w:p>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Times New Roman" w:hAnsi="Times New Roman" w:cs="Times New Roman"/>
                <w:b/>
                <w:bCs/>
                <w:kern w:val="1"/>
                <w:sz w:val="24"/>
                <w:szCs w:val="24"/>
                <w:lang w:val="en" w:eastAsia="lv-LV"/>
              </w:rPr>
              <w:t>(1 gab.)</w:t>
            </w:r>
          </w:p>
        </w:tc>
        <w:tc>
          <w:tcPr>
            <w:tcW w:w="4394" w:type="dxa"/>
            <w:tcBorders>
              <w:top w:val="single" w:sz="4" w:space="0" w:color="000000"/>
              <w:left w:val="single" w:sz="4" w:space="0" w:color="000000"/>
              <w:bottom w:val="single" w:sz="4" w:space="0" w:color="000000"/>
              <w:right w:val="single" w:sz="4" w:space="0" w:color="000000"/>
            </w:tcBorders>
          </w:tcPr>
          <w:p w:rsidR="007A4687" w:rsidRDefault="007A4687"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F65A53" w:rsidRDefault="00F65A53" w:rsidP="00F65A53">
            <w:pPr>
              <w:widowControl w:val="0"/>
              <w:suppressAutoHyphens/>
              <w:spacing w:after="0" w:line="240" w:lineRule="auto"/>
              <w:ind w:left="99" w:right="142"/>
              <w:jc w:val="both"/>
              <w:rPr>
                <w:rFonts w:ascii="Times New Roman" w:eastAsia="Arial Unicode MS" w:hAnsi="Times New Roman" w:cs="Times New Roman"/>
                <w:b/>
                <w:bCs/>
                <w:i/>
                <w:kern w:val="1"/>
                <w:sz w:val="24"/>
                <w:szCs w:val="24"/>
              </w:rPr>
            </w:pPr>
          </w:p>
          <w:p w:rsidR="00F65A53" w:rsidRPr="007A4687" w:rsidRDefault="00F65A53" w:rsidP="007A4687">
            <w:pPr>
              <w:widowControl w:val="0"/>
              <w:suppressAutoHyphens/>
              <w:spacing w:after="0" w:line="240" w:lineRule="auto"/>
              <w:ind w:left="99" w:right="142"/>
              <w:rPr>
                <w:rFonts w:ascii="Times New Roman" w:eastAsia="Arial Unicode MS" w:hAnsi="Times New Roman" w:cs="Times New Roman"/>
                <w:b/>
                <w:bCs/>
                <w:i/>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4"/>
                <w:szCs w:val="24"/>
              </w:rPr>
            </w:pPr>
            <w:r w:rsidRPr="007A4687">
              <w:rPr>
                <w:rFonts w:ascii="Times New Roman" w:eastAsia="Arial Unicode MS" w:hAnsi="Times New Roman" w:cs="Times New Roman"/>
                <w:i/>
                <w:kern w:val="1"/>
                <w:sz w:val="24"/>
                <w:szCs w:val="24"/>
              </w:rPr>
              <w:t>Ražotājs__________</w:t>
            </w:r>
          </w:p>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4"/>
                <w:szCs w:val="24"/>
              </w:rPr>
            </w:pPr>
          </w:p>
          <w:p w:rsidR="007A4687" w:rsidRPr="007A4687" w:rsidRDefault="007A4687" w:rsidP="007A4687">
            <w:pPr>
              <w:widowControl w:val="0"/>
              <w:suppressAutoHyphens/>
              <w:spacing w:after="0" w:line="240" w:lineRule="auto"/>
              <w:rPr>
                <w:rFonts w:ascii="Times New Roman" w:eastAsia="Arial Unicode MS" w:hAnsi="Times New Roman" w:cs="Times New Roman"/>
                <w:kern w:val="1"/>
                <w:sz w:val="24"/>
                <w:szCs w:val="24"/>
              </w:rPr>
            </w:pPr>
            <w:r w:rsidRPr="007A4687">
              <w:rPr>
                <w:rFonts w:ascii="Times New Roman" w:eastAsia="Arial Unicode MS" w:hAnsi="Times New Roman" w:cs="Times New Roman"/>
                <w:i/>
                <w:kern w:val="1"/>
                <w:sz w:val="24"/>
                <w:szCs w:val="24"/>
              </w:rPr>
              <w:t>Modelis</w:t>
            </w:r>
            <w:r w:rsidRPr="007A4687">
              <w:rPr>
                <w:rFonts w:ascii="Times New Roman" w:eastAsia="Arial Unicode MS" w:hAnsi="Times New Roman" w:cs="Times New Roman"/>
                <w:kern w:val="1"/>
                <w:sz w:val="24"/>
                <w:szCs w:val="24"/>
              </w:rPr>
              <w:t>__________</w:t>
            </w:r>
          </w:p>
          <w:p w:rsidR="00F65A53" w:rsidRDefault="00F65A53" w:rsidP="007A4687">
            <w:pPr>
              <w:widowControl w:val="0"/>
              <w:suppressAutoHyphens/>
              <w:snapToGrid w:val="0"/>
              <w:spacing w:after="0" w:line="240" w:lineRule="auto"/>
              <w:rPr>
                <w:rFonts w:ascii="Times New Roman" w:eastAsia="Arial Unicode MS" w:hAnsi="Times New Roman" w:cs="Times New Roman"/>
                <w:kern w:val="1"/>
                <w:sz w:val="24"/>
                <w:szCs w:val="24"/>
              </w:rPr>
            </w:pPr>
          </w:p>
          <w:p w:rsidR="00F65A53" w:rsidRDefault="00F65A53" w:rsidP="007A4687">
            <w:pPr>
              <w:widowControl w:val="0"/>
              <w:suppressAutoHyphens/>
              <w:snapToGrid w:val="0"/>
              <w:spacing w:after="0" w:line="240" w:lineRule="auto"/>
              <w:rPr>
                <w:rFonts w:ascii="Times New Roman" w:eastAsia="Arial Unicode MS" w:hAnsi="Times New Roman" w:cs="Times New Roman"/>
                <w:kern w:val="1"/>
                <w:sz w:val="24"/>
                <w:szCs w:val="24"/>
              </w:rPr>
            </w:pPr>
          </w:p>
          <w:p w:rsidR="00F65A53" w:rsidRDefault="00F65A53" w:rsidP="007A4687">
            <w:pPr>
              <w:widowControl w:val="0"/>
              <w:suppressAutoHyphens/>
              <w:snapToGrid w:val="0"/>
              <w:spacing w:after="0" w:line="240" w:lineRule="auto"/>
              <w:rPr>
                <w:rFonts w:ascii="Times New Roman" w:eastAsia="Arial Unicode MS" w:hAnsi="Times New Roman" w:cs="Times New Roman"/>
                <w:kern w:val="1"/>
                <w:sz w:val="24"/>
                <w:szCs w:val="24"/>
              </w:rPr>
            </w:pPr>
          </w:p>
          <w:p w:rsidR="00F65A53" w:rsidRPr="007A4687" w:rsidRDefault="00F65A53" w:rsidP="007A4687">
            <w:pPr>
              <w:widowControl w:val="0"/>
              <w:suppressAutoHyphens/>
              <w:snapToGrid w:val="0"/>
              <w:spacing w:after="0" w:line="240" w:lineRule="auto"/>
              <w:rPr>
                <w:rFonts w:ascii="Times New Roman" w:eastAsia="Arial Unicode MS" w:hAnsi="Times New Roman" w:cs="Times New Roman"/>
                <w:kern w:val="1"/>
                <w:sz w:val="24"/>
                <w:szCs w:val="24"/>
              </w:rPr>
            </w:pPr>
          </w:p>
        </w:tc>
      </w:tr>
      <w:tr w:rsidR="007A4687" w:rsidRPr="007A4687" w:rsidTr="00F65A53">
        <w:trPr>
          <w:trHeight w:hRule="exact" w:val="588"/>
        </w:trPr>
        <w:tc>
          <w:tcPr>
            <w:tcW w:w="2694" w:type="dxa"/>
            <w:vMerge w:val="restart"/>
            <w:tcBorders>
              <w:top w:val="single" w:sz="4" w:space="0" w:color="000000"/>
              <w:left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Tehniskie parametri un prasības:</w:t>
            </w:r>
          </w:p>
        </w:tc>
        <w:tc>
          <w:tcPr>
            <w:tcW w:w="4394" w:type="dxa"/>
            <w:tcBorders>
              <w:top w:val="single" w:sz="4" w:space="0" w:color="000000"/>
              <w:left w:val="single" w:sz="4" w:space="0" w:color="000000"/>
              <w:bottom w:val="single" w:sz="4" w:space="0" w:color="000000"/>
              <w:right w:val="single" w:sz="4" w:space="0" w:color="000000"/>
            </w:tcBorders>
          </w:tcPr>
          <w:p w:rsidR="007A4687" w:rsidRDefault="007A4687" w:rsidP="007A4687">
            <w:pPr>
              <w:spacing w:after="0" w:line="240" w:lineRule="auto"/>
              <w:ind w:left="99" w:right="142"/>
              <w:contextualSpacing/>
              <w:rPr>
                <w:rFonts w:ascii="Times New Roman" w:eastAsia="Times New Roman" w:hAnsi="Times New Roman" w:cs="Times New Roman"/>
                <w:sz w:val="24"/>
                <w:szCs w:val="24"/>
                <w:lang w:eastAsia="lv-LV"/>
              </w:rPr>
            </w:pPr>
            <w:r w:rsidRPr="007A4687">
              <w:rPr>
                <w:rFonts w:ascii="Times New Roman" w:eastAsia="Times New Roman" w:hAnsi="Times New Roman" w:cs="Times New Roman"/>
                <w:sz w:val="24"/>
                <w:szCs w:val="24"/>
                <w:lang w:eastAsia="lv-LV"/>
              </w:rPr>
              <w:t xml:space="preserve">Divdesmit kanālu </w:t>
            </w:r>
            <w:proofErr w:type="spellStart"/>
            <w:r w:rsidRPr="007A4687">
              <w:rPr>
                <w:rFonts w:ascii="Times New Roman" w:eastAsia="Times New Roman" w:hAnsi="Times New Roman" w:cs="Times New Roman"/>
                <w:sz w:val="24"/>
                <w:szCs w:val="24"/>
                <w:lang w:eastAsia="lv-LV"/>
              </w:rPr>
              <w:t>elektroencefalogrāfijas</w:t>
            </w:r>
            <w:proofErr w:type="spellEnd"/>
            <w:r w:rsidRPr="007A4687">
              <w:rPr>
                <w:rFonts w:ascii="Times New Roman" w:eastAsia="Times New Roman" w:hAnsi="Times New Roman" w:cs="Times New Roman"/>
                <w:sz w:val="24"/>
                <w:szCs w:val="24"/>
                <w:lang w:eastAsia="lv-LV"/>
              </w:rPr>
              <w:t xml:space="preserve"> (EEG) iekārta.</w:t>
            </w:r>
          </w:p>
          <w:p w:rsidR="00F65A53" w:rsidRPr="007A4687" w:rsidRDefault="00F65A53" w:rsidP="007A4687">
            <w:pPr>
              <w:spacing w:after="0" w:line="240" w:lineRule="auto"/>
              <w:ind w:left="99" w:right="142"/>
              <w:contextualSpacing/>
              <w:rPr>
                <w:rFonts w:ascii="Times New Roman" w:eastAsia="Times New Roman" w:hAnsi="Times New Roman" w:cs="Times New Roman"/>
                <w:sz w:val="24"/>
                <w:szCs w:val="24"/>
                <w:lang w:eastAsia="lv-LV"/>
              </w:rPr>
            </w:pPr>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p w:rsidR="007A4687" w:rsidRPr="007A4687" w:rsidRDefault="007A4687" w:rsidP="00123DA8">
            <w:pPr>
              <w:widowControl w:val="0"/>
              <w:numPr>
                <w:ilvl w:val="0"/>
                <w:numId w:val="37"/>
              </w:numPr>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571"/>
        </w:trPr>
        <w:tc>
          <w:tcPr>
            <w:tcW w:w="2694" w:type="dxa"/>
            <w:vMerge/>
            <w:tcBorders>
              <w:left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spacing w:after="0" w:line="240" w:lineRule="auto"/>
              <w:ind w:left="99" w:right="142"/>
              <w:contextualSpacing/>
              <w:rPr>
                <w:rFonts w:ascii="Times New Roman" w:eastAsia="Times New Roman" w:hAnsi="Times New Roman" w:cs="Times New Roman"/>
                <w:sz w:val="24"/>
                <w:szCs w:val="24"/>
                <w:lang w:eastAsia="lv-LV"/>
              </w:rPr>
            </w:pPr>
            <w:r w:rsidRPr="007A4687">
              <w:rPr>
                <w:rFonts w:ascii="Times New Roman" w:eastAsia="Times New Roman" w:hAnsi="Times New Roman" w:cs="Times New Roman"/>
                <w:sz w:val="24"/>
                <w:szCs w:val="24"/>
                <w:lang w:eastAsia="lv-LV"/>
              </w:rPr>
              <w:t>Ar vismaz 8 stundu darbspējīgu, uzlādējamu akumulatoru</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672"/>
        </w:trPr>
        <w:tc>
          <w:tcPr>
            <w:tcW w:w="2694" w:type="dxa"/>
            <w:vMerge/>
            <w:tcBorders>
              <w:left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spacing w:after="0" w:line="240" w:lineRule="auto"/>
              <w:ind w:left="99" w:right="142"/>
              <w:contextualSpacing/>
              <w:rPr>
                <w:rFonts w:ascii="Times New Roman" w:eastAsia="Times New Roman" w:hAnsi="Times New Roman" w:cs="Times New Roman"/>
                <w:sz w:val="24"/>
                <w:szCs w:val="24"/>
                <w:lang w:eastAsia="lv-LV"/>
              </w:rPr>
            </w:pPr>
            <w:proofErr w:type="spellStart"/>
            <w:r w:rsidRPr="007A4687">
              <w:rPr>
                <w:rFonts w:ascii="Times New Roman" w:eastAsia="Times New Roman" w:hAnsi="Times New Roman" w:cs="Times New Roman"/>
                <w:sz w:val="24"/>
                <w:szCs w:val="24"/>
                <w:lang w:eastAsia="lv-LV"/>
              </w:rPr>
              <w:t>Bluetooth</w:t>
            </w:r>
            <w:proofErr w:type="spellEnd"/>
            <w:r w:rsidRPr="007A4687">
              <w:rPr>
                <w:rFonts w:ascii="Times New Roman" w:eastAsia="Times New Roman" w:hAnsi="Times New Roman" w:cs="Times New Roman"/>
                <w:sz w:val="24"/>
                <w:szCs w:val="24"/>
                <w:lang w:eastAsia="lv-LV"/>
              </w:rPr>
              <w:t xml:space="preserve"> bezvadu sistēmu ar darbības </w:t>
            </w:r>
            <w:proofErr w:type="spellStart"/>
            <w:r w:rsidRPr="007A4687">
              <w:rPr>
                <w:rFonts w:ascii="Times New Roman" w:eastAsia="Times New Roman" w:hAnsi="Times New Roman" w:cs="Times New Roman"/>
                <w:sz w:val="24"/>
                <w:szCs w:val="24"/>
                <w:lang w:eastAsia="lv-LV"/>
              </w:rPr>
              <w:t>radiusu</w:t>
            </w:r>
            <w:proofErr w:type="spellEnd"/>
            <w:r w:rsidRPr="007A4687">
              <w:rPr>
                <w:rFonts w:ascii="Times New Roman" w:eastAsia="Times New Roman" w:hAnsi="Times New Roman" w:cs="Times New Roman"/>
                <w:sz w:val="24"/>
                <w:szCs w:val="24"/>
                <w:lang w:eastAsia="lv-LV"/>
              </w:rPr>
              <w:t xml:space="preserve"> vismaz 20 metri</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696"/>
        </w:trPr>
        <w:tc>
          <w:tcPr>
            <w:tcW w:w="2694" w:type="dxa"/>
            <w:vMerge/>
            <w:tcBorders>
              <w:left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spacing w:after="0" w:line="240" w:lineRule="auto"/>
              <w:ind w:left="99" w:right="142"/>
              <w:contextualSpacing/>
              <w:rPr>
                <w:rFonts w:ascii="Times New Roman" w:eastAsia="Times New Roman" w:hAnsi="Times New Roman" w:cs="Times New Roman"/>
                <w:sz w:val="24"/>
                <w:szCs w:val="24"/>
                <w:lang w:eastAsia="lv-LV"/>
              </w:rPr>
            </w:pPr>
            <w:r w:rsidRPr="007A4687">
              <w:rPr>
                <w:rFonts w:ascii="Times New Roman" w:eastAsia="Times New Roman" w:hAnsi="Times New Roman" w:cs="Times New Roman"/>
                <w:sz w:val="24"/>
                <w:szCs w:val="24"/>
                <w:lang w:eastAsia="lv-LV"/>
              </w:rPr>
              <w:t xml:space="preserve">Stacionārs </w:t>
            </w:r>
            <w:proofErr w:type="spellStart"/>
            <w:r w:rsidRPr="007A4687">
              <w:rPr>
                <w:rFonts w:ascii="Times New Roman" w:eastAsia="Times New Roman" w:hAnsi="Times New Roman" w:cs="Times New Roman"/>
                <w:sz w:val="24"/>
                <w:szCs w:val="24"/>
                <w:lang w:eastAsia="lv-LV"/>
              </w:rPr>
              <w:t>akselerometrs</w:t>
            </w:r>
            <w:proofErr w:type="spellEnd"/>
            <w:r w:rsidRPr="007A4687">
              <w:rPr>
                <w:rFonts w:ascii="Times New Roman" w:eastAsia="Times New Roman" w:hAnsi="Times New Roman" w:cs="Times New Roman"/>
                <w:sz w:val="24"/>
                <w:szCs w:val="24"/>
                <w:lang w:eastAsia="lv-LV"/>
              </w:rPr>
              <w:t xml:space="preserve"> ar galvas kustību un stāvokļa kvantificējošu </w:t>
            </w:r>
            <w:proofErr w:type="spellStart"/>
            <w:r w:rsidRPr="007A4687">
              <w:rPr>
                <w:rFonts w:ascii="Times New Roman" w:eastAsia="Times New Roman" w:hAnsi="Times New Roman" w:cs="Times New Roman"/>
                <w:sz w:val="24"/>
                <w:szCs w:val="24"/>
                <w:lang w:eastAsia="lv-LV"/>
              </w:rPr>
              <w:t>monitorēšanu</w:t>
            </w:r>
            <w:proofErr w:type="spellEnd"/>
            <w:r w:rsidRPr="007A4687">
              <w:rPr>
                <w:rFonts w:ascii="Times New Roman" w:eastAsia="Times New Roman" w:hAnsi="Times New Roman" w:cs="Times New Roman"/>
                <w:sz w:val="24"/>
                <w:szCs w:val="24"/>
                <w:lang w:eastAsia="lv-LV"/>
              </w:rPr>
              <w:t>.</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701"/>
        </w:trPr>
        <w:tc>
          <w:tcPr>
            <w:tcW w:w="2694" w:type="dxa"/>
            <w:vMerge/>
            <w:tcBorders>
              <w:left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A157EC">
            <w:pPr>
              <w:spacing w:after="0" w:line="240" w:lineRule="auto"/>
              <w:ind w:left="99" w:right="142"/>
              <w:contextualSpacing/>
              <w:rPr>
                <w:rFonts w:ascii="Times New Roman" w:eastAsia="Times New Roman" w:hAnsi="Times New Roman" w:cs="Times New Roman"/>
                <w:sz w:val="24"/>
                <w:szCs w:val="24"/>
                <w:lang w:eastAsia="lv-LV"/>
              </w:rPr>
            </w:pPr>
            <w:r w:rsidRPr="007A4687">
              <w:rPr>
                <w:rFonts w:ascii="Times New Roman" w:eastAsia="Times New Roman" w:hAnsi="Times New Roman" w:cs="Times New Roman"/>
                <w:sz w:val="24"/>
                <w:szCs w:val="24"/>
                <w:lang w:eastAsia="lv-LV"/>
              </w:rPr>
              <w:t>Kvalitatīvs datu monitorings ar atgriezeniskas reakcijas funkciju</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858"/>
        </w:trPr>
        <w:tc>
          <w:tcPr>
            <w:tcW w:w="2694" w:type="dxa"/>
            <w:vMerge/>
            <w:tcBorders>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F65A53" w:rsidRPr="00F65A53" w:rsidRDefault="007A4687" w:rsidP="007A4687">
            <w:pPr>
              <w:spacing w:after="0" w:line="240" w:lineRule="auto"/>
              <w:ind w:left="99" w:right="142"/>
              <w:contextualSpacing/>
              <w:rPr>
                <w:rFonts w:ascii="Times New Roman" w:eastAsia="Times New Roman" w:hAnsi="Times New Roman" w:cs="Times New Roman"/>
                <w:sz w:val="18"/>
                <w:szCs w:val="18"/>
                <w:lang w:eastAsia="lv-LV"/>
              </w:rPr>
            </w:pPr>
            <w:r w:rsidRPr="007A4687">
              <w:rPr>
                <w:rFonts w:ascii="Times New Roman" w:eastAsia="Times New Roman" w:hAnsi="Times New Roman" w:cs="Times New Roman"/>
                <w:sz w:val="24"/>
                <w:szCs w:val="24"/>
                <w:lang w:eastAsia="lv-LV"/>
              </w:rPr>
              <w:t xml:space="preserve">Daudzveidīgas datu sinhronizācijas iespējas, kā arī savienojamība ar </w:t>
            </w:r>
            <w:proofErr w:type="spellStart"/>
            <w:r w:rsidRPr="007A4687">
              <w:rPr>
                <w:rFonts w:ascii="Times New Roman" w:eastAsia="Times New Roman" w:hAnsi="Times New Roman" w:cs="Times New Roman"/>
                <w:sz w:val="24"/>
                <w:szCs w:val="24"/>
                <w:lang w:eastAsia="lv-LV"/>
              </w:rPr>
              <w:t>MatLab</w:t>
            </w:r>
            <w:proofErr w:type="spellEnd"/>
            <w:r w:rsidRPr="007A4687">
              <w:rPr>
                <w:rFonts w:ascii="Times New Roman" w:eastAsia="Times New Roman" w:hAnsi="Times New Roman" w:cs="Times New Roman"/>
                <w:sz w:val="24"/>
                <w:szCs w:val="24"/>
                <w:lang w:eastAsia="lv-LV"/>
              </w:rPr>
              <w:t xml:space="preserve">, </w:t>
            </w:r>
            <w:proofErr w:type="spellStart"/>
            <w:r w:rsidRPr="007A4687">
              <w:rPr>
                <w:rFonts w:ascii="Times New Roman" w:eastAsia="Times New Roman" w:hAnsi="Times New Roman" w:cs="Times New Roman"/>
                <w:sz w:val="24"/>
                <w:szCs w:val="24"/>
                <w:lang w:eastAsia="lv-LV"/>
              </w:rPr>
              <w:t>EEGLab</w:t>
            </w:r>
            <w:proofErr w:type="spellEnd"/>
            <w:r w:rsidRPr="007A4687">
              <w:rPr>
                <w:rFonts w:ascii="Times New Roman" w:eastAsia="Times New Roman" w:hAnsi="Times New Roman" w:cs="Times New Roman"/>
                <w:sz w:val="24"/>
                <w:szCs w:val="24"/>
                <w:lang w:eastAsia="lv-LV"/>
              </w:rPr>
              <w:t xml:space="preserve">, BCI2000, </w:t>
            </w:r>
            <w:proofErr w:type="spellStart"/>
            <w:r w:rsidRPr="007A4687">
              <w:rPr>
                <w:rFonts w:ascii="Times New Roman" w:eastAsia="Times New Roman" w:hAnsi="Times New Roman" w:cs="Times New Roman"/>
                <w:sz w:val="24"/>
                <w:szCs w:val="24"/>
                <w:lang w:eastAsia="lv-LV"/>
              </w:rPr>
              <w:t>qEEG</w:t>
            </w:r>
            <w:proofErr w:type="spellEnd"/>
            <w:r w:rsidRPr="007A4687">
              <w:rPr>
                <w:rFonts w:ascii="Times New Roman" w:eastAsia="Times New Roman" w:hAnsi="Times New Roman" w:cs="Times New Roman"/>
                <w:sz w:val="24"/>
                <w:szCs w:val="24"/>
                <w:lang w:eastAsia="lv-LV"/>
              </w:rPr>
              <w:t xml:space="preserve"> programmatūru</w:t>
            </w:r>
            <w:r w:rsidR="00F65A53">
              <w:rPr>
                <w:rFonts w:ascii="Times New Roman" w:eastAsia="Times New Roman" w:hAnsi="Times New Roman" w:cs="Times New Roman"/>
                <w:sz w:val="24"/>
                <w:szCs w:val="24"/>
                <w:lang w:eastAsia="lv-LV"/>
              </w:rPr>
              <w:t>/</w:t>
            </w:r>
            <w:r w:rsidR="00F65A53">
              <w:rPr>
                <w:rFonts w:ascii="Times New Roman" w:eastAsia="Times New Roman" w:hAnsi="Times New Roman" w:cs="Times New Roman"/>
                <w:sz w:val="18"/>
                <w:szCs w:val="18"/>
                <w:lang w:eastAsia="lv-LV"/>
              </w:rPr>
              <w:t>ekvivalentām</w:t>
            </w:r>
          </w:p>
          <w:p w:rsidR="00F65A53" w:rsidRDefault="00F65A53" w:rsidP="007A4687">
            <w:pPr>
              <w:spacing w:after="0" w:line="240" w:lineRule="auto"/>
              <w:ind w:left="99" w:right="142"/>
              <w:contextualSpacing/>
              <w:rPr>
                <w:rFonts w:ascii="Times New Roman" w:eastAsia="Times New Roman" w:hAnsi="Times New Roman" w:cs="Times New Roman"/>
                <w:sz w:val="24"/>
                <w:szCs w:val="24"/>
                <w:lang w:eastAsia="lv-LV"/>
              </w:rPr>
            </w:pPr>
          </w:p>
          <w:p w:rsidR="00F65A53" w:rsidRPr="007A4687" w:rsidRDefault="00F65A53" w:rsidP="007A4687">
            <w:pPr>
              <w:spacing w:after="0" w:line="240" w:lineRule="auto"/>
              <w:ind w:left="99" w:right="142"/>
              <w:contextualSpacing/>
              <w:rPr>
                <w:rFonts w:ascii="Times New Roman" w:eastAsia="Times New Roman" w:hAnsi="Times New Roman" w:cs="Times New Roman"/>
                <w:sz w:val="24"/>
                <w:szCs w:val="24"/>
                <w:lang w:eastAsia="lv-LV"/>
              </w:rPr>
            </w:pPr>
          </w:p>
        </w:tc>
        <w:tc>
          <w:tcPr>
            <w:tcW w:w="2551" w:type="dxa"/>
            <w:tcBorders>
              <w:top w:val="single" w:sz="4" w:space="0" w:color="000000"/>
              <w:left w:val="single" w:sz="4" w:space="0" w:color="000000"/>
              <w:bottom w:val="single" w:sz="4" w:space="0" w:color="000000"/>
              <w:right w:val="single" w:sz="4" w:space="0" w:color="000000"/>
            </w:tcBorders>
          </w:tcPr>
          <w:p w:rsid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Default="00F65A53"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Default="00F65A53"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Default="00F65A53"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Default="00F65A53"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Default="00F65A53" w:rsidP="007A4687">
            <w:pPr>
              <w:widowControl w:val="0"/>
              <w:suppressAutoHyphens/>
              <w:spacing w:after="0" w:line="240" w:lineRule="auto"/>
              <w:rPr>
                <w:rFonts w:ascii="Times New Roman" w:eastAsia="Arial Unicode MS" w:hAnsi="Times New Roman" w:cs="Times New Roman"/>
                <w:i/>
                <w:kern w:val="1"/>
                <w:sz w:val="20"/>
                <w:szCs w:val="20"/>
              </w:rPr>
            </w:pPr>
          </w:p>
          <w:p w:rsidR="00F65A53" w:rsidRPr="007A4687" w:rsidRDefault="00F65A53"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430"/>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Kanāli:</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vismaz 20 kanāli + 4 </w:t>
            </w:r>
            <w:proofErr w:type="spellStart"/>
            <w:r w:rsidRPr="007A4687">
              <w:rPr>
                <w:rFonts w:ascii="Times New Roman" w:eastAsia="Arial Unicode MS" w:hAnsi="Times New Roman" w:cs="Times New Roman"/>
                <w:kern w:val="1"/>
                <w:sz w:val="24"/>
                <w:szCs w:val="24"/>
              </w:rPr>
              <w:t>diferenciālkanāli</w:t>
            </w:r>
            <w:proofErr w:type="spellEnd"/>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424"/>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Paraugu atlase:</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vismaz 256 paraugu atlase sekundē</w:t>
            </w:r>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044149">
        <w:trPr>
          <w:trHeight w:hRule="exact" w:val="761"/>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lastRenderedPageBreak/>
              <w:t>Dinamikas diapazons:</w:t>
            </w:r>
          </w:p>
        </w:tc>
        <w:tc>
          <w:tcPr>
            <w:tcW w:w="4394" w:type="dxa"/>
            <w:tcBorders>
              <w:top w:val="single" w:sz="4" w:space="0" w:color="000000"/>
              <w:left w:val="single" w:sz="4" w:space="0" w:color="000000"/>
              <w:bottom w:val="single" w:sz="4" w:space="0" w:color="000000"/>
              <w:right w:val="single" w:sz="4" w:space="0" w:color="000000"/>
            </w:tcBorders>
          </w:tcPr>
          <w:p w:rsidR="00044149"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fiksēts pastiprinājuma koeficients ±1,000 </w:t>
            </w:r>
          </w:p>
          <w:p w:rsidR="007A4687" w:rsidRPr="007A4687" w:rsidRDefault="007A4687" w:rsidP="00044149">
            <w:pPr>
              <w:widowControl w:val="0"/>
              <w:suppressAutoHyphens/>
              <w:spacing w:after="0" w:line="240" w:lineRule="auto"/>
              <w:ind w:left="99" w:right="142"/>
              <w:rPr>
                <w:rFonts w:ascii="Times New Roman" w:eastAsia="Arial Unicode MS" w:hAnsi="Times New Roman" w:cs="Times New Roman"/>
                <w:kern w:val="1"/>
                <w:sz w:val="24"/>
                <w:szCs w:val="24"/>
              </w:rPr>
            </w:pPr>
            <w:proofErr w:type="spellStart"/>
            <w:r w:rsidRPr="007A4687">
              <w:rPr>
                <w:rFonts w:ascii="Times New Roman" w:eastAsia="Arial Unicode MS" w:hAnsi="Times New Roman" w:cs="Times New Roman"/>
                <w:kern w:val="1"/>
                <w:sz w:val="24"/>
                <w:szCs w:val="24"/>
              </w:rPr>
              <w:t>µV</w:t>
            </w:r>
            <w:proofErr w:type="spellEnd"/>
            <w:r w:rsidRPr="007A4687">
              <w:rPr>
                <w:rFonts w:ascii="Times New Roman" w:eastAsia="Arial Unicode MS" w:hAnsi="Times New Roman" w:cs="Times New Roman"/>
                <w:kern w:val="1"/>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294"/>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Izšķirtspēja:</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16 </w:t>
            </w:r>
            <w:proofErr w:type="spellStart"/>
            <w:r w:rsidRPr="007A4687">
              <w:rPr>
                <w:rFonts w:ascii="Times New Roman" w:eastAsia="Arial Unicode MS" w:hAnsi="Times New Roman" w:cs="Times New Roman"/>
                <w:kern w:val="1"/>
                <w:sz w:val="24"/>
                <w:szCs w:val="24"/>
              </w:rPr>
              <w:t>bit</w:t>
            </w:r>
            <w:proofErr w:type="spellEnd"/>
            <w:r w:rsidRPr="007A4687">
              <w:rPr>
                <w:rFonts w:ascii="Times New Roman" w:eastAsia="Arial Unicode MS" w:hAnsi="Times New Roman" w:cs="Times New Roman"/>
                <w:kern w:val="1"/>
                <w:sz w:val="24"/>
                <w:szCs w:val="24"/>
              </w:rPr>
              <w:t>, CMRR 105 dB</w:t>
            </w:r>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407"/>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Joslu raksturojums:</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0.1Hz HPF, 100Hz 5th </w:t>
            </w:r>
            <w:proofErr w:type="spellStart"/>
            <w:r w:rsidRPr="007A4687">
              <w:rPr>
                <w:rFonts w:ascii="Times New Roman" w:eastAsia="Arial Unicode MS" w:hAnsi="Times New Roman" w:cs="Times New Roman"/>
                <w:kern w:val="1"/>
                <w:sz w:val="24"/>
                <w:szCs w:val="24"/>
              </w:rPr>
              <w:t>order</w:t>
            </w:r>
            <w:proofErr w:type="spellEnd"/>
            <w:r w:rsidRPr="007A4687">
              <w:rPr>
                <w:rFonts w:ascii="Times New Roman" w:eastAsia="Arial Unicode MS" w:hAnsi="Times New Roman" w:cs="Times New Roman"/>
                <w:kern w:val="1"/>
                <w:sz w:val="24"/>
                <w:szCs w:val="24"/>
              </w:rPr>
              <w:t xml:space="preserve"> LPF</w:t>
            </w:r>
          </w:p>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294"/>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proofErr w:type="spellStart"/>
            <w:r w:rsidRPr="007A4687">
              <w:rPr>
                <w:rFonts w:ascii="Times New Roman" w:eastAsia="Arial Unicode MS" w:hAnsi="Times New Roman" w:cs="Times New Roman"/>
                <w:kern w:val="1"/>
                <w:sz w:val="24"/>
                <w:szCs w:val="24"/>
              </w:rPr>
              <w:t>Ievadpretestība</w:t>
            </w:r>
            <w:proofErr w:type="spellEnd"/>
            <w:r w:rsidRPr="007A4687">
              <w:rPr>
                <w:rFonts w:ascii="Times New Roman" w:eastAsia="Arial Unicode MS" w:hAnsi="Times New Roman" w:cs="Times New Roman"/>
                <w:kern w:val="1"/>
                <w:sz w:val="24"/>
                <w:szCs w:val="24"/>
              </w:rPr>
              <w:t>:</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100 GO</w:t>
            </w:r>
          </w:p>
          <w:p w:rsidR="007A4687" w:rsidRPr="007A4687" w:rsidRDefault="007A4687" w:rsidP="00123DA8">
            <w:pPr>
              <w:widowControl w:val="0"/>
              <w:numPr>
                <w:ilvl w:val="0"/>
                <w:numId w:val="37"/>
              </w:numPr>
              <w:suppressAutoHyphens/>
              <w:snapToGrid w:val="0"/>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657"/>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Trokšņu līmenis:</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123DA8">
            <w:pPr>
              <w:widowControl w:val="0"/>
              <w:numPr>
                <w:ilvl w:val="0"/>
                <w:numId w:val="37"/>
              </w:numPr>
              <w:suppressAutoHyphens/>
              <w:snapToGrid w:val="0"/>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 +2 </w:t>
            </w:r>
            <w:proofErr w:type="spellStart"/>
            <w:r w:rsidRPr="007A4687">
              <w:rPr>
                <w:rFonts w:ascii="Times New Roman" w:eastAsia="Arial Unicode MS" w:hAnsi="Times New Roman" w:cs="Times New Roman"/>
                <w:kern w:val="1"/>
                <w:sz w:val="24"/>
                <w:szCs w:val="24"/>
              </w:rPr>
              <w:t>µV</w:t>
            </w:r>
            <w:proofErr w:type="spellEnd"/>
            <w:r w:rsidRPr="007A4687">
              <w:rPr>
                <w:rFonts w:ascii="Times New Roman" w:eastAsia="Arial Unicode MS" w:hAnsi="Times New Roman" w:cs="Times New Roman"/>
                <w:kern w:val="1"/>
                <w:sz w:val="24"/>
                <w:szCs w:val="24"/>
              </w:rPr>
              <w:t xml:space="preserve"> @ 10 Hz </w:t>
            </w:r>
            <w:proofErr w:type="spellStart"/>
            <w:r w:rsidRPr="007A4687">
              <w:rPr>
                <w:rFonts w:ascii="Times New Roman" w:eastAsia="Arial Unicode MS" w:hAnsi="Times New Roman" w:cs="Times New Roman"/>
                <w:kern w:val="1"/>
                <w:sz w:val="24"/>
                <w:szCs w:val="24"/>
              </w:rPr>
              <w:t>and</w:t>
            </w:r>
            <w:proofErr w:type="spellEnd"/>
            <w:r w:rsidRPr="007A4687">
              <w:rPr>
                <w:rFonts w:ascii="Times New Roman" w:eastAsia="Arial Unicode MS" w:hAnsi="Times New Roman" w:cs="Times New Roman"/>
                <w:kern w:val="1"/>
                <w:sz w:val="24"/>
                <w:szCs w:val="24"/>
              </w:rPr>
              <w:t xml:space="preserve"> 50 </w:t>
            </w:r>
            <w:proofErr w:type="spellStart"/>
            <w:r w:rsidRPr="007A4687">
              <w:rPr>
                <w:rFonts w:ascii="Times New Roman" w:eastAsia="Arial Unicode MS" w:hAnsi="Times New Roman" w:cs="Times New Roman"/>
                <w:kern w:val="1"/>
                <w:sz w:val="24"/>
                <w:szCs w:val="24"/>
              </w:rPr>
              <w:t>kO</w:t>
            </w:r>
            <w:proofErr w:type="spellEnd"/>
            <w:r w:rsidRPr="007A4687">
              <w:rPr>
                <w:rFonts w:ascii="Times New Roman" w:eastAsia="Arial Unicode MS" w:hAnsi="Times New Roman" w:cs="Times New Roman"/>
                <w:kern w:val="1"/>
                <w:sz w:val="24"/>
                <w:szCs w:val="24"/>
              </w:rPr>
              <w:t xml:space="preserve"> pretestība @ 256 s/s</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705"/>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Galvas kustības/pozīcijas:</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123DA8">
            <w:pPr>
              <w:widowControl w:val="0"/>
              <w:numPr>
                <w:ilvl w:val="0"/>
                <w:numId w:val="37"/>
              </w:numPr>
              <w:suppressAutoHyphens/>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Leņķi aprīkoti ar 12-bitu 3-asu </w:t>
            </w:r>
            <w:proofErr w:type="spellStart"/>
            <w:r w:rsidRPr="007A4687">
              <w:rPr>
                <w:rFonts w:ascii="Times New Roman" w:eastAsia="Arial Unicode MS" w:hAnsi="Times New Roman" w:cs="Times New Roman"/>
                <w:kern w:val="1"/>
                <w:sz w:val="24"/>
                <w:szCs w:val="24"/>
              </w:rPr>
              <w:t>akselerometru</w:t>
            </w:r>
            <w:proofErr w:type="spellEnd"/>
          </w:p>
          <w:p w:rsidR="007A4687" w:rsidRPr="007A4687" w:rsidRDefault="007A4687" w:rsidP="00123DA8">
            <w:pPr>
              <w:widowControl w:val="0"/>
              <w:numPr>
                <w:ilvl w:val="0"/>
                <w:numId w:val="37"/>
              </w:numPr>
              <w:suppressAutoHyphens/>
              <w:snapToGrid w:val="0"/>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294"/>
        </w:trPr>
        <w:tc>
          <w:tcPr>
            <w:tcW w:w="2694" w:type="dxa"/>
            <w:tcBorders>
              <w:top w:val="single" w:sz="4" w:space="0" w:color="000000"/>
              <w:left w:val="single" w:sz="4" w:space="0" w:color="000000"/>
              <w:bottom w:val="single" w:sz="4" w:space="0" w:color="000000"/>
            </w:tcBorders>
          </w:tcPr>
          <w:p w:rsidR="007A4687" w:rsidRPr="007A4687" w:rsidRDefault="007A4687"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RF josla:</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123DA8">
            <w:pPr>
              <w:widowControl w:val="0"/>
              <w:numPr>
                <w:ilvl w:val="0"/>
                <w:numId w:val="37"/>
              </w:numPr>
              <w:suppressAutoHyphens/>
              <w:snapToGrid w:val="0"/>
              <w:spacing w:after="0" w:line="240" w:lineRule="auto"/>
              <w:ind w:left="99" w:right="142"/>
              <w:rPr>
                <w:rFonts w:ascii="Times New Roman" w:eastAsia="Arial Unicode MS" w:hAnsi="Times New Roman" w:cs="Times New Roman"/>
                <w:kern w:val="1"/>
                <w:sz w:val="24"/>
                <w:szCs w:val="24"/>
              </w:rPr>
            </w:pPr>
            <w:r w:rsidRPr="007A4687">
              <w:rPr>
                <w:rFonts w:ascii="Times New Roman" w:eastAsia="Arial Unicode MS" w:hAnsi="Times New Roman" w:cs="Times New Roman"/>
                <w:kern w:val="1"/>
                <w:sz w:val="24"/>
                <w:szCs w:val="24"/>
              </w:rPr>
              <w:t xml:space="preserve">2.4 līdz 2.48 </w:t>
            </w:r>
            <w:proofErr w:type="spellStart"/>
            <w:r w:rsidRPr="007A4687">
              <w:rPr>
                <w:rFonts w:ascii="Times New Roman" w:eastAsia="Arial Unicode MS" w:hAnsi="Times New Roman" w:cs="Times New Roman"/>
                <w:kern w:val="1"/>
                <w:sz w:val="24"/>
                <w:szCs w:val="24"/>
              </w:rPr>
              <w:t>Ghz</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395"/>
        </w:trPr>
        <w:tc>
          <w:tcPr>
            <w:tcW w:w="2694" w:type="dxa"/>
            <w:tcBorders>
              <w:top w:val="single" w:sz="4" w:space="0" w:color="000000"/>
              <w:left w:val="single" w:sz="4" w:space="0" w:color="000000"/>
              <w:bottom w:val="single" w:sz="4" w:space="0" w:color="000000"/>
            </w:tcBorders>
          </w:tcPr>
          <w:p w:rsidR="007A4687" w:rsidRPr="007A4687" w:rsidRDefault="00F65A53" w:rsidP="007A4687">
            <w:pPr>
              <w:widowControl w:val="0"/>
              <w:suppressAutoHyphens/>
              <w:snapToGrid w:val="0"/>
              <w:spacing w:after="0" w:line="240" w:lineRule="auto"/>
              <w:ind w:left="43"/>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r w:rsidR="007A4687" w:rsidRPr="007A4687">
              <w:rPr>
                <w:rFonts w:ascii="Times New Roman" w:eastAsia="Arial Unicode MS" w:hAnsi="Times New Roman" w:cs="Times New Roman"/>
                <w:kern w:val="1"/>
                <w:sz w:val="24"/>
                <w:szCs w:val="24"/>
              </w:rPr>
              <w:t>Garantija:</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7A4687" w:rsidP="00F65A53">
            <w:pPr>
              <w:widowControl w:val="0"/>
              <w:suppressAutoHyphens/>
              <w:snapToGrid w:val="0"/>
              <w:spacing w:after="0" w:line="240" w:lineRule="auto"/>
              <w:ind w:right="142"/>
              <w:rPr>
                <w:rFonts w:ascii="Times New Roman" w:eastAsia="Arial Unicode MS" w:hAnsi="Times New Roman" w:cs="Times New Roman"/>
                <w:spacing w:val="-1"/>
                <w:w w:val="95"/>
                <w:kern w:val="1"/>
                <w:sz w:val="24"/>
                <w:szCs w:val="24"/>
              </w:rPr>
            </w:pPr>
            <w:r w:rsidRPr="007A4687">
              <w:rPr>
                <w:rFonts w:ascii="Times New Roman" w:eastAsia="Arial Unicode MS" w:hAnsi="Times New Roman" w:cs="Times New Roman"/>
                <w:kern w:val="1"/>
                <w:sz w:val="24"/>
                <w:szCs w:val="24"/>
              </w:rPr>
              <w:t>Ne mazāk par 24 mēnešiem, „</w:t>
            </w:r>
            <w:proofErr w:type="spellStart"/>
            <w:r w:rsidR="00F65A53">
              <w:rPr>
                <w:rFonts w:ascii="Times New Roman" w:eastAsia="Arial Unicode MS" w:hAnsi="Times New Roman" w:cs="Times New Roman"/>
                <w:kern w:val="1"/>
                <w:sz w:val="24"/>
                <w:szCs w:val="24"/>
              </w:rPr>
              <w:t>O</w:t>
            </w:r>
            <w:r w:rsidRPr="007A4687">
              <w:rPr>
                <w:rFonts w:ascii="Times New Roman" w:eastAsia="Arial Unicode MS" w:hAnsi="Times New Roman" w:cs="Times New Roman"/>
                <w:kern w:val="1"/>
                <w:sz w:val="24"/>
                <w:szCs w:val="24"/>
              </w:rPr>
              <w:t>n</w:t>
            </w:r>
            <w:proofErr w:type="spellEnd"/>
            <w:r w:rsidRPr="007A4687">
              <w:rPr>
                <w:rFonts w:ascii="Times New Roman" w:eastAsia="Arial Unicode MS" w:hAnsi="Times New Roman" w:cs="Times New Roman"/>
                <w:kern w:val="1"/>
                <w:sz w:val="24"/>
                <w:szCs w:val="24"/>
              </w:rPr>
              <w:t xml:space="preserve"> </w:t>
            </w:r>
            <w:proofErr w:type="spellStart"/>
            <w:r w:rsidRPr="007A4687">
              <w:rPr>
                <w:rFonts w:ascii="Times New Roman" w:eastAsia="Arial Unicode MS" w:hAnsi="Times New Roman" w:cs="Times New Roman"/>
                <w:kern w:val="1"/>
                <w:sz w:val="24"/>
                <w:szCs w:val="24"/>
              </w:rPr>
              <w:t>site</w:t>
            </w:r>
            <w:proofErr w:type="spellEnd"/>
            <w:r w:rsidRPr="007A4687">
              <w:rPr>
                <w:rFonts w:ascii="Times New Roman" w:eastAsia="Arial Unicode MS" w:hAnsi="Times New Roman" w:cs="Times New Roman"/>
                <w:kern w:val="1"/>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r w:rsidR="007A4687" w:rsidRPr="007A4687" w:rsidTr="00F65A53">
        <w:trPr>
          <w:trHeight w:hRule="exact" w:val="1202"/>
        </w:trPr>
        <w:tc>
          <w:tcPr>
            <w:tcW w:w="2694" w:type="dxa"/>
            <w:tcBorders>
              <w:top w:val="single" w:sz="4" w:space="0" w:color="000000"/>
              <w:left w:val="single" w:sz="4" w:space="0" w:color="000000"/>
              <w:bottom w:val="single" w:sz="4" w:space="0" w:color="000000"/>
            </w:tcBorders>
          </w:tcPr>
          <w:p w:rsidR="007A4687" w:rsidRPr="007A4687" w:rsidRDefault="007A4687" w:rsidP="007A4687">
            <w:pPr>
              <w:pStyle w:val="Sarakstarindkopa"/>
              <w:widowControl w:val="0"/>
              <w:numPr>
                <w:ilvl w:val="0"/>
                <w:numId w:val="4"/>
              </w:numPr>
              <w:suppressAutoHyphens/>
              <w:snapToGrid w:val="0"/>
              <w:rPr>
                <w:rFonts w:eastAsia="Arial Unicode MS"/>
                <w:kern w:val="1"/>
              </w:rPr>
            </w:pPr>
            <w:r w:rsidRPr="007A4687">
              <w:rPr>
                <w:rFonts w:eastAsia="Arial Unicode MS"/>
                <w:kern w:val="1"/>
              </w:rPr>
              <w:t>Līguma izpildes termiņš:</w:t>
            </w:r>
          </w:p>
        </w:tc>
        <w:tc>
          <w:tcPr>
            <w:tcW w:w="4394" w:type="dxa"/>
            <w:tcBorders>
              <w:top w:val="single" w:sz="4" w:space="0" w:color="000000"/>
              <w:left w:val="single" w:sz="4" w:space="0" w:color="000000"/>
              <w:bottom w:val="single" w:sz="4" w:space="0" w:color="000000"/>
              <w:right w:val="single" w:sz="4" w:space="0" w:color="000000"/>
            </w:tcBorders>
          </w:tcPr>
          <w:p w:rsidR="007A4687" w:rsidRPr="007A4687" w:rsidRDefault="00F65A53" w:rsidP="002061E7">
            <w:pPr>
              <w:widowControl w:val="0"/>
              <w:suppressAutoHyphens/>
              <w:snapToGrid w:val="0"/>
              <w:spacing w:after="0" w:line="240" w:lineRule="auto"/>
              <w:ind w:right="142"/>
              <w:jc w:val="both"/>
              <w:rPr>
                <w:rFonts w:ascii="Times New Roman" w:eastAsia="Arial Unicode MS" w:hAnsi="Times New Roman" w:cs="Times New Roman"/>
                <w:kern w:val="1"/>
                <w:sz w:val="24"/>
                <w:szCs w:val="24"/>
              </w:rPr>
            </w:pPr>
            <w:r w:rsidRPr="00F65A53">
              <w:rPr>
                <w:rFonts w:ascii="Times New Roman" w:eastAsia="Arial Unicode MS" w:hAnsi="Times New Roman" w:cs="Times New Roman"/>
                <w:kern w:val="1"/>
                <w:sz w:val="24"/>
                <w:szCs w:val="24"/>
                <w:lang w:val="it-IT"/>
              </w:rPr>
              <w:t>Līdz 31.12.2014.  Gadījumā</w:t>
            </w:r>
            <w:r w:rsidR="002061E7">
              <w:rPr>
                <w:rFonts w:ascii="Times New Roman" w:eastAsia="Arial Unicode MS" w:hAnsi="Times New Roman" w:cs="Times New Roman"/>
                <w:kern w:val="1"/>
                <w:sz w:val="24"/>
                <w:szCs w:val="24"/>
                <w:lang w:val="it-IT"/>
              </w:rPr>
              <w:t>, ja</w:t>
            </w:r>
            <w:r w:rsidRPr="00F65A53">
              <w:rPr>
                <w:rFonts w:ascii="Times New Roman" w:eastAsia="Arial Unicode MS" w:hAnsi="Times New Roman" w:cs="Times New Roman"/>
                <w:kern w:val="1"/>
                <w:sz w:val="24"/>
                <w:szCs w:val="24"/>
                <w:lang w:val="it-IT"/>
              </w:rPr>
              <w:t xml:space="preserve"> tiek pagarināts projekta ieviešanas termiņš, ne vēlāk kā 90 (deviņdesmit) dienu laikā no līguma noslēgšanas brīža.</w:t>
            </w:r>
          </w:p>
        </w:tc>
        <w:tc>
          <w:tcPr>
            <w:tcW w:w="2551" w:type="dxa"/>
            <w:tcBorders>
              <w:top w:val="single" w:sz="4" w:space="0" w:color="000000"/>
              <w:left w:val="single" w:sz="4" w:space="0" w:color="000000"/>
              <w:bottom w:val="single" w:sz="4" w:space="0" w:color="000000"/>
              <w:right w:val="single" w:sz="4" w:space="0" w:color="000000"/>
            </w:tcBorders>
          </w:tcPr>
          <w:p w:rsidR="007A4687" w:rsidRPr="007A4687" w:rsidRDefault="007A4687" w:rsidP="007A4687">
            <w:pPr>
              <w:widowControl w:val="0"/>
              <w:suppressAutoHyphens/>
              <w:spacing w:after="0" w:line="240" w:lineRule="auto"/>
              <w:rPr>
                <w:rFonts w:ascii="Times New Roman" w:eastAsia="Arial Unicode MS" w:hAnsi="Times New Roman" w:cs="Times New Roman"/>
                <w:i/>
                <w:kern w:val="1"/>
                <w:sz w:val="20"/>
                <w:szCs w:val="20"/>
              </w:rPr>
            </w:pPr>
          </w:p>
        </w:tc>
      </w:tr>
    </w:tbl>
    <w:p w:rsidR="00570460" w:rsidRDefault="00570460" w:rsidP="00570460">
      <w:pPr>
        <w:widowControl w:val="0"/>
        <w:suppressAutoHyphens/>
        <w:spacing w:after="0" w:line="240" w:lineRule="auto"/>
        <w:rPr>
          <w:rFonts w:ascii="Times New Roman" w:eastAsia="Times New Roman" w:hAnsi="Times New Roman" w:cs="Times New Roman"/>
          <w:b/>
          <w:i/>
          <w:sz w:val="20"/>
          <w:szCs w:val="20"/>
          <w:lang w:eastAsia="lv-LV"/>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lang w:eastAsia="lv-LV"/>
        </w:rPr>
      </w:pPr>
      <w:r w:rsidRPr="00EC6255">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b/>
          <w:bCs/>
          <w:sz w:val="20"/>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r w:rsidRPr="00EC6255">
        <w:rPr>
          <w:rFonts w:ascii="Times New Roman" w:eastAsia="Times New Roman" w:hAnsi="Times New Roman" w:cs="Times New Roman"/>
          <w:szCs w:val="24"/>
          <w:lang w:eastAsia="lv-LV"/>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r w:rsidRPr="00EC6255">
        <w:rPr>
          <w:rFonts w:ascii="Times New Roman" w:eastAsia="Times New Roman" w:hAnsi="Times New Roman" w:cs="Times New Roman"/>
          <w:szCs w:val="24"/>
          <w:lang w:eastAsia="lv-LV"/>
        </w:rPr>
        <w:t>________________________               __________________            __________________</w:t>
      </w:r>
      <w:r w:rsidRPr="00EC6255">
        <w:rPr>
          <w:rFonts w:ascii="Times New Roman" w:eastAsia="Times New Roman" w:hAnsi="Times New Roman" w:cs="Times New Roman"/>
          <w:szCs w:val="24"/>
          <w:lang w:eastAsia="lv-LV"/>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r w:rsidRPr="00EC6255">
        <w:rPr>
          <w:rFonts w:ascii="Times New Roman" w:eastAsia="Times New Roman" w:hAnsi="Times New Roman" w:cs="Times New Roman"/>
          <w:szCs w:val="24"/>
          <w:lang w:eastAsia="lv-LV"/>
        </w:rPr>
        <w:t xml:space="preserve">  /vārds, uzvārds/</w:t>
      </w:r>
      <w:r w:rsidRPr="00EC6255">
        <w:rPr>
          <w:rFonts w:ascii="Times New Roman" w:eastAsia="Times New Roman" w:hAnsi="Times New Roman" w:cs="Times New Roman"/>
          <w:szCs w:val="24"/>
          <w:lang w:eastAsia="lv-LV"/>
        </w:rPr>
        <w:tab/>
      </w:r>
      <w:r w:rsidRPr="00EC6255">
        <w:rPr>
          <w:rFonts w:ascii="Times New Roman" w:eastAsia="Times New Roman" w:hAnsi="Times New Roman" w:cs="Times New Roman"/>
          <w:szCs w:val="24"/>
          <w:lang w:eastAsia="lv-LV"/>
        </w:rPr>
        <w:tab/>
      </w:r>
      <w:r w:rsidRPr="00EC6255">
        <w:rPr>
          <w:rFonts w:ascii="Times New Roman" w:eastAsia="Times New Roman" w:hAnsi="Times New Roman" w:cs="Times New Roman"/>
          <w:szCs w:val="24"/>
          <w:lang w:eastAsia="lv-LV"/>
        </w:rPr>
        <w:tab/>
      </w:r>
      <w:r w:rsidRPr="00EC6255">
        <w:rPr>
          <w:rFonts w:ascii="Times New Roman" w:eastAsia="Times New Roman" w:hAnsi="Times New Roman" w:cs="Times New Roman"/>
          <w:szCs w:val="24"/>
          <w:lang w:eastAsia="lv-LV"/>
        </w:rPr>
        <w:tab/>
        <w:t xml:space="preserve">    /amats/                   </w:t>
      </w:r>
      <w:r w:rsidRPr="00EC6255">
        <w:rPr>
          <w:rFonts w:ascii="Times New Roman" w:eastAsia="Times New Roman" w:hAnsi="Times New Roman" w:cs="Times New Roman"/>
          <w:szCs w:val="24"/>
          <w:lang w:eastAsia="lv-LV"/>
        </w:rPr>
        <w:tab/>
      </w:r>
      <w:r w:rsidRPr="00EC6255">
        <w:rPr>
          <w:rFonts w:ascii="Times New Roman" w:eastAsia="Times New Roman" w:hAnsi="Times New Roman" w:cs="Times New Roman"/>
          <w:szCs w:val="24"/>
          <w:lang w:eastAsia="lv-LV"/>
        </w:rPr>
        <w:tab/>
        <w:t>/paraksts/</w:t>
      </w: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r w:rsidRPr="00EC6255">
        <w:rPr>
          <w:rFonts w:ascii="Times New Roman" w:eastAsia="Times New Roman" w:hAnsi="Times New Roman" w:cs="Times New Roman"/>
          <w:szCs w:val="24"/>
          <w:lang w:eastAsia="lv-LV"/>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Cs w:val="24"/>
          <w:lang w:eastAsia="lv-LV"/>
        </w:rPr>
      </w:pPr>
      <w:r w:rsidRPr="00EC6255">
        <w:rPr>
          <w:rFonts w:ascii="Times New Roman" w:eastAsia="Times New Roman" w:hAnsi="Times New Roman" w:cs="Times New Roman"/>
          <w:szCs w:val="24"/>
          <w:lang w:eastAsia="lv-LV"/>
        </w:rPr>
        <w:t>/sastādīšanas vieta/</w:t>
      </w:r>
    </w:p>
    <w:p w:rsidR="00EC6255" w:rsidRPr="00EC6255" w:rsidRDefault="00EC6255" w:rsidP="00EC6255">
      <w:pPr>
        <w:suppressAutoHyphens/>
        <w:spacing w:after="0" w:line="240" w:lineRule="auto"/>
        <w:rPr>
          <w:rFonts w:ascii="Times New Roman" w:eastAsia="Times New Roman" w:hAnsi="Times New Roman" w:cs="Times New Roman"/>
          <w:b/>
          <w:bCs/>
          <w:i/>
          <w:iCs/>
          <w:sz w:val="20"/>
          <w:szCs w:val="24"/>
        </w:rPr>
      </w:pPr>
    </w:p>
    <w:p w:rsidR="00EC6255" w:rsidRPr="00EC6255" w:rsidRDefault="00EC6255" w:rsidP="00EC6255">
      <w:pPr>
        <w:suppressAutoHyphens/>
        <w:spacing w:after="0" w:line="240" w:lineRule="auto"/>
        <w:rPr>
          <w:rFonts w:ascii="Times New Roman" w:eastAsia="Times New Roman" w:hAnsi="Times New Roman" w:cs="Times New Roman"/>
          <w:b/>
          <w:bCs/>
          <w:i/>
          <w:iCs/>
          <w:sz w:val="20"/>
          <w:szCs w:val="24"/>
        </w:rPr>
      </w:pPr>
    </w:p>
    <w:p w:rsidR="00EC6255" w:rsidRPr="00EC6255" w:rsidRDefault="00EC6255" w:rsidP="00EC6255">
      <w:pPr>
        <w:suppressAutoHyphens/>
        <w:spacing w:after="0" w:line="240" w:lineRule="auto"/>
        <w:rPr>
          <w:rFonts w:ascii="Times New Roman" w:eastAsia="Times New Roman" w:hAnsi="Times New Roman" w:cs="Times New Roman"/>
          <w:b/>
          <w:bCs/>
          <w:i/>
          <w:iCs/>
          <w:sz w:val="20"/>
          <w:szCs w:val="24"/>
        </w:rPr>
      </w:pPr>
    </w:p>
    <w:p w:rsidR="00EC6255" w:rsidRPr="00EC6255" w:rsidRDefault="00EC6255" w:rsidP="00EC6255">
      <w:pPr>
        <w:suppressAutoHyphens/>
        <w:spacing w:after="0" w:line="240" w:lineRule="auto"/>
        <w:rPr>
          <w:rFonts w:ascii="Times New Roman" w:eastAsia="Times New Roman" w:hAnsi="Times New Roman" w:cs="Times New Roman"/>
          <w:b/>
          <w:bCs/>
          <w:i/>
          <w:iCs/>
          <w:sz w:val="20"/>
          <w:szCs w:val="24"/>
        </w:rPr>
      </w:pPr>
    </w:p>
    <w:p w:rsidR="00EC6255" w:rsidRPr="00EC6255" w:rsidRDefault="00EC6255" w:rsidP="00EC6255">
      <w:pPr>
        <w:suppressAutoHyphens/>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0"/>
          <w:szCs w:val="24"/>
        </w:rPr>
        <w:br w:type="page"/>
      </w:r>
      <w:r w:rsidRPr="00EC6255">
        <w:rPr>
          <w:rFonts w:ascii="Times New Roman" w:eastAsia="Times New Roman" w:hAnsi="Times New Roman" w:cs="Times New Roman"/>
          <w:b/>
          <w:bCs/>
          <w:i/>
          <w:iCs/>
          <w:sz w:val="20"/>
          <w:szCs w:val="24"/>
        </w:rPr>
        <w:lastRenderedPageBreak/>
        <w:t>AIZPILDA PRETENDENTS</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Tehniskā specifikācija</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rPr>
      </w:pPr>
    </w:p>
    <w:p w:rsidR="00EC6255" w:rsidRPr="00EC6255" w:rsidRDefault="00EC6255" w:rsidP="00EC6255">
      <w:pPr>
        <w:suppressAutoHyphens/>
        <w:spacing w:after="0" w:line="240" w:lineRule="auto"/>
        <w:jc w:val="center"/>
        <w:rPr>
          <w:rFonts w:ascii="Times New Roman" w:eastAsia="Times New Roman" w:hAnsi="Times New Roman" w:cs="Times New Roman"/>
          <w:b/>
          <w:bCs/>
          <w:sz w:val="28"/>
          <w:szCs w:val="28"/>
          <w:lang w:eastAsia="lv-LV"/>
        </w:rPr>
      </w:pPr>
    </w:p>
    <w:p w:rsidR="00AD42E4" w:rsidRPr="00AD42E4" w:rsidRDefault="003C1F25" w:rsidP="00AD42E4">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6</w:t>
      </w:r>
      <w:r w:rsidR="00AD42E4" w:rsidRPr="00AD42E4">
        <w:rPr>
          <w:rFonts w:ascii="Times New Roman" w:eastAsia="Arial Unicode MS" w:hAnsi="Times New Roman" w:cs="Times New Roman"/>
          <w:b/>
          <w:color w:val="000000"/>
          <w:kern w:val="1"/>
          <w:sz w:val="32"/>
          <w:szCs w:val="32"/>
          <w:lang w:eastAsia="lv-LV"/>
        </w:rPr>
        <w:t xml:space="preserve">. lote. Fonētikas ierīces laboratorijas funkcionālai pilnveidei: </w:t>
      </w:r>
      <w:proofErr w:type="spellStart"/>
      <w:r w:rsidR="00AD42E4" w:rsidRPr="00AD42E4">
        <w:rPr>
          <w:rFonts w:ascii="Times New Roman" w:eastAsia="Arial Unicode MS" w:hAnsi="Times New Roman" w:cs="Times New Roman"/>
          <w:b/>
          <w:color w:val="000000"/>
          <w:kern w:val="1"/>
          <w:sz w:val="32"/>
          <w:szCs w:val="32"/>
          <w:lang w:eastAsia="lv-LV"/>
        </w:rPr>
        <w:t>Elektropalatogrāfijas</w:t>
      </w:r>
      <w:proofErr w:type="spellEnd"/>
      <w:r w:rsidR="00AD42E4" w:rsidRPr="00AD42E4">
        <w:rPr>
          <w:rFonts w:ascii="Times New Roman" w:eastAsia="Arial Unicode MS" w:hAnsi="Times New Roman" w:cs="Times New Roman"/>
          <w:b/>
          <w:color w:val="000000"/>
          <w:kern w:val="1"/>
          <w:sz w:val="32"/>
          <w:szCs w:val="32"/>
          <w:lang w:eastAsia="lv-LV"/>
        </w:rPr>
        <w:t xml:space="preserve"> ierīces funkcionalitātes nodrošināšana: </w:t>
      </w:r>
      <w:proofErr w:type="spellStart"/>
      <w:r w:rsidR="00AD42E4" w:rsidRPr="00AD42E4">
        <w:rPr>
          <w:rFonts w:ascii="Times New Roman" w:eastAsia="Arial Unicode MS" w:hAnsi="Times New Roman" w:cs="Times New Roman"/>
          <w:b/>
          <w:color w:val="000000"/>
          <w:kern w:val="1"/>
          <w:sz w:val="32"/>
          <w:szCs w:val="32"/>
          <w:lang w:eastAsia="lv-LV"/>
        </w:rPr>
        <w:t>Elektropalatogrāfs</w:t>
      </w:r>
      <w:proofErr w:type="spellEnd"/>
    </w:p>
    <w:p w:rsidR="00AD42E4" w:rsidRPr="00AD42E4" w:rsidRDefault="00AD42E4" w:rsidP="00AD42E4">
      <w:pPr>
        <w:widowControl w:val="0"/>
        <w:suppressAutoHyphens/>
        <w:spacing w:after="0" w:line="240" w:lineRule="auto"/>
        <w:jc w:val="center"/>
        <w:rPr>
          <w:rFonts w:ascii="Times New Roman" w:eastAsia="Arial Unicode MS" w:hAnsi="Times New Roman" w:cs="Times New Roman"/>
          <w:b/>
          <w:i/>
          <w:color w:val="000000"/>
          <w:kern w:val="1"/>
          <w:sz w:val="32"/>
          <w:szCs w:val="32"/>
          <w:lang w:eastAsia="lv-LV"/>
        </w:rPr>
      </w:pPr>
    </w:p>
    <w:p w:rsidR="00AD42E4" w:rsidRPr="00AD42E4" w:rsidRDefault="00AD42E4" w:rsidP="00AD42E4">
      <w:pPr>
        <w:widowControl w:val="0"/>
        <w:suppressAutoHyphens/>
        <w:spacing w:after="0" w:line="240" w:lineRule="auto"/>
        <w:rPr>
          <w:rFonts w:ascii="Times New Roman" w:eastAsia="Arial Unicode MS" w:hAnsi="Times New Roman" w:cs="Times New Roman"/>
          <w:b/>
          <w:i/>
          <w:color w:val="000000"/>
          <w:kern w:val="1"/>
          <w:sz w:val="24"/>
          <w:szCs w:val="24"/>
          <w:lang w:eastAsia="lv-LV"/>
        </w:rPr>
      </w:pPr>
      <w:r w:rsidRPr="00AD42E4">
        <w:rPr>
          <w:rFonts w:ascii="Times New Roman" w:eastAsia="Arial Unicode MS" w:hAnsi="Times New Roman" w:cs="Times New Roman"/>
          <w:b/>
          <w:i/>
          <w:color w:val="000000"/>
          <w:kern w:val="1"/>
          <w:sz w:val="24"/>
          <w:szCs w:val="24"/>
          <w:lang w:eastAsia="lv-LV"/>
        </w:rPr>
        <w:t xml:space="preserve">Mērķis: </w:t>
      </w:r>
      <w:r w:rsidRPr="00AD42E4">
        <w:rPr>
          <w:rFonts w:ascii="Times New Roman" w:eastAsia="Arial Unicode MS" w:hAnsi="Times New Roman" w:cs="Times New Roman"/>
          <w:i/>
          <w:spacing w:val="-1"/>
          <w:w w:val="95"/>
          <w:kern w:val="1"/>
          <w:sz w:val="24"/>
          <w:szCs w:val="24"/>
        </w:rPr>
        <w:t>I</w:t>
      </w:r>
      <w:r w:rsidRPr="00AD42E4">
        <w:rPr>
          <w:rFonts w:ascii="Times New Roman" w:eastAsia="Arial Unicode MS" w:hAnsi="Times New Roman" w:cs="Times New Roman"/>
          <w:i/>
          <w:kern w:val="1"/>
          <w:sz w:val="24"/>
          <w:szCs w:val="24"/>
        </w:rPr>
        <w:t>ekārta paredzēta latviešu valodas līdzskaņu izrunas pētīšanai. Tā var tikt izmantota arī runas traucējumu novēršanai, pareizas izrunas treniņam.</w:t>
      </w:r>
    </w:p>
    <w:p w:rsidR="00AD42E4" w:rsidRPr="00AD42E4" w:rsidRDefault="00AD42E4" w:rsidP="00AD42E4">
      <w:pPr>
        <w:widowControl w:val="0"/>
        <w:suppressAutoHyphens/>
        <w:spacing w:after="0" w:line="240" w:lineRule="auto"/>
        <w:rPr>
          <w:rFonts w:ascii="Times New Roman" w:eastAsia="Arial Unicode MS" w:hAnsi="Times New Roman" w:cs="Times New Roman"/>
          <w:kern w:val="1"/>
          <w:sz w:val="24"/>
          <w:szCs w:val="24"/>
        </w:rPr>
      </w:pPr>
    </w:p>
    <w:tbl>
      <w:tblPr>
        <w:tblW w:w="9355" w:type="dxa"/>
        <w:tblInd w:w="5" w:type="dxa"/>
        <w:tblLayout w:type="fixed"/>
        <w:tblCellMar>
          <w:left w:w="0" w:type="dxa"/>
          <w:right w:w="0" w:type="dxa"/>
        </w:tblCellMar>
        <w:tblLook w:val="0000" w:firstRow="0" w:lastRow="0" w:firstColumn="0" w:lastColumn="0" w:noHBand="0" w:noVBand="0"/>
      </w:tblPr>
      <w:tblGrid>
        <w:gridCol w:w="2453"/>
        <w:gridCol w:w="4493"/>
        <w:gridCol w:w="2409"/>
      </w:tblGrid>
      <w:tr w:rsidR="00AD42E4" w:rsidRPr="00AD42E4" w:rsidTr="00B75CBB">
        <w:trPr>
          <w:trHeight w:hRule="exact" w:val="867"/>
        </w:trPr>
        <w:tc>
          <w:tcPr>
            <w:tcW w:w="2453" w:type="dxa"/>
            <w:tcBorders>
              <w:top w:val="single" w:sz="4" w:space="0" w:color="000000"/>
              <w:left w:val="single" w:sz="4" w:space="0" w:color="000000"/>
              <w:bottom w:val="single" w:sz="4" w:space="0" w:color="000000"/>
            </w:tcBorders>
          </w:tcPr>
          <w:p w:rsidR="00AD42E4" w:rsidRPr="00AD42E4" w:rsidRDefault="00AD42E4" w:rsidP="00AD42E4">
            <w:pPr>
              <w:widowControl w:val="0"/>
              <w:suppressAutoHyphens/>
              <w:snapToGrid w:val="0"/>
              <w:spacing w:after="0" w:line="240" w:lineRule="auto"/>
              <w:jc w:val="center"/>
              <w:rPr>
                <w:rFonts w:ascii="Times New Roman" w:eastAsia="Arial Unicode MS" w:hAnsi="Times New Roman" w:cs="Times New Roman"/>
                <w:kern w:val="1"/>
                <w:sz w:val="24"/>
                <w:szCs w:val="24"/>
              </w:rPr>
            </w:pPr>
            <w:r w:rsidRPr="00AD42E4">
              <w:rPr>
                <w:rFonts w:ascii="Times New Roman" w:eastAsia="Arial Unicode MS" w:hAnsi="Times New Roman" w:cs="Times New Roman"/>
                <w:b/>
                <w:kern w:val="1"/>
                <w:sz w:val="24"/>
                <w:szCs w:val="24"/>
              </w:rPr>
              <w:t>Prece</w:t>
            </w: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AD42E4">
              <w:rPr>
                <w:rFonts w:ascii="Times New Roman" w:eastAsia="Arial Unicode MS" w:hAnsi="Times New Roman" w:cs="Times New Roman"/>
                <w:b/>
                <w:kern w:val="1"/>
                <w:sz w:val="24"/>
                <w:szCs w:val="24"/>
              </w:rPr>
              <w:t>Pasūtītāja prasības*</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jc w:val="center"/>
              <w:rPr>
                <w:rFonts w:ascii="Times New Roman" w:eastAsia="Arial Unicode MS" w:hAnsi="Times New Roman" w:cs="Times New Roman"/>
                <w:b/>
                <w:color w:val="000000"/>
                <w:kern w:val="1"/>
                <w:sz w:val="24"/>
                <w:szCs w:val="24"/>
              </w:rPr>
            </w:pPr>
            <w:r w:rsidRPr="00AD42E4">
              <w:rPr>
                <w:rFonts w:ascii="Times New Roman" w:eastAsia="Arial Unicode MS" w:hAnsi="Times New Roman" w:cs="Times New Roman"/>
                <w:b/>
                <w:color w:val="000000"/>
                <w:kern w:val="1"/>
                <w:sz w:val="24"/>
                <w:szCs w:val="24"/>
              </w:rPr>
              <w:t>PRETENDENTA PIEDĀVĀJUMS**</w:t>
            </w:r>
          </w:p>
          <w:p w:rsidR="00AD42E4" w:rsidRPr="00AD42E4" w:rsidRDefault="00AD42E4" w:rsidP="00AD42E4">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AD42E4">
              <w:rPr>
                <w:rFonts w:ascii="Times New Roman" w:eastAsia="Arial Unicode MS" w:hAnsi="Times New Roman" w:cs="Times New Roman"/>
                <w:b/>
                <w:color w:val="000000"/>
                <w:kern w:val="1"/>
                <w:sz w:val="24"/>
                <w:szCs w:val="24"/>
              </w:rPr>
              <w:t>(Aizpilda pretendents)</w:t>
            </w:r>
          </w:p>
        </w:tc>
      </w:tr>
      <w:tr w:rsidR="00AD42E4" w:rsidRPr="00AD42E4" w:rsidTr="00B75CBB">
        <w:trPr>
          <w:trHeight w:hRule="exact" w:val="1177"/>
        </w:trPr>
        <w:tc>
          <w:tcPr>
            <w:tcW w:w="2453" w:type="dxa"/>
            <w:tcBorders>
              <w:top w:val="single" w:sz="4" w:space="0" w:color="000000"/>
              <w:left w:val="single" w:sz="4" w:space="0" w:color="000000"/>
              <w:bottom w:val="single" w:sz="4" w:space="0" w:color="000000"/>
            </w:tcBorders>
          </w:tcPr>
          <w:p w:rsidR="00AD42E4" w:rsidRPr="00AD42E4" w:rsidRDefault="00AD42E4" w:rsidP="00123DA8">
            <w:pPr>
              <w:pStyle w:val="Sarakstarindkopa"/>
              <w:widowControl w:val="0"/>
              <w:numPr>
                <w:ilvl w:val="0"/>
                <w:numId w:val="51"/>
              </w:numPr>
              <w:suppressAutoHyphens/>
              <w:snapToGrid w:val="0"/>
              <w:rPr>
                <w:rFonts w:eastAsia="Arial Unicode MS"/>
                <w:kern w:val="1"/>
              </w:rPr>
            </w:pPr>
            <w:proofErr w:type="spellStart"/>
            <w:r w:rsidRPr="00696623">
              <w:rPr>
                <w:rFonts w:eastAsia="Arial Unicode MS"/>
                <w:b/>
                <w:bCs/>
                <w:kern w:val="1"/>
              </w:rPr>
              <w:t>Elektropalatogrāfijas</w:t>
            </w:r>
            <w:proofErr w:type="spellEnd"/>
            <w:r w:rsidRPr="00696623">
              <w:rPr>
                <w:rFonts w:eastAsia="Arial Unicode MS"/>
                <w:b/>
                <w:bCs/>
                <w:kern w:val="1"/>
              </w:rPr>
              <w:t xml:space="preserve"> iekārta</w:t>
            </w:r>
            <w:r w:rsidRPr="00AD42E4">
              <w:rPr>
                <w:b/>
                <w:bCs/>
                <w:kern w:val="1"/>
                <w:lang w:val="en"/>
              </w:rPr>
              <w:t>(1 gab.)</w:t>
            </w: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ind w:left="99" w:right="142"/>
              <w:rPr>
                <w:rFonts w:ascii="Times New Roman" w:eastAsia="Arial Unicode MS" w:hAnsi="Times New Roman" w:cs="Times New Roman"/>
                <w:b/>
                <w:bCs/>
                <w:i/>
                <w:kern w:val="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4"/>
                <w:szCs w:val="24"/>
              </w:rPr>
            </w:pPr>
            <w:r w:rsidRPr="00AD42E4">
              <w:rPr>
                <w:rFonts w:ascii="Times New Roman" w:eastAsia="Arial Unicode MS" w:hAnsi="Times New Roman" w:cs="Times New Roman"/>
                <w:i/>
                <w:kern w:val="1"/>
                <w:sz w:val="24"/>
                <w:szCs w:val="24"/>
              </w:rPr>
              <w:t>Ražotājs____________</w:t>
            </w:r>
          </w:p>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4"/>
                <w:szCs w:val="24"/>
              </w:rPr>
            </w:pPr>
          </w:p>
          <w:p w:rsidR="00AD42E4" w:rsidRPr="00AD42E4" w:rsidRDefault="00AD42E4" w:rsidP="00AD42E4">
            <w:pPr>
              <w:widowControl w:val="0"/>
              <w:suppressAutoHyphens/>
              <w:spacing w:after="0" w:line="240" w:lineRule="auto"/>
              <w:rPr>
                <w:rFonts w:ascii="Times New Roman" w:eastAsia="Arial Unicode MS" w:hAnsi="Times New Roman" w:cs="Times New Roman"/>
                <w:kern w:val="1"/>
                <w:sz w:val="24"/>
                <w:szCs w:val="24"/>
              </w:rPr>
            </w:pPr>
            <w:r w:rsidRPr="00AD42E4">
              <w:rPr>
                <w:rFonts w:ascii="Times New Roman" w:eastAsia="Arial Unicode MS" w:hAnsi="Times New Roman" w:cs="Times New Roman"/>
                <w:i/>
                <w:kern w:val="1"/>
                <w:sz w:val="24"/>
                <w:szCs w:val="24"/>
              </w:rPr>
              <w:t>Modelis</w:t>
            </w:r>
            <w:r w:rsidRPr="00AD42E4">
              <w:rPr>
                <w:rFonts w:ascii="Times New Roman" w:eastAsia="Arial Unicode MS" w:hAnsi="Times New Roman" w:cs="Times New Roman"/>
                <w:kern w:val="1"/>
                <w:sz w:val="24"/>
                <w:szCs w:val="24"/>
              </w:rPr>
              <w:t>____________</w:t>
            </w:r>
          </w:p>
          <w:p w:rsidR="00AD42E4" w:rsidRPr="00AD42E4" w:rsidRDefault="00AD42E4" w:rsidP="00AD42E4">
            <w:pPr>
              <w:widowControl w:val="0"/>
              <w:suppressAutoHyphens/>
              <w:snapToGrid w:val="0"/>
              <w:spacing w:after="0" w:line="240" w:lineRule="auto"/>
              <w:rPr>
                <w:rFonts w:ascii="Times New Roman" w:eastAsia="Arial Unicode MS" w:hAnsi="Times New Roman" w:cs="Times New Roman"/>
                <w:kern w:val="1"/>
                <w:sz w:val="24"/>
                <w:szCs w:val="24"/>
              </w:rPr>
            </w:pPr>
          </w:p>
        </w:tc>
      </w:tr>
      <w:tr w:rsidR="00AD42E4" w:rsidRPr="00AD42E4" w:rsidTr="00B75CBB">
        <w:trPr>
          <w:trHeight w:hRule="exact" w:val="698"/>
        </w:trPr>
        <w:tc>
          <w:tcPr>
            <w:tcW w:w="2453" w:type="dxa"/>
            <w:vMerge w:val="restart"/>
            <w:tcBorders>
              <w:top w:val="single" w:sz="4" w:space="0" w:color="000000"/>
              <w:left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b/>
                <w:bCs/>
                <w:kern w:val="1"/>
                <w:sz w:val="24"/>
                <w:szCs w:val="24"/>
              </w:rPr>
            </w:pPr>
            <w:r w:rsidRPr="00AD42E4">
              <w:rPr>
                <w:rFonts w:ascii="Times New Roman" w:eastAsia="Arial Unicode MS" w:hAnsi="Times New Roman" w:cs="Times New Roman"/>
                <w:kern w:val="1"/>
                <w:sz w:val="24"/>
                <w:szCs w:val="24"/>
              </w:rPr>
              <w:t>Tehniskie parametri:</w:t>
            </w: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spacing w:after="0" w:line="240" w:lineRule="auto"/>
              <w:ind w:left="99" w:right="142"/>
              <w:contextualSpacing/>
              <w:rPr>
                <w:rFonts w:ascii="Times New Roman" w:eastAsia="Times New Roman" w:hAnsi="Times New Roman" w:cs="Times New Roman"/>
                <w:sz w:val="24"/>
                <w:szCs w:val="24"/>
                <w:lang w:eastAsia="lv-LV"/>
              </w:rPr>
            </w:pPr>
            <w:r w:rsidRPr="00AD42E4">
              <w:rPr>
                <w:rFonts w:ascii="Times New Roman" w:eastAsia="Times New Roman" w:hAnsi="Times New Roman" w:cs="Times New Roman"/>
                <w:sz w:val="24"/>
                <w:szCs w:val="24"/>
                <w:lang w:eastAsia="lv-LV"/>
              </w:rPr>
              <w:t>Tuvas runas galvas ietvara mikrofons ar austiņām.</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lang w:val="en"/>
              </w:rPr>
            </w:pPr>
          </w:p>
        </w:tc>
      </w:tr>
      <w:tr w:rsidR="00AD42E4" w:rsidRPr="00AD42E4" w:rsidTr="00B75CBB">
        <w:trPr>
          <w:trHeight w:hRule="exact" w:val="1842"/>
        </w:trPr>
        <w:tc>
          <w:tcPr>
            <w:tcW w:w="2453" w:type="dxa"/>
            <w:vMerge/>
            <w:tcBorders>
              <w:left w:val="single" w:sz="4" w:space="0" w:color="000000"/>
              <w:bottom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spacing w:after="0" w:line="240" w:lineRule="auto"/>
              <w:ind w:left="99" w:right="142"/>
              <w:contextualSpacing/>
              <w:rPr>
                <w:rFonts w:ascii="Times New Roman" w:eastAsia="Times New Roman" w:hAnsi="Times New Roman" w:cs="Times New Roman"/>
                <w:sz w:val="24"/>
                <w:szCs w:val="24"/>
                <w:lang w:eastAsia="lv-LV"/>
              </w:rPr>
            </w:pPr>
            <w:r w:rsidRPr="00AD42E4">
              <w:rPr>
                <w:rFonts w:ascii="Times New Roman" w:eastAsia="Times New Roman" w:hAnsi="Times New Roman" w:cs="Times New Roman"/>
                <w:sz w:val="24"/>
                <w:szCs w:val="24"/>
                <w:lang w:eastAsia="lv-LV"/>
              </w:rPr>
              <w:t xml:space="preserve">Multipleksors -  </w:t>
            </w:r>
            <w:proofErr w:type="spellStart"/>
            <w:r w:rsidRPr="00AD42E4">
              <w:rPr>
                <w:rFonts w:ascii="Times New Roman" w:eastAsia="Times New Roman" w:hAnsi="Times New Roman" w:cs="Times New Roman"/>
                <w:sz w:val="24"/>
                <w:szCs w:val="24"/>
                <w:lang w:eastAsia="lv-LV"/>
              </w:rPr>
              <w:t>elektropalatogrāfa</w:t>
            </w:r>
            <w:proofErr w:type="spellEnd"/>
            <w:r w:rsidRPr="00AD42E4">
              <w:rPr>
                <w:rFonts w:ascii="Times New Roman" w:eastAsia="Times New Roman" w:hAnsi="Times New Roman" w:cs="Times New Roman"/>
                <w:sz w:val="24"/>
                <w:szCs w:val="24"/>
                <w:lang w:eastAsia="lv-LV"/>
              </w:rPr>
              <w:t xml:space="preserve"> (EPG) aukslēju </w:t>
            </w:r>
            <w:proofErr w:type="spellStart"/>
            <w:r w:rsidRPr="00AD42E4">
              <w:rPr>
                <w:rFonts w:ascii="Times New Roman" w:eastAsia="Times New Roman" w:hAnsi="Times New Roman" w:cs="Times New Roman"/>
                <w:sz w:val="24"/>
                <w:szCs w:val="24"/>
                <w:lang w:eastAsia="lv-LV"/>
              </w:rPr>
              <w:t>uzlikas</w:t>
            </w:r>
            <w:proofErr w:type="spellEnd"/>
            <w:r w:rsidRPr="00AD42E4">
              <w:rPr>
                <w:rFonts w:ascii="Times New Roman" w:eastAsia="Times New Roman" w:hAnsi="Times New Roman" w:cs="Times New Roman"/>
                <w:sz w:val="24"/>
                <w:szCs w:val="24"/>
                <w:lang w:eastAsia="lv-LV"/>
              </w:rPr>
              <w:t xml:space="preserve"> savienotas ar multipleksoru, kurš savienots ar EPG skeneri. EPG </w:t>
            </w:r>
            <w:proofErr w:type="spellStart"/>
            <w:r w:rsidRPr="00AD42E4">
              <w:rPr>
                <w:rFonts w:ascii="Times New Roman" w:eastAsia="Times New Roman" w:hAnsi="Times New Roman" w:cs="Times New Roman"/>
                <w:sz w:val="24"/>
                <w:szCs w:val="24"/>
                <w:lang w:eastAsia="lv-LV"/>
              </w:rPr>
              <w:t>skanerim</w:t>
            </w:r>
            <w:proofErr w:type="spellEnd"/>
            <w:r w:rsidRPr="00AD42E4">
              <w:rPr>
                <w:rFonts w:ascii="Times New Roman" w:eastAsia="Times New Roman" w:hAnsi="Times New Roman" w:cs="Times New Roman"/>
                <w:sz w:val="24"/>
                <w:szCs w:val="24"/>
                <w:lang w:eastAsia="lv-LV"/>
              </w:rPr>
              <w:t xml:space="preserve"> ir divi savienojumi, kas to ļauj savienot ar </w:t>
            </w:r>
            <w:proofErr w:type="spellStart"/>
            <w:r w:rsidRPr="00AD42E4">
              <w:rPr>
                <w:rFonts w:ascii="Times New Roman" w:eastAsia="Times New Roman" w:hAnsi="Times New Roman" w:cs="Times New Roman"/>
                <w:sz w:val="24"/>
                <w:szCs w:val="24"/>
                <w:lang w:eastAsia="lv-LV"/>
              </w:rPr>
              <w:t>auksēju</w:t>
            </w:r>
            <w:proofErr w:type="spellEnd"/>
            <w:r w:rsidRPr="00AD42E4">
              <w:rPr>
                <w:rFonts w:ascii="Times New Roman" w:eastAsia="Times New Roman" w:hAnsi="Times New Roman" w:cs="Times New Roman"/>
                <w:sz w:val="24"/>
                <w:szCs w:val="24"/>
                <w:lang w:eastAsia="lv-LV"/>
              </w:rPr>
              <w:t xml:space="preserve"> uzlikām un datoru. </w:t>
            </w:r>
          </w:p>
          <w:p w:rsidR="00AD42E4" w:rsidRPr="00AD42E4" w:rsidRDefault="00AD42E4" w:rsidP="00AD42E4">
            <w:pPr>
              <w:spacing w:after="0" w:line="240" w:lineRule="auto"/>
              <w:ind w:left="99" w:right="142"/>
              <w:contextualSpacing/>
              <w:rPr>
                <w:rFonts w:ascii="Times New Roman" w:eastAsia="Times New Roman" w:hAnsi="Times New Roman" w:cs="Times New Roman"/>
                <w:sz w:val="24"/>
                <w:szCs w:val="24"/>
                <w:lang w:eastAsia="lv-LV"/>
              </w:rPr>
            </w:pP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lang w:val="en"/>
              </w:rPr>
            </w:pPr>
          </w:p>
        </w:tc>
      </w:tr>
      <w:tr w:rsidR="00AD42E4" w:rsidRPr="00AD42E4" w:rsidTr="00696623">
        <w:trPr>
          <w:trHeight w:hRule="exact" w:val="701"/>
        </w:trPr>
        <w:tc>
          <w:tcPr>
            <w:tcW w:w="2453" w:type="dxa"/>
            <w:vMerge w:val="restart"/>
            <w:tcBorders>
              <w:top w:val="single" w:sz="4" w:space="0" w:color="000000"/>
              <w:left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r w:rsidRPr="00AD42E4">
              <w:rPr>
                <w:rFonts w:ascii="Times New Roman" w:eastAsia="Arial Unicode MS" w:hAnsi="Times New Roman" w:cs="Times New Roman"/>
                <w:kern w:val="1"/>
                <w:sz w:val="24"/>
                <w:szCs w:val="24"/>
              </w:rPr>
              <w:t>Tehniskās prasības:</w:t>
            </w:r>
          </w:p>
        </w:tc>
        <w:tc>
          <w:tcPr>
            <w:tcW w:w="4493" w:type="dxa"/>
            <w:tcBorders>
              <w:top w:val="single" w:sz="4" w:space="0" w:color="000000"/>
              <w:left w:val="single" w:sz="4" w:space="0" w:color="000000"/>
              <w:bottom w:val="single" w:sz="4" w:space="0" w:color="000000"/>
              <w:right w:val="single" w:sz="4" w:space="0" w:color="000000"/>
            </w:tcBorders>
          </w:tcPr>
          <w:p w:rsidR="00AD42E4" w:rsidRDefault="00AD42E4" w:rsidP="00AD42E4">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r w:rsidRPr="00AD42E4">
              <w:rPr>
                <w:rFonts w:ascii="Times New Roman" w:eastAsia="Times New Roman" w:hAnsi="Times New Roman" w:cs="Times New Roman"/>
                <w:kern w:val="1"/>
                <w:sz w:val="24"/>
                <w:szCs w:val="24"/>
                <w:lang w:eastAsia="lv-LV"/>
              </w:rPr>
              <w:t>Savietojamība ar Windows</w:t>
            </w:r>
            <w:r w:rsidR="00696623">
              <w:rPr>
                <w:rFonts w:ascii="Times New Roman" w:eastAsia="Times New Roman" w:hAnsi="Times New Roman" w:cs="Times New Roman"/>
                <w:kern w:val="1"/>
                <w:sz w:val="24"/>
                <w:szCs w:val="24"/>
                <w:lang w:eastAsia="lv-LV"/>
              </w:rPr>
              <w:t xml:space="preserve"> vai ekvivalents</w:t>
            </w:r>
            <w:r w:rsidRPr="00AD42E4">
              <w:rPr>
                <w:rFonts w:ascii="Times New Roman" w:eastAsia="Times New Roman" w:hAnsi="Times New Roman" w:cs="Times New Roman"/>
                <w:kern w:val="1"/>
                <w:sz w:val="24"/>
                <w:szCs w:val="24"/>
                <w:lang w:eastAsia="lv-LV"/>
              </w:rPr>
              <w:t xml:space="preserve"> operētājsistēmu</w:t>
            </w:r>
          </w:p>
          <w:p w:rsidR="00696623" w:rsidRDefault="00696623" w:rsidP="00AD42E4">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p w:rsidR="00696623" w:rsidRDefault="00696623" w:rsidP="00AD42E4">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p w:rsidR="00696623" w:rsidRPr="00AD42E4" w:rsidRDefault="00696623" w:rsidP="00AD42E4">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996"/>
        </w:trPr>
        <w:tc>
          <w:tcPr>
            <w:tcW w:w="2453" w:type="dxa"/>
            <w:vMerge/>
            <w:tcBorders>
              <w:left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696623">
            <w:pPr>
              <w:widowControl w:val="0"/>
              <w:suppressAutoHyphens/>
              <w:snapToGrid w:val="0"/>
              <w:spacing w:after="0" w:line="240" w:lineRule="auto"/>
              <w:ind w:left="99" w:right="142"/>
              <w:jc w:val="both"/>
              <w:rPr>
                <w:rFonts w:ascii="Times New Roman" w:eastAsia="Arial Unicode MS" w:hAnsi="Times New Roman" w:cs="Times New Roman"/>
                <w:kern w:val="1"/>
                <w:sz w:val="24"/>
                <w:szCs w:val="24"/>
              </w:rPr>
            </w:pPr>
            <w:r w:rsidRPr="00AD42E4">
              <w:rPr>
                <w:rFonts w:ascii="Times New Roman" w:eastAsia="Times New Roman" w:hAnsi="Times New Roman" w:cs="Times New Roman"/>
                <w:kern w:val="1"/>
                <w:sz w:val="24"/>
                <w:szCs w:val="24"/>
                <w:lang w:eastAsia="lv-LV"/>
              </w:rPr>
              <w:t>Datu marķēšana, fonētiskās izpētes anotāciju un pieprasījumu nodrošināšanas funkcijas atbalsts</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415"/>
        </w:trPr>
        <w:tc>
          <w:tcPr>
            <w:tcW w:w="2453" w:type="dxa"/>
            <w:vMerge/>
            <w:tcBorders>
              <w:left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AD42E4">
              <w:rPr>
                <w:rFonts w:ascii="Times New Roman" w:eastAsia="Times New Roman" w:hAnsi="Times New Roman" w:cs="Times New Roman"/>
                <w:kern w:val="1"/>
                <w:sz w:val="24"/>
                <w:szCs w:val="24"/>
                <w:lang w:eastAsia="lv-LV"/>
              </w:rPr>
              <w:t>Modulāra ekrānu konfigurācijas iespēja</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719"/>
        </w:trPr>
        <w:tc>
          <w:tcPr>
            <w:tcW w:w="2453" w:type="dxa"/>
            <w:vMerge/>
            <w:tcBorders>
              <w:left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AD42E4">
              <w:rPr>
                <w:rFonts w:ascii="Times New Roman" w:eastAsia="Times New Roman" w:hAnsi="Times New Roman" w:cs="Times New Roman"/>
                <w:kern w:val="1"/>
                <w:sz w:val="24"/>
                <w:szCs w:val="24"/>
                <w:lang w:eastAsia="lv-LV"/>
              </w:rPr>
              <w:t>Klienta bāzēts programmnodrošinājums ar failu automātiskas saglabāšanas funkciju</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625"/>
        </w:trPr>
        <w:tc>
          <w:tcPr>
            <w:tcW w:w="2453" w:type="dxa"/>
            <w:vMerge/>
            <w:tcBorders>
              <w:left w:val="single" w:sz="4" w:space="0" w:color="000000"/>
              <w:bottom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AD42E4">
              <w:rPr>
                <w:rFonts w:ascii="Times New Roman" w:eastAsia="Times New Roman" w:hAnsi="Times New Roman" w:cs="Times New Roman"/>
                <w:kern w:val="1"/>
                <w:sz w:val="24"/>
                <w:szCs w:val="24"/>
                <w:lang w:eastAsia="lv-LV"/>
              </w:rPr>
              <w:t>Tipizētu aukslēju moduļu krātuve - bibliotēka</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383"/>
        </w:trPr>
        <w:tc>
          <w:tcPr>
            <w:tcW w:w="2453" w:type="dxa"/>
            <w:tcBorders>
              <w:top w:val="single" w:sz="4" w:space="0" w:color="000000"/>
              <w:left w:val="single" w:sz="4" w:space="0" w:color="000000"/>
              <w:bottom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r w:rsidRPr="00AD42E4">
              <w:rPr>
                <w:rFonts w:ascii="Times New Roman" w:eastAsia="Arial Unicode MS" w:hAnsi="Times New Roman" w:cs="Times New Roman"/>
                <w:kern w:val="1"/>
                <w:sz w:val="24"/>
                <w:szCs w:val="24"/>
              </w:rPr>
              <w:t>Garantija</w:t>
            </w:r>
          </w:p>
        </w:tc>
        <w:tc>
          <w:tcPr>
            <w:tcW w:w="4493"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napToGrid w:val="0"/>
              <w:spacing w:after="0" w:line="240" w:lineRule="auto"/>
              <w:ind w:left="99" w:right="142"/>
              <w:rPr>
                <w:rFonts w:ascii="Times New Roman" w:eastAsia="Arial Unicode MS" w:hAnsi="Times New Roman" w:cs="Times New Roman"/>
                <w:spacing w:val="-1"/>
                <w:w w:val="95"/>
                <w:kern w:val="1"/>
                <w:sz w:val="24"/>
                <w:szCs w:val="24"/>
              </w:rPr>
            </w:pPr>
            <w:r w:rsidRPr="00AD42E4">
              <w:rPr>
                <w:rFonts w:ascii="Times New Roman" w:eastAsia="Arial Unicode MS" w:hAnsi="Times New Roman" w:cs="Times New Roman"/>
                <w:kern w:val="1"/>
                <w:sz w:val="24"/>
                <w:szCs w:val="24"/>
              </w:rPr>
              <w:t>Ne mazāk par 24 mēnešiem, „</w:t>
            </w:r>
            <w:proofErr w:type="spellStart"/>
            <w:r w:rsidRPr="00AD42E4">
              <w:rPr>
                <w:rFonts w:ascii="Times New Roman" w:eastAsia="Arial Unicode MS" w:hAnsi="Times New Roman" w:cs="Times New Roman"/>
                <w:kern w:val="1"/>
                <w:sz w:val="24"/>
                <w:szCs w:val="24"/>
              </w:rPr>
              <w:t>on</w:t>
            </w:r>
            <w:proofErr w:type="spellEnd"/>
            <w:r w:rsidRPr="00AD42E4">
              <w:rPr>
                <w:rFonts w:ascii="Times New Roman" w:eastAsia="Arial Unicode MS" w:hAnsi="Times New Roman" w:cs="Times New Roman"/>
                <w:kern w:val="1"/>
                <w:sz w:val="24"/>
                <w:szCs w:val="24"/>
              </w:rPr>
              <w:t xml:space="preserve"> </w:t>
            </w:r>
            <w:proofErr w:type="spellStart"/>
            <w:r w:rsidRPr="00AD42E4">
              <w:rPr>
                <w:rFonts w:ascii="Times New Roman" w:eastAsia="Arial Unicode MS" w:hAnsi="Times New Roman" w:cs="Times New Roman"/>
                <w:kern w:val="1"/>
                <w:sz w:val="24"/>
                <w:szCs w:val="24"/>
              </w:rPr>
              <w:t>site</w:t>
            </w:r>
            <w:proofErr w:type="spellEnd"/>
            <w:r w:rsidRPr="00AD42E4">
              <w:rPr>
                <w:rFonts w:ascii="Times New Roman" w:eastAsia="Arial Unicode MS" w:hAnsi="Times New Roman" w:cs="Times New Roman"/>
                <w:kern w:val="1"/>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r w:rsidR="00AD42E4" w:rsidRPr="00AD42E4" w:rsidTr="00B75CBB">
        <w:trPr>
          <w:trHeight w:hRule="exact" w:val="1254"/>
        </w:trPr>
        <w:tc>
          <w:tcPr>
            <w:tcW w:w="2453" w:type="dxa"/>
            <w:tcBorders>
              <w:top w:val="single" w:sz="4" w:space="0" w:color="000000"/>
              <w:left w:val="single" w:sz="4" w:space="0" w:color="000000"/>
              <w:bottom w:val="single" w:sz="4" w:space="0" w:color="000000"/>
            </w:tcBorders>
          </w:tcPr>
          <w:p w:rsidR="00AD42E4" w:rsidRPr="00AD42E4" w:rsidRDefault="00AD42E4" w:rsidP="00AD42E4">
            <w:pPr>
              <w:widowControl w:val="0"/>
              <w:suppressAutoHyphens/>
              <w:snapToGrid w:val="0"/>
              <w:spacing w:after="0" w:line="240" w:lineRule="auto"/>
              <w:ind w:left="43"/>
              <w:rPr>
                <w:rFonts w:ascii="Times New Roman" w:eastAsia="Arial Unicode MS" w:hAnsi="Times New Roman" w:cs="Times New Roman"/>
                <w:kern w:val="1"/>
                <w:sz w:val="24"/>
                <w:szCs w:val="24"/>
              </w:rPr>
            </w:pPr>
            <w:r w:rsidRPr="00AD42E4">
              <w:rPr>
                <w:rFonts w:ascii="Times New Roman" w:eastAsia="Arial Unicode MS" w:hAnsi="Times New Roman" w:cs="Times New Roman"/>
                <w:kern w:val="1"/>
                <w:sz w:val="24"/>
                <w:szCs w:val="24"/>
              </w:rPr>
              <w:t>Līguma izpildes termiņš</w:t>
            </w:r>
          </w:p>
        </w:tc>
        <w:tc>
          <w:tcPr>
            <w:tcW w:w="4493" w:type="dxa"/>
            <w:tcBorders>
              <w:top w:val="single" w:sz="4" w:space="0" w:color="000000"/>
              <w:left w:val="single" w:sz="4" w:space="0" w:color="000000"/>
              <w:bottom w:val="single" w:sz="4" w:space="0" w:color="000000"/>
              <w:right w:val="single" w:sz="4" w:space="0" w:color="000000"/>
            </w:tcBorders>
          </w:tcPr>
          <w:p w:rsidR="00696623" w:rsidRPr="006063F5" w:rsidRDefault="00696623" w:rsidP="00696623">
            <w:pPr>
              <w:widowControl w:val="0"/>
              <w:suppressAutoHyphens/>
              <w:spacing w:after="120" w:line="240" w:lineRule="auto"/>
              <w:ind w:left="141"/>
              <w:jc w:val="both"/>
              <w:rPr>
                <w:rFonts w:ascii="Times New Roman" w:eastAsia="Arial Unicode MS" w:hAnsi="Times New Roman" w:cs="Times New Roman"/>
                <w:kern w:val="1"/>
                <w:sz w:val="24"/>
                <w:szCs w:val="24"/>
                <w:lang w:val="it-IT" w:eastAsia="ar-SA"/>
              </w:rPr>
            </w:pPr>
            <w:r>
              <w:rPr>
                <w:rFonts w:ascii="Times New Roman" w:eastAsia="Arial Unicode MS" w:hAnsi="Times New Roman" w:cs="Times New Roman"/>
                <w:kern w:val="1"/>
                <w:sz w:val="24"/>
                <w:szCs w:val="24"/>
                <w:lang w:eastAsia="ar-SA"/>
              </w:rPr>
              <w:t>Līdz 31.12.2014.  Gadījumā</w:t>
            </w:r>
            <w:r w:rsidR="002061E7">
              <w:rPr>
                <w:rFonts w:ascii="Times New Roman" w:eastAsia="Arial Unicode MS" w:hAnsi="Times New Roman" w:cs="Times New Roman"/>
                <w:kern w:val="1"/>
                <w:sz w:val="24"/>
                <w:szCs w:val="24"/>
                <w:lang w:eastAsia="ar-SA"/>
              </w:rPr>
              <w:t>, ja</w:t>
            </w:r>
            <w:r>
              <w:rPr>
                <w:rFonts w:ascii="Times New Roman" w:eastAsia="Arial Unicode MS" w:hAnsi="Times New Roman" w:cs="Times New Roman"/>
                <w:kern w:val="1"/>
                <w:sz w:val="24"/>
                <w:szCs w:val="24"/>
                <w:lang w:eastAsia="ar-SA"/>
              </w:rPr>
              <w:t xml:space="preserve"> tiek pagarināts projekta ieviešanas termiņš, </w:t>
            </w:r>
            <w:r w:rsidRPr="006063F5">
              <w:rPr>
                <w:rFonts w:ascii="Times New Roman" w:eastAsia="Arial Unicode MS" w:hAnsi="Times New Roman" w:cs="Times New Roman"/>
                <w:kern w:val="1"/>
                <w:sz w:val="24"/>
                <w:szCs w:val="24"/>
                <w:lang w:eastAsia="ar-SA"/>
              </w:rPr>
              <w:t>ne vēlāk</w:t>
            </w:r>
            <w:r w:rsidRPr="006063F5">
              <w:rPr>
                <w:rFonts w:ascii="Times New Roman" w:eastAsia="Arial Unicode MS" w:hAnsi="Times New Roman" w:cs="Times New Roman"/>
                <w:kern w:val="1"/>
                <w:sz w:val="24"/>
                <w:szCs w:val="24"/>
                <w:lang w:val="it-IT" w:eastAsia="ar-SA"/>
              </w:rPr>
              <w:t xml:space="preserve"> kā 90 (deviņdesmit) dienu laikā no līguma noslēgšanas brīža.</w:t>
            </w:r>
          </w:p>
          <w:p w:rsidR="00AD42E4" w:rsidRPr="00696623" w:rsidRDefault="00AD42E4" w:rsidP="00AD42E4">
            <w:pPr>
              <w:widowControl w:val="0"/>
              <w:suppressAutoHyphens/>
              <w:snapToGrid w:val="0"/>
              <w:spacing w:after="0" w:line="240" w:lineRule="auto"/>
              <w:ind w:left="99" w:right="142"/>
              <w:rPr>
                <w:rFonts w:ascii="Times New Roman" w:eastAsia="Arial Unicode MS" w:hAnsi="Times New Roman" w:cs="Times New Roman"/>
                <w:kern w:val="1"/>
                <w:sz w:val="24"/>
                <w:szCs w:val="24"/>
                <w:lang w:val="it-IT"/>
              </w:rPr>
            </w:pPr>
          </w:p>
        </w:tc>
        <w:tc>
          <w:tcPr>
            <w:tcW w:w="2409" w:type="dxa"/>
            <w:tcBorders>
              <w:top w:val="single" w:sz="4" w:space="0" w:color="000000"/>
              <w:left w:val="single" w:sz="4" w:space="0" w:color="000000"/>
              <w:bottom w:val="single" w:sz="4" w:space="0" w:color="000000"/>
              <w:right w:val="single" w:sz="4" w:space="0" w:color="000000"/>
            </w:tcBorders>
          </w:tcPr>
          <w:p w:rsidR="00AD42E4" w:rsidRPr="00AD42E4" w:rsidRDefault="00AD42E4" w:rsidP="00AD42E4">
            <w:pPr>
              <w:widowControl w:val="0"/>
              <w:suppressAutoHyphens/>
              <w:spacing w:after="0" w:line="240" w:lineRule="auto"/>
              <w:rPr>
                <w:rFonts w:ascii="Times New Roman" w:eastAsia="Arial Unicode MS" w:hAnsi="Times New Roman" w:cs="Times New Roman"/>
                <w:i/>
                <w:kern w:val="1"/>
                <w:sz w:val="20"/>
                <w:szCs w:val="20"/>
              </w:rPr>
            </w:pPr>
          </w:p>
        </w:tc>
      </w:tr>
    </w:tbl>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r w:rsidRPr="00EC6255">
        <w:rPr>
          <w:rFonts w:ascii="Times New Roman" w:eastAsia="Times New Roman" w:hAnsi="Times New Roman" w:cs="Times New Roman"/>
          <w:b/>
          <w:i/>
          <w:sz w:val="20"/>
          <w:szCs w:val="20"/>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16"/>
          <w:szCs w:val="20"/>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________________________               __________________               ___________________</w:t>
      </w:r>
      <w:r w:rsidRPr="00EC6255">
        <w:rPr>
          <w:rFonts w:ascii="Times New Roman" w:eastAsia="Times New Roman" w:hAnsi="Times New Roman" w:cs="Times New Roman"/>
          <w:sz w:val="24"/>
          <w:szCs w:val="24"/>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/vārds, uzvārds/</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 xml:space="preserve">    /amats/                   </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/paraksts/</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/sastādīšanas vieta/</w:t>
      </w: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1112F1" w:rsidRDefault="001112F1"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0"/>
          <w:szCs w:val="24"/>
        </w:rPr>
        <w:lastRenderedPageBreak/>
        <w:t>AIZPILDA PRETENDENTS</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sz w:val="16"/>
          <w:szCs w:val="20"/>
        </w:rPr>
      </w:pP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Tehniskā specifikācija</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CE7DEA" w:rsidRPr="00EC6255" w:rsidRDefault="001112F1"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w:t>
      </w:r>
    </w:p>
    <w:p w:rsidR="007A4687" w:rsidRPr="007A4687" w:rsidRDefault="003C1F25" w:rsidP="007A4687">
      <w:pPr>
        <w:spacing w:after="0" w:line="240" w:lineRule="auto"/>
        <w:ind w:left="426"/>
        <w:jc w:val="center"/>
        <w:rPr>
          <w:rFonts w:ascii="Times New Roman" w:eastAsia="Times New Roman" w:hAnsi="Times New Roman" w:cs="Times New Roman"/>
          <w:b/>
          <w:bCs/>
          <w:kern w:val="1"/>
          <w:sz w:val="32"/>
          <w:szCs w:val="32"/>
          <w:lang w:eastAsia="ar-SA"/>
        </w:rPr>
      </w:pPr>
      <w:r>
        <w:rPr>
          <w:rFonts w:ascii="Times New Roman" w:eastAsia="Times New Roman" w:hAnsi="Times New Roman" w:cs="Times New Roman"/>
          <w:b/>
          <w:sz w:val="32"/>
          <w:szCs w:val="32"/>
        </w:rPr>
        <w:t>7</w:t>
      </w:r>
      <w:r w:rsidR="00B36359" w:rsidRPr="007A4687">
        <w:rPr>
          <w:rFonts w:ascii="Times New Roman" w:eastAsia="Times New Roman" w:hAnsi="Times New Roman" w:cs="Times New Roman"/>
          <w:b/>
          <w:sz w:val="32"/>
          <w:szCs w:val="32"/>
        </w:rPr>
        <w:t xml:space="preserve">. lote  -  </w:t>
      </w:r>
      <w:r w:rsidR="007A4687" w:rsidRPr="007A4687">
        <w:rPr>
          <w:rFonts w:ascii="Times New Roman" w:eastAsia="Calibri" w:hAnsi="Times New Roman" w:cs="Times New Roman"/>
          <w:b/>
          <w:kern w:val="1"/>
          <w:sz w:val="32"/>
          <w:szCs w:val="32"/>
          <w:lang w:eastAsia="ar-SA"/>
        </w:rPr>
        <w:t>Aparatūras komponentes integrēšanai iekārtā satelītu orbītu loku precīziem mērījumiem (</w:t>
      </w:r>
      <w:r w:rsidR="007A4687" w:rsidRPr="007A4687">
        <w:rPr>
          <w:rFonts w:ascii="Times New Roman" w:eastAsia="Times New Roman" w:hAnsi="Times New Roman" w:cs="Times New Roman"/>
          <w:b/>
          <w:bCs/>
          <w:kern w:val="1"/>
          <w:sz w:val="32"/>
          <w:szCs w:val="32"/>
          <w:lang w:eastAsia="ar-SA"/>
        </w:rPr>
        <w:t>Komplektējošās zinātniskās aparatūras komponentes, integrēšanai iekārtā satelītu orbītu parametru optiskiem mērījumiem)</w:t>
      </w:r>
    </w:p>
    <w:tbl>
      <w:tblPr>
        <w:tblW w:w="8932" w:type="dxa"/>
        <w:tblInd w:w="2" w:type="dxa"/>
        <w:tblLayout w:type="fixed"/>
        <w:tblCellMar>
          <w:left w:w="0" w:type="dxa"/>
          <w:right w:w="0" w:type="dxa"/>
        </w:tblCellMar>
        <w:tblLook w:val="0000" w:firstRow="0" w:lastRow="0" w:firstColumn="0" w:lastColumn="0" w:noHBand="0" w:noVBand="0"/>
      </w:tblPr>
      <w:tblGrid>
        <w:gridCol w:w="643"/>
        <w:gridCol w:w="2758"/>
        <w:gridCol w:w="3404"/>
        <w:gridCol w:w="2127"/>
      </w:tblGrid>
      <w:tr w:rsidR="007A4687" w:rsidRPr="007A4687" w:rsidTr="007A4687">
        <w:trPr>
          <w:cantSplit/>
        </w:trPr>
        <w:tc>
          <w:tcPr>
            <w:tcW w:w="643"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jc w:val="center"/>
              <w:outlineLvl w:val="5"/>
              <w:rPr>
                <w:rFonts w:ascii="Times New Roman" w:eastAsia="Times New Roman" w:hAnsi="Times New Roman" w:cs="Times New Roman"/>
                <w:b/>
                <w:bCs/>
                <w:kern w:val="1"/>
                <w:lang w:eastAsia="ar-SA"/>
              </w:rPr>
            </w:pPr>
            <w:proofErr w:type="spellStart"/>
            <w:r w:rsidRPr="007A4687">
              <w:rPr>
                <w:rFonts w:ascii="Times New Roman" w:eastAsia="Times New Roman" w:hAnsi="Times New Roman" w:cs="Times New Roman"/>
                <w:b/>
                <w:bCs/>
                <w:kern w:val="1"/>
                <w:lang w:eastAsia="ar-SA"/>
              </w:rPr>
              <w:lastRenderedPageBreak/>
              <w:t>Nr</w:t>
            </w:r>
            <w:proofErr w:type="spellEnd"/>
            <w:r w:rsidRPr="007A4687">
              <w:rPr>
                <w:rFonts w:ascii="Times New Roman" w:eastAsia="Times New Roman" w:hAnsi="Times New Roman" w:cs="Times New Roman"/>
                <w:b/>
                <w:bCs/>
                <w:kern w:val="1"/>
                <w:lang w:eastAsia="ar-SA"/>
              </w:rPr>
              <w:t>.</w:t>
            </w:r>
          </w:p>
        </w:tc>
        <w:tc>
          <w:tcPr>
            <w:tcW w:w="2758"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jc w:val="center"/>
              <w:outlineLvl w:val="5"/>
              <w:rPr>
                <w:rFonts w:ascii="Times New Roman" w:eastAsia="Times New Roman" w:hAnsi="Times New Roman" w:cs="Times New Roman"/>
                <w:b/>
                <w:bCs/>
                <w:color w:val="FF0000"/>
                <w:kern w:val="1"/>
                <w:lang w:eastAsia="ar-SA"/>
              </w:rPr>
            </w:pPr>
            <w:r w:rsidRPr="007A4687">
              <w:rPr>
                <w:rFonts w:ascii="Times New Roman" w:eastAsia="Times New Roman" w:hAnsi="Times New Roman" w:cs="Times New Roman"/>
                <w:b/>
                <w:bCs/>
                <w:kern w:val="1"/>
                <w:lang w:eastAsia="ar-SA"/>
              </w:rPr>
              <w:t>Prece</w:t>
            </w:r>
          </w:p>
        </w:tc>
        <w:tc>
          <w:tcPr>
            <w:tcW w:w="3404" w:type="dxa"/>
            <w:tcBorders>
              <w:top w:val="single" w:sz="2" w:space="0" w:color="000000"/>
              <w:left w:val="single" w:sz="2" w:space="0" w:color="000000"/>
              <w:bottom w:val="single" w:sz="2" w:space="0" w:color="000000"/>
              <w:right w:val="single" w:sz="2" w:space="0" w:color="000000"/>
            </w:tcBorders>
            <w:shd w:val="clear" w:color="auto" w:fill="E6E6E6"/>
          </w:tcPr>
          <w:p w:rsidR="007A4687" w:rsidRPr="007A4687" w:rsidRDefault="007A4687" w:rsidP="007A4687">
            <w:pPr>
              <w:keepNext/>
              <w:tabs>
                <w:tab w:val="left" w:pos="0"/>
              </w:tabs>
              <w:suppressAutoHyphens/>
              <w:spacing w:after="0" w:line="100" w:lineRule="atLeast"/>
              <w:ind w:left="285"/>
              <w:jc w:val="center"/>
              <w:outlineLvl w:val="5"/>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Pasūtītāja prasības</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jc w:val="center"/>
              <w:rPr>
                <w:rFonts w:ascii="Times New Roman" w:eastAsia="Calibri" w:hAnsi="Times New Roman" w:cs="Times New Roman"/>
                <w:color w:val="000000"/>
                <w:kern w:val="1"/>
                <w:lang w:eastAsia="ar-SA"/>
              </w:rPr>
            </w:pPr>
            <w:r w:rsidRPr="007A4687">
              <w:rPr>
                <w:rFonts w:ascii="Times New Roman" w:eastAsia="Calibri" w:hAnsi="Times New Roman" w:cs="Times New Roman"/>
                <w:b/>
                <w:bCs/>
                <w:kern w:val="1"/>
                <w:lang w:eastAsia="ar-SA"/>
              </w:rPr>
              <w:t xml:space="preserve">Pretendenta tehniskais piedāvājums </w:t>
            </w:r>
          </w:p>
          <w:p w:rsidR="007A4687" w:rsidRPr="007A4687" w:rsidRDefault="007A4687" w:rsidP="00B460F2">
            <w:pPr>
              <w:keepNext/>
              <w:tabs>
                <w:tab w:val="left" w:pos="0"/>
              </w:tabs>
              <w:suppressAutoHyphens/>
              <w:spacing w:after="0" w:line="100" w:lineRule="atLeast"/>
              <w:ind w:left="285"/>
              <w:jc w:val="center"/>
              <w:outlineLvl w:val="5"/>
              <w:rPr>
                <w:rFonts w:ascii="Times New Roman" w:eastAsia="Times New Roman" w:hAnsi="Times New Roman" w:cs="Times New Roman"/>
                <w:b/>
                <w:kern w:val="1"/>
                <w:lang w:eastAsia="ar-SA"/>
              </w:rPr>
            </w:pPr>
            <w:r w:rsidRPr="007A4687">
              <w:rPr>
                <w:rFonts w:ascii="Times New Roman" w:eastAsia="Times New Roman" w:hAnsi="Times New Roman" w:cs="Times New Roman"/>
                <w:color w:val="000000"/>
                <w:kern w:val="1"/>
                <w:lang w:eastAsia="ar-SA"/>
              </w:rPr>
              <w:t>(</w:t>
            </w:r>
            <w:r w:rsidR="00B460F2">
              <w:rPr>
                <w:rFonts w:ascii="Times New Roman" w:eastAsia="Times New Roman" w:hAnsi="Times New Roman" w:cs="Times New Roman"/>
                <w:color w:val="000000"/>
                <w:kern w:val="1"/>
                <w:lang w:eastAsia="ar-SA"/>
              </w:rPr>
              <w:t>A</w:t>
            </w:r>
            <w:r w:rsidRPr="007A4687">
              <w:rPr>
                <w:rFonts w:ascii="Times New Roman" w:eastAsia="Times New Roman" w:hAnsi="Times New Roman" w:cs="Times New Roman"/>
                <w:color w:val="000000"/>
                <w:kern w:val="1"/>
                <w:lang w:eastAsia="ar-SA"/>
              </w:rPr>
              <w:t>izpilda pretendents)*</w:t>
            </w:r>
          </w:p>
        </w:tc>
      </w:tr>
      <w:tr w:rsidR="007A4687" w:rsidRPr="007A4687" w:rsidTr="007A4687">
        <w:trPr>
          <w:cantSplit/>
        </w:trPr>
        <w:tc>
          <w:tcPr>
            <w:tcW w:w="643"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spacing w:after="0" w:line="100" w:lineRule="atLeast"/>
              <w:rPr>
                <w:rFonts w:ascii="Times New Roman" w:eastAsia="Times New Roman" w:hAnsi="Times New Roman" w:cs="Times New Roman"/>
                <w:b/>
                <w:kern w:val="1"/>
                <w:lang w:eastAsia="ar-SA"/>
              </w:rPr>
            </w:pPr>
            <w:r w:rsidRPr="007A4687">
              <w:rPr>
                <w:rFonts w:ascii="Times New Roman" w:eastAsia="Times New Roman" w:hAnsi="Times New Roman" w:cs="Times New Roman"/>
                <w:kern w:val="1"/>
                <w:lang w:eastAsia="ar-SA"/>
              </w:rPr>
              <w:t>1.</w:t>
            </w:r>
            <w:r w:rsidR="00B460F2">
              <w:rPr>
                <w:rFonts w:ascii="Times New Roman" w:eastAsia="Times New Roman" w:hAnsi="Times New Roman" w:cs="Times New Roman"/>
                <w:kern w:val="1"/>
                <w:lang w:eastAsia="ar-SA"/>
              </w:rPr>
              <w:t>1.</w:t>
            </w:r>
          </w:p>
        </w:tc>
        <w:tc>
          <w:tcPr>
            <w:tcW w:w="2758"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spacing w:after="0" w:line="100" w:lineRule="atLeast"/>
              <w:rPr>
                <w:rFonts w:ascii="Times New Roman" w:eastAsia="Times New Roman" w:hAnsi="Times New Roman" w:cs="Times New Roman"/>
                <w:b/>
                <w:bCs/>
                <w:kern w:val="1"/>
                <w:lang w:eastAsia="ar-SA"/>
              </w:rPr>
            </w:pPr>
            <w:r w:rsidRPr="007A4687">
              <w:rPr>
                <w:rFonts w:ascii="Times New Roman" w:eastAsia="Calibri" w:hAnsi="Times New Roman" w:cs="Times New Roman"/>
                <w:b/>
                <w:kern w:val="1"/>
                <w:lang w:eastAsia="ar-SA"/>
              </w:rPr>
              <w:t>FEP (</w:t>
            </w:r>
            <w:proofErr w:type="spellStart"/>
            <w:r w:rsidRPr="007A4687">
              <w:rPr>
                <w:rFonts w:ascii="Times New Roman" w:eastAsia="Times New Roman" w:hAnsi="Times New Roman" w:cs="Times New Roman"/>
                <w:b/>
                <w:bCs/>
                <w:kern w:val="1"/>
                <w:lang w:eastAsia="ar-SA"/>
              </w:rPr>
              <w:t>fotoelektronu</w:t>
            </w:r>
            <w:proofErr w:type="spellEnd"/>
            <w:r w:rsidRPr="007A4687">
              <w:rPr>
                <w:rFonts w:ascii="Times New Roman" w:eastAsia="Times New Roman" w:hAnsi="Times New Roman" w:cs="Times New Roman"/>
                <w:b/>
                <w:bCs/>
                <w:kern w:val="1"/>
                <w:lang w:eastAsia="ar-SA"/>
              </w:rPr>
              <w:t xml:space="preserve"> pavairot</w:t>
            </w:r>
            <w:r w:rsidRPr="007A4687">
              <w:rPr>
                <w:rFonts w:ascii="Times New Roman" w:eastAsia="TimesNewRoman" w:hAnsi="Times New Roman" w:cs="Times New Roman"/>
                <w:kern w:val="1"/>
                <w:lang w:eastAsia="ar-SA"/>
              </w:rPr>
              <w:t>ā</w:t>
            </w:r>
            <w:r w:rsidRPr="007A4687">
              <w:rPr>
                <w:rFonts w:ascii="Times New Roman" w:eastAsia="Times New Roman" w:hAnsi="Times New Roman" w:cs="Times New Roman"/>
                <w:b/>
                <w:bCs/>
                <w:kern w:val="1"/>
                <w:lang w:eastAsia="ar-SA"/>
              </w:rPr>
              <w:t xml:space="preserve">js) </w:t>
            </w:r>
          </w:p>
          <w:p w:rsidR="007A4687" w:rsidRPr="007A4687" w:rsidRDefault="007A4687" w:rsidP="007A4687">
            <w:pPr>
              <w:keepNext/>
              <w:tabs>
                <w:tab w:val="left" w:pos="0"/>
              </w:tabs>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CPV kods: 38000000-5;</w:t>
            </w:r>
          </w:p>
          <w:p w:rsidR="007A4687" w:rsidRPr="007A4687" w:rsidRDefault="007A4687" w:rsidP="007A4687">
            <w:pPr>
              <w:tabs>
                <w:tab w:val="left" w:pos="0"/>
              </w:tabs>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 xml:space="preserve">Ierīce vāju optisko signālu reģistrēšanai; tiks izmantots, lai reģistrētu no mērījumu mērķa atstaroto lāzera impulsu </w:t>
            </w:r>
          </w:p>
          <w:p w:rsidR="007A4687" w:rsidRPr="007A4687" w:rsidRDefault="007A4687" w:rsidP="007A4687">
            <w:pPr>
              <w:tabs>
                <w:tab w:val="left" w:pos="0"/>
              </w:tabs>
              <w:suppressAutoHyphens/>
              <w:rPr>
                <w:rFonts w:ascii="Times New Roman" w:eastAsia="Times New Roman" w:hAnsi="Times New Roman" w:cs="Times New Roman"/>
                <w:b/>
                <w:bCs/>
                <w:kern w:val="1"/>
                <w:lang w:eastAsia="ar-SA"/>
              </w:rPr>
            </w:pPr>
          </w:p>
          <w:p w:rsidR="007A4687" w:rsidRPr="007A4687" w:rsidRDefault="007A4687" w:rsidP="007A4687">
            <w:pPr>
              <w:tabs>
                <w:tab w:val="left" w:pos="0"/>
              </w:tabs>
              <w:suppressAutoHyphens/>
              <w:rPr>
                <w:rFonts w:ascii="Times New Roman" w:eastAsia="Calibri" w:hAnsi="Times New Roman" w:cs="Times New Roman"/>
                <w:b/>
                <w:kern w:val="1"/>
                <w:lang w:eastAsia="ar-SA"/>
              </w:rPr>
            </w:pPr>
            <w:r w:rsidRPr="007A4687">
              <w:rPr>
                <w:rFonts w:ascii="Times New Roman" w:eastAsia="Times New Roman" w:hAnsi="Times New Roman" w:cs="Times New Roman"/>
                <w:b/>
                <w:bCs/>
                <w:kern w:val="1"/>
                <w:lang w:eastAsia="ar-SA"/>
              </w:rPr>
              <w:t xml:space="preserve">(2 </w:t>
            </w:r>
            <w:proofErr w:type="spellStart"/>
            <w:r w:rsidRPr="007A4687">
              <w:rPr>
                <w:rFonts w:ascii="Times New Roman" w:eastAsia="Times New Roman" w:hAnsi="Times New Roman" w:cs="Times New Roman"/>
                <w:b/>
                <w:bCs/>
                <w:kern w:val="1"/>
                <w:lang w:eastAsia="ar-SA"/>
              </w:rPr>
              <w:t>gab</w:t>
            </w:r>
            <w:proofErr w:type="spellEnd"/>
            <w:r w:rsidRPr="007A4687">
              <w:rPr>
                <w:rFonts w:ascii="Times New Roman" w:eastAsia="Times New Roman" w:hAnsi="Times New Roman" w:cs="Times New Roman"/>
                <w:b/>
                <w:bCs/>
                <w:kern w:val="1"/>
                <w:lang w:eastAsia="ar-SA"/>
              </w:rPr>
              <w:t>.)</w:t>
            </w:r>
          </w:p>
        </w:tc>
        <w:tc>
          <w:tcPr>
            <w:tcW w:w="3404" w:type="dxa"/>
            <w:tcBorders>
              <w:left w:val="single" w:sz="2" w:space="0" w:color="000000"/>
              <w:bottom w:val="single" w:sz="2" w:space="0" w:color="000000"/>
              <w:right w:val="single" w:sz="2" w:space="0" w:color="000000"/>
            </w:tcBorders>
            <w:shd w:val="clear" w:color="auto" w:fill="E6E6E6"/>
          </w:tcPr>
          <w:p w:rsidR="007A4687" w:rsidRPr="007A4687" w:rsidRDefault="007A4687" w:rsidP="00123DA8">
            <w:pPr>
              <w:numPr>
                <w:ilvl w:val="0"/>
                <w:numId w:val="40"/>
              </w:numPr>
              <w:suppressAutoHyphens/>
              <w:spacing w:after="0" w:line="100" w:lineRule="atLeast"/>
              <w:ind w:left="144" w:right="142" w:firstLine="0"/>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Optisko signālu reģistrēšana</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Efektīvais foto katoda laukums (</w:t>
            </w:r>
            <w:proofErr w:type="spellStart"/>
            <w:r w:rsidRPr="007A4687">
              <w:rPr>
                <w:rFonts w:ascii="Times New Roman" w:eastAsia="Calibri" w:hAnsi="Times New Roman" w:cs="Times New Roman"/>
                <w:kern w:val="1"/>
                <w:lang w:eastAsia="ar-SA"/>
              </w:rPr>
              <w:t>effective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area</w:t>
            </w:r>
            <w:proofErr w:type="spellEnd"/>
            <w:r w:rsidRPr="007A4687">
              <w:rPr>
                <w:rFonts w:ascii="Times New Roman" w:eastAsia="Calibri" w:hAnsi="Times New Roman" w:cs="Times New Roman"/>
                <w:kern w:val="1"/>
                <w:lang w:eastAsia="ar-SA"/>
              </w:rPr>
              <w:t>): - diametrs 4 - 8mm;</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Spektra josla: λ 230-920nm;</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Nominālais barošanas spriegums 1000V;</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Pie nominālā sprieguma:</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Minimālā katoda jutība 350 </w:t>
            </w:r>
            <w:proofErr w:type="spellStart"/>
            <w:r w:rsidRPr="007A4687">
              <w:rPr>
                <w:rFonts w:ascii="Times New Roman" w:eastAsia="Calibri" w:hAnsi="Times New Roman" w:cs="Times New Roman"/>
                <w:kern w:val="1"/>
                <w:lang w:eastAsia="ar-SA"/>
              </w:rPr>
              <w:t>µA</w:t>
            </w:r>
            <w:proofErr w:type="spellEnd"/>
            <w:r w:rsidRPr="007A4687">
              <w:rPr>
                <w:rFonts w:ascii="Times New Roman" w:eastAsia="Calibri" w:hAnsi="Times New Roman" w:cs="Times New Roman"/>
                <w:kern w:val="1"/>
                <w:lang w:eastAsia="ar-SA"/>
              </w:rPr>
              <w:t>/lm;</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Tipiska katoda jutība  500µA/lm; </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Tipisks pastiprinājums  </w:t>
            </w:r>
            <w:r w:rsidRPr="007A4687">
              <w:rPr>
                <w:rFonts w:ascii="Times New Roman" w:eastAsia="Times New Roman" w:hAnsi="Times New Roman" w:cs="Times New Roman"/>
                <w:kern w:val="1"/>
                <w:lang w:eastAsia="ar-SA"/>
              </w:rPr>
              <w:t>2.0x10</w:t>
            </w:r>
            <w:r w:rsidRPr="007A4687">
              <w:rPr>
                <w:rFonts w:ascii="Times New Roman" w:eastAsia="Times New Roman" w:hAnsi="Times New Roman" w:cs="Times New Roman"/>
                <w:kern w:val="1"/>
                <w:vertAlign w:val="superscript"/>
                <w:lang w:eastAsia="ar-SA"/>
              </w:rPr>
              <w:t>6</w:t>
            </w:r>
            <w:r w:rsidRPr="007A4687">
              <w:rPr>
                <w:rFonts w:ascii="Times New Roman" w:eastAsia="Times New Roman" w:hAnsi="Times New Roman" w:cs="Times New Roman"/>
                <w:kern w:val="1"/>
                <w:lang w:eastAsia="ar-SA"/>
              </w:rPr>
              <w:t xml:space="preserve"> </w:t>
            </w:r>
          </w:p>
          <w:p w:rsidR="007A4687" w:rsidRPr="007A4687" w:rsidRDefault="007A4687" w:rsidP="007A4687">
            <w:pPr>
              <w:suppressAutoHyphens/>
              <w:spacing w:before="240"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Tipiska tumsas strāva pēc 30 </w:t>
            </w:r>
            <w:proofErr w:type="spellStart"/>
            <w:r w:rsidRPr="007A4687">
              <w:rPr>
                <w:rFonts w:ascii="Times New Roman" w:eastAsia="Calibri" w:hAnsi="Times New Roman" w:cs="Times New Roman"/>
                <w:kern w:val="1"/>
                <w:lang w:eastAsia="ar-SA"/>
              </w:rPr>
              <w:t>min</w:t>
            </w:r>
            <w:proofErr w:type="spellEnd"/>
            <w:r w:rsidRPr="007A4687">
              <w:rPr>
                <w:rFonts w:ascii="Times New Roman" w:eastAsia="Calibri" w:hAnsi="Times New Roman" w:cs="Times New Roman"/>
                <w:kern w:val="1"/>
                <w:lang w:eastAsia="ar-SA"/>
              </w:rPr>
              <w:t>. darbības  10nA;</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Tipiska priekšējā fronte impulsam  &lt;=0.6ns; </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Tipisks </w:t>
            </w:r>
            <w:proofErr w:type="spellStart"/>
            <w:r w:rsidRPr="007A4687">
              <w:rPr>
                <w:rFonts w:ascii="Times New Roman" w:eastAsia="Calibri" w:hAnsi="Times New Roman" w:cs="Times New Roman"/>
                <w:kern w:val="1"/>
                <w:lang w:eastAsia="ar-SA"/>
              </w:rPr>
              <w:t>tranzītlaiks</w:t>
            </w:r>
            <w:proofErr w:type="spellEnd"/>
            <w:r w:rsidRPr="007A4687">
              <w:rPr>
                <w:rFonts w:ascii="Times New Roman" w:eastAsia="Calibri" w:hAnsi="Times New Roman" w:cs="Times New Roman"/>
                <w:kern w:val="1"/>
                <w:lang w:eastAsia="ar-SA"/>
              </w:rPr>
              <w:t xml:space="preserve">  &lt;=3ns;</w:t>
            </w:r>
          </w:p>
          <w:p w:rsidR="007A4687" w:rsidRPr="007A4687" w:rsidRDefault="007A4687" w:rsidP="007A4687">
            <w:pPr>
              <w:suppressAutoHyphens/>
              <w:spacing w:after="0"/>
              <w:ind w:left="144" w:right="142"/>
              <w:jc w:val="both"/>
              <w:rPr>
                <w:rFonts w:ascii="Times New Roman" w:eastAsia="Calibri" w:hAnsi="Times New Roman" w:cs="Times New Roman"/>
                <w:b/>
                <w:kern w:val="1"/>
                <w:lang w:eastAsia="ar-SA"/>
              </w:rPr>
            </w:pPr>
            <w:r w:rsidRPr="007A4687">
              <w:rPr>
                <w:rFonts w:ascii="Times New Roman" w:eastAsia="Calibri" w:hAnsi="Times New Roman" w:cs="Times New Roman"/>
                <w:kern w:val="1"/>
                <w:lang w:eastAsia="ar-SA"/>
              </w:rPr>
              <w:t>Darba temperatūra:  vismaz -30</w:t>
            </w:r>
            <w:r w:rsidRPr="007A4687">
              <w:rPr>
                <w:rFonts w:ascii="Times New Roman" w:eastAsia="Calibri" w:hAnsi="Times New Roman" w:cs="Times New Roman"/>
                <w:kern w:val="1"/>
                <w:vertAlign w:val="superscript"/>
                <w:lang w:eastAsia="ar-SA"/>
              </w:rPr>
              <w:t>o</w:t>
            </w:r>
            <w:r w:rsidRPr="007A4687">
              <w:rPr>
                <w:rFonts w:ascii="Times New Roman" w:eastAsia="Calibri" w:hAnsi="Times New Roman" w:cs="Times New Roman"/>
                <w:kern w:val="1"/>
                <w:lang w:eastAsia="ar-SA"/>
              </w:rPr>
              <w:t>C līdz +50</w:t>
            </w:r>
            <w:r w:rsidRPr="007A4687">
              <w:rPr>
                <w:rFonts w:ascii="Times New Roman" w:eastAsia="Calibri" w:hAnsi="Times New Roman" w:cs="Times New Roman"/>
                <w:kern w:val="1"/>
                <w:vertAlign w:val="superscript"/>
                <w:lang w:eastAsia="ar-SA"/>
              </w:rPr>
              <w:t>o</w:t>
            </w:r>
            <w:r w:rsidRPr="007A4687">
              <w:rPr>
                <w:rFonts w:ascii="Times New Roman" w:eastAsia="Calibri" w:hAnsi="Times New Roman" w:cs="Times New Roman"/>
                <w:kern w:val="1"/>
                <w:lang w:eastAsia="ar-SA"/>
              </w:rPr>
              <w:t xml:space="preserve">C; </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Sprieguma dalītājs</w:t>
            </w:r>
          </w:p>
          <w:p w:rsidR="007A4687" w:rsidRPr="007A4687" w:rsidRDefault="007A4687" w:rsidP="007A4687">
            <w:pPr>
              <w:suppressAutoHyphens/>
              <w:spacing w:after="0"/>
              <w:ind w:left="144" w:right="142"/>
              <w:jc w:val="both"/>
              <w:rPr>
                <w:rFonts w:ascii="Times New Roman" w:eastAsia="Calibri" w:hAnsi="Times New Roman" w:cs="Times New Roman"/>
                <w:b/>
                <w:kern w:val="1"/>
                <w:lang w:eastAsia="ar-SA"/>
              </w:rPr>
            </w:pPr>
            <w:r w:rsidRPr="007A4687">
              <w:rPr>
                <w:rFonts w:ascii="Times New Roman" w:eastAsia="Calibri" w:hAnsi="Times New Roman" w:cs="Times New Roman"/>
                <w:kern w:val="1"/>
                <w:lang w:eastAsia="ar-SA"/>
              </w:rPr>
              <w:t>Ar FEP stiprināšanai paredzētu ligzdu, savietojams ar piedāvāto FEP</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Augstsprieguma barošanas avots</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Barošanas spriegums 12 ± 0.5 V, </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Stabilizēts izejas spriegums:  200 V līdz 1250 V</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Maksimālā izejas strāva 0.5 </w:t>
            </w:r>
            <w:proofErr w:type="spellStart"/>
            <w:r w:rsidRPr="007A4687">
              <w:rPr>
                <w:rFonts w:ascii="Times New Roman" w:eastAsia="Calibri" w:hAnsi="Times New Roman" w:cs="Times New Roman"/>
                <w:kern w:val="1"/>
                <w:lang w:eastAsia="ar-SA"/>
              </w:rPr>
              <w:t>mA</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ind w:left="144"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Sprieguma regulēšana (</w:t>
            </w:r>
            <w:proofErr w:type="spellStart"/>
            <w:r w:rsidRPr="007A4687">
              <w:rPr>
                <w:rFonts w:ascii="Times New Roman" w:eastAsia="Calibri" w:hAnsi="Times New Roman" w:cs="Times New Roman"/>
                <w:kern w:val="1"/>
                <w:lang w:eastAsia="ar-SA"/>
              </w:rPr>
              <w:t>Output</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Voltage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control</w:t>
            </w:r>
            <w:proofErr w:type="spellEnd"/>
            <w:r w:rsidRPr="007A4687">
              <w:rPr>
                <w:rFonts w:ascii="Times New Roman" w:eastAsia="Calibri" w:hAnsi="Times New Roman" w:cs="Times New Roman"/>
                <w:kern w:val="1"/>
                <w:lang w:eastAsia="ar-SA"/>
              </w:rPr>
              <w:t>) – ar ārēju spriegumu (0-5V) vai regulēšanas potenciometru;</w:t>
            </w:r>
          </w:p>
          <w:p w:rsidR="007A4687" w:rsidRPr="007A4687" w:rsidRDefault="007A4687" w:rsidP="007A4687">
            <w:pPr>
              <w:suppressAutoHyphens/>
              <w:spacing w:after="0" w:line="100" w:lineRule="atLeast"/>
              <w:ind w:left="144" w:right="142"/>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Aizsardzība (</w:t>
            </w:r>
            <w:proofErr w:type="spellStart"/>
            <w:r w:rsidRPr="007A4687">
              <w:rPr>
                <w:rFonts w:ascii="Times New Roman" w:eastAsia="Calibri" w:hAnsi="Times New Roman" w:cs="Times New Roman"/>
                <w:kern w:val="1"/>
                <w:lang w:eastAsia="ar-SA"/>
              </w:rPr>
              <w:t>Protective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functions</w:t>
            </w:r>
            <w:proofErr w:type="spellEnd"/>
            <w:r w:rsidRPr="007A4687">
              <w:rPr>
                <w:rFonts w:ascii="Times New Roman" w:eastAsia="Calibri" w:hAnsi="Times New Roman" w:cs="Times New Roman"/>
                <w:kern w:val="1"/>
                <w:lang w:eastAsia="ar-SA"/>
              </w:rPr>
              <w:t>) – pret pārspriegumu, pārslodzi izejā.</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color w:val="FF0000"/>
                <w:kern w:val="1"/>
                <w:lang w:eastAsia="ar-SA"/>
              </w:rPr>
            </w:pPr>
          </w:p>
        </w:tc>
        <w:tc>
          <w:tcPr>
            <w:tcW w:w="2127"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keepNext/>
              <w:numPr>
                <w:ilvl w:val="5"/>
                <w:numId w:val="0"/>
              </w:numPr>
              <w:tabs>
                <w:tab w:val="num" w:pos="1152"/>
              </w:tabs>
              <w:suppressAutoHyphens/>
              <w:spacing w:after="0" w:line="100" w:lineRule="atLeast"/>
              <w:ind w:hanging="1152"/>
              <w:outlineLvl w:val="5"/>
              <w:rPr>
                <w:rFonts w:ascii="Times New Roman" w:eastAsia="Times New Roman" w:hAnsi="Times New Roman" w:cs="Times New Roman"/>
                <w:kern w:val="1"/>
                <w:lang w:eastAsia="ar-SA"/>
              </w:rPr>
            </w:pPr>
          </w:p>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suppressAutoHyphens/>
              <w:rPr>
                <w:rFonts w:ascii="Calibri" w:eastAsia="Calibri" w:hAnsi="Calibri" w:cs="Times New Roman"/>
                <w:kern w:val="1"/>
                <w:lang w:eastAsia="ar-SA"/>
              </w:rPr>
            </w:pPr>
            <w:r w:rsidRPr="007A4687">
              <w:rPr>
                <w:rFonts w:ascii="Times New Roman" w:eastAsia="Calibri" w:hAnsi="Times New Roman" w:cs="Times New Roman"/>
                <w:b/>
                <w:bCs/>
                <w:kern w:val="1"/>
                <w:lang w:eastAsia="ar-SA"/>
              </w:rPr>
              <w:t>Ražotājs__________</w:t>
            </w:r>
          </w:p>
        </w:tc>
      </w:tr>
      <w:tr w:rsidR="007A4687" w:rsidRPr="007A4687" w:rsidTr="007A4687">
        <w:trPr>
          <w:cantSplit/>
        </w:trPr>
        <w:tc>
          <w:tcPr>
            <w:tcW w:w="643" w:type="dxa"/>
            <w:tcBorders>
              <w:left w:val="single" w:sz="2" w:space="0" w:color="000000"/>
              <w:bottom w:val="single" w:sz="2" w:space="0" w:color="000000"/>
              <w:right w:val="single" w:sz="2" w:space="0" w:color="000000"/>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lastRenderedPageBreak/>
              <w:t>1.</w:t>
            </w:r>
            <w:r w:rsidR="007A4687" w:rsidRPr="007A4687">
              <w:rPr>
                <w:rFonts w:ascii="Times New Roman" w:eastAsia="Times New Roman" w:hAnsi="Times New Roman" w:cs="Times New Roman"/>
                <w:kern w:val="1"/>
                <w:lang w:eastAsia="ar-SA"/>
              </w:rPr>
              <w:t>2.</w:t>
            </w:r>
          </w:p>
        </w:tc>
        <w:tc>
          <w:tcPr>
            <w:tcW w:w="2758"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CFD (</w:t>
            </w:r>
            <w:proofErr w:type="spellStart"/>
            <w:r w:rsidRPr="007A4687">
              <w:rPr>
                <w:rFonts w:ascii="Times New Roman" w:eastAsia="Calibri" w:hAnsi="Times New Roman" w:cs="Times New Roman"/>
                <w:b/>
                <w:bCs/>
                <w:kern w:val="1"/>
                <w:lang w:eastAsia="ar-SA"/>
              </w:rPr>
              <w:t>constant</w:t>
            </w:r>
            <w:proofErr w:type="spellEnd"/>
            <w:r w:rsidRPr="007A4687">
              <w:rPr>
                <w:rFonts w:ascii="Times New Roman" w:eastAsia="Calibri" w:hAnsi="Times New Roman" w:cs="Times New Roman"/>
                <w:b/>
                <w:bCs/>
                <w:kern w:val="1"/>
                <w:lang w:eastAsia="ar-SA"/>
              </w:rPr>
              <w:t xml:space="preserve"> </w:t>
            </w:r>
            <w:proofErr w:type="spellStart"/>
            <w:r w:rsidRPr="007A4687">
              <w:rPr>
                <w:rFonts w:ascii="Times New Roman" w:eastAsia="Calibri" w:hAnsi="Times New Roman" w:cs="Times New Roman"/>
                <w:b/>
                <w:bCs/>
                <w:kern w:val="1"/>
                <w:lang w:eastAsia="ar-SA"/>
              </w:rPr>
              <w:t>fraction</w:t>
            </w:r>
            <w:proofErr w:type="spellEnd"/>
            <w:r w:rsidRPr="007A4687">
              <w:rPr>
                <w:rFonts w:ascii="Times New Roman" w:eastAsia="Calibri" w:hAnsi="Times New Roman" w:cs="Times New Roman"/>
                <w:b/>
                <w:bCs/>
                <w:kern w:val="1"/>
                <w:lang w:eastAsia="ar-SA"/>
              </w:rPr>
              <w:t xml:space="preserve"> </w:t>
            </w:r>
            <w:proofErr w:type="spellStart"/>
            <w:r w:rsidRPr="007A4687">
              <w:rPr>
                <w:rFonts w:ascii="Times New Roman" w:eastAsia="Calibri" w:hAnsi="Times New Roman" w:cs="Times New Roman"/>
                <w:b/>
                <w:bCs/>
                <w:kern w:val="1"/>
                <w:lang w:eastAsia="ar-SA"/>
              </w:rPr>
              <w:t>discriminator</w:t>
            </w:r>
            <w:proofErr w:type="spellEnd"/>
            <w:r w:rsidRPr="007A4687">
              <w:rPr>
                <w:rFonts w:ascii="Times New Roman" w:eastAsia="Calibri" w:hAnsi="Times New Roman" w:cs="Times New Roman"/>
                <w:b/>
                <w:bCs/>
                <w:kern w:val="1"/>
                <w:lang w:eastAsia="ar-SA"/>
              </w:rPr>
              <w:t xml:space="preserve">) </w:t>
            </w:r>
            <w:r w:rsidRPr="007A4687">
              <w:rPr>
                <w:rFonts w:ascii="Times New Roman" w:eastAsia="Calibri" w:hAnsi="Times New Roman" w:cs="Times New Roman"/>
                <w:b/>
                <w:kern w:val="1"/>
                <w:lang w:eastAsia="ar-SA"/>
              </w:rPr>
              <w:t>ar  priekš-pastiprinātāju</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 xml:space="preserve">Ierīce vāju </w:t>
            </w:r>
            <w:proofErr w:type="spellStart"/>
            <w:r w:rsidRPr="007A4687">
              <w:rPr>
                <w:rFonts w:ascii="Times New Roman" w:eastAsia="Calibri" w:hAnsi="Times New Roman" w:cs="Times New Roman"/>
                <w:b/>
                <w:kern w:val="1"/>
                <w:lang w:eastAsia="ar-SA"/>
              </w:rPr>
              <w:t>impulsveida</w:t>
            </w:r>
            <w:proofErr w:type="spellEnd"/>
            <w:r w:rsidRPr="007A4687">
              <w:rPr>
                <w:rFonts w:ascii="Times New Roman" w:eastAsia="Calibri" w:hAnsi="Times New Roman" w:cs="Times New Roman"/>
                <w:b/>
                <w:kern w:val="1"/>
                <w:lang w:eastAsia="ar-SA"/>
              </w:rPr>
              <w:t xml:space="preserve"> elektrisko signālu pastiprināšanai un formēšanai; tiks lietots optiskā signāla detektora veidotā elektriskā signāla pārveidošanai laika intervālu mērītājam nepieciešamajā formā.</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 xml:space="preserve">(2 </w:t>
            </w:r>
            <w:proofErr w:type="spellStart"/>
            <w:r w:rsidRPr="007A4687">
              <w:rPr>
                <w:rFonts w:ascii="Times New Roman" w:eastAsia="Calibri" w:hAnsi="Times New Roman" w:cs="Times New Roman"/>
                <w:b/>
                <w:kern w:val="1"/>
                <w:lang w:eastAsia="ar-SA"/>
              </w:rPr>
              <w:t>gab</w:t>
            </w:r>
            <w:proofErr w:type="spellEnd"/>
            <w:r w:rsidRPr="007A4687">
              <w:rPr>
                <w:rFonts w:ascii="Times New Roman" w:eastAsia="Calibri" w:hAnsi="Times New Roman" w:cs="Times New Roman"/>
                <w:b/>
                <w:kern w:val="1"/>
                <w:lang w:eastAsia="ar-SA"/>
              </w:rPr>
              <w:t>.)</w:t>
            </w:r>
          </w:p>
        </w:tc>
        <w:tc>
          <w:tcPr>
            <w:tcW w:w="3404" w:type="dxa"/>
            <w:tcBorders>
              <w:left w:val="single" w:sz="2" w:space="0" w:color="000000"/>
              <w:bottom w:val="single" w:sz="2" w:space="0" w:color="000000"/>
              <w:right w:val="single" w:sz="2" w:space="0" w:color="000000"/>
            </w:tcBorders>
            <w:shd w:val="clear" w:color="auto" w:fill="E6E6E6"/>
          </w:tcPr>
          <w:p w:rsidR="007A4687" w:rsidRPr="007A4687" w:rsidRDefault="007A4687" w:rsidP="00123DA8">
            <w:pPr>
              <w:numPr>
                <w:ilvl w:val="0"/>
                <w:numId w:val="41"/>
              </w:numPr>
              <w:suppressAutoHyphens/>
              <w:spacing w:after="0" w:line="100" w:lineRule="atLeast"/>
              <w:ind w:left="317" w:hanging="283"/>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Signālu apstrāde</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Ieeja: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SMA ligzda,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Signāla FWHM diapazons  no 250ps līdz 5ns,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amplitūda: 0 līdz -150mV,</w:t>
            </w:r>
          </w:p>
          <w:p w:rsidR="007A4687" w:rsidRPr="007A4687" w:rsidRDefault="007A4687" w:rsidP="007A4687">
            <w:pPr>
              <w:suppressAutoHyphens/>
              <w:spacing w:after="0"/>
              <w:jc w:val="both"/>
              <w:rPr>
                <w:rFonts w:ascii="Times New Roman" w:eastAsia="Calibri" w:hAnsi="Times New Roman" w:cs="Times New Roman"/>
                <w:kern w:val="1"/>
                <w:lang w:eastAsia="ar-SA"/>
              </w:rPr>
            </w:pP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Ieejas pretestība 50 Ω,</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Izeja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Uz </w:t>
            </w:r>
            <w:proofErr w:type="spellStart"/>
            <w:r w:rsidRPr="007A4687">
              <w:rPr>
                <w:rFonts w:ascii="Times New Roman" w:eastAsia="Calibri" w:hAnsi="Times New Roman" w:cs="Times New Roman"/>
                <w:kern w:val="1"/>
                <w:lang w:eastAsia="ar-SA"/>
              </w:rPr>
              <w:t>osciloskopu</w:t>
            </w:r>
            <w:proofErr w:type="spellEnd"/>
            <w:r w:rsidRPr="007A4687">
              <w:rPr>
                <w:rFonts w:ascii="Times New Roman" w:eastAsia="Calibri" w:hAnsi="Times New Roman" w:cs="Times New Roman"/>
                <w:kern w:val="1"/>
                <w:lang w:eastAsia="ar-SA"/>
              </w:rPr>
              <w:t>:  SMA, 50Ω;</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2 </w:t>
            </w:r>
            <w:proofErr w:type="spellStart"/>
            <w:r w:rsidRPr="007A4687">
              <w:rPr>
                <w:rFonts w:ascii="Times New Roman" w:eastAsia="Calibri" w:hAnsi="Times New Roman" w:cs="Times New Roman"/>
                <w:kern w:val="1"/>
                <w:lang w:eastAsia="ar-SA"/>
              </w:rPr>
              <w:t>Fast</w:t>
            </w:r>
            <w:proofErr w:type="spellEnd"/>
            <w:r w:rsidRPr="007A4687">
              <w:rPr>
                <w:rFonts w:ascii="Times New Roman" w:eastAsia="Calibri" w:hAnsi="Times New Roman" w:cs="Times New Roman"/>
                <w:kern w:val="1"/>
                <w:lang w:eastAsia="ar-SA"/>
              </w:rPr>
              <w:t xml:space="preserve"> NIM izejas ar 4ns impulsu;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TTL izeja – 100ns impulss, 50Ω, aizsardzība pret </w:t>
            </w:r>
            <w:proofErr w:type="spellStart"/>
            <w:r w:rsidRPr="007A4687">
              <w:rPr>
                <w:rFonts w:ascii="Times New Roman" w:eastAsia="Calibri" w:hAnsi="Times New Roman" w:cs="Times New Roman"/>
                <w:kern w:val="1"/>
                <w:lang w:eastAsia="ar-SA"/>
              </w:rPr>
              <w:t>īsslēgumu</w:t>
            </w:r>
            <w:proofErr w:type="spellEnd"/>
            <w:r w:rsidRPr="007A4687">
              <w:rPr>
                <w:rFonts w:ascii="Times New Roman" w:eastAsia="Calibri" w:hAnsi="Times New Roman" w:cs="Times New Roman"/>
                <w:kern w:val="1"/>
                <w:lang w:eastAsia="ar-SA"/>
              </w:rPr>
              <w:t xml:space="preserve">;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Kontrole un iestatīšana: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ieejas līmeņa rupjā iestatīšana un precīzā iestatīšana,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ieejas diskriminācijas līmeņa iestatīšana,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     laika izkliedes minimizēšanas regulēšana;</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Barošanas spriegums: no  +11 līdz +16 V</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rPr>
                <w:rFonts w:ascii="Times New Roman" w:eastAsia="Calibri" w:hAnsi="Times New Roman" w:cs="Times New Roman"/>
                <w:b/>
                <w:color w:val="FF0000"/>
                <w:kern w:val="1"/>
                <w:lang w:eastAsia="ar-SA"/>
              </w:rPr>
            </w:pPr>
          </w:p>
        </w:tc>
        <w:tc>
          <w:tcPr>
            <w:tcW w:w="2127"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__________</w:t>
            </w:r>
          </w:p>
        </w:tc>
      </w:tr>
      <w:tr w:rsidR="007A4687" w:rsidRPr="007A4687" w:rsidTr="007A4687">
        <w:trPr>
          <w:cantSplit/>
        </w:trPr>
        <w:tc>
          <w:tcPr>
            <w:tcW w:w="643" w:type="dxa"/>
            <w:tcBorders>
              <w:left w:val="single" w:sz="2" w:space="0" w:color="000000"/>
              <w:bottom w:val="single" w:sz="2" w:space="0" w:color="000000"/>
              <w:right w:val="single" w:sz="2" w:space="0" w:color="000000"/>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t>1.</w:t>
            </w:r>
            <w:r w:rsidR="007A4687" w:rsidRPr="007A4687">
              <w:rPr>
                <w:rFonts w:ascii="Times New Roman" w:eastAsia="Times New Roman" w:hAnsi="Times New Roman" w:cs="Times New Roman"/>
                <w:kern w:val="1"/>
                <w:lang w:eastAsia="ar-SA"/>
              </w:rPr>
              <w:t>3.</w:t>
            </w:r>
          </w:p>
        </w:tc>
        <w:tc>
          <w:tcPr>
            <w:tcW w:w="2758"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Inkrementāli leņķa devēji (</w:t>
            </w:r>
            <w:proofErr w:type="spellStart"/>
            <w:r w:rsidRPr="007A4687">
              <w:rPr>
                <w:rFonts w:ascii="Times New Roman" w:eastAsia="Calibri" w:hAnsi="Times New Roman" w:cs="Times New Roman"/>
                <w:b/>
                <w:kern w:val="1"/>
                <w:lang w:eastAsia="ar-SA"/>
              </w:rPr>
              <w:t>incremental</w:t>
            </w:r>
            <w:proofErr w:type="spellEnd"/>
            <w:r w:rsidRPr="007A4687">
              <w:rPr>
                <w:rFonts w:ascii="Times New Roman" w:eastAsia="Calibri" w:hAnsi="Times New Roman" w:cs="Times New Roman"/>
                <w:b/>
                <w:kern w:val="1"/>
                <w:lang w:eastAsia="ar-SA"/>
              </w:rPr>
              <w:t xml:space="preserve"> </w:t>
            </w:r>
            <w:proofErr w:type="spellStart"/>
            <w:r w:rsidRPr="007A4687">
              <w:rPr>
                <w:rFonts w:ascii="Times New Roman" w:eastAsia="Calibri" w:hAnsi="Times New Roman" w:cs="Times New Roman"/>
                <w:b/>
                <w:kern w:val="1"/>
                <w:lang w:eastAsia="ar-SA"/>
              </w:rPr>
              <w:t>rotary</w:t>
            </w:r>
            <w:proofErr w:type="spellEnd"/>
            <w:r w:rsidRPr="007A4687">
              <w:rPr>
                <w:rFonts w:ascii="Times New Roman" w:eastAsia="Calibri" w:hAnsi="Times New Roman" w:cs="Times New Roman"/>
                <w:b/>
                <w:kern w:val="1"/>
                <w:lang w:eastAsia="ar-SA"/>
              </w:rPr>
              <w:t xml:space="preserve"> </w:t>
            </w:r>
            <w:proofErr w:type="spellStart"/>
            <w:r w:rsidRPr="007A4687">
              <w:rPr>
                <w:rFonts w:ascii="Times New Roman" w:eastAsia="Calibri" w:hAnsi="Times New Roman" w:cs="Times New Roman"/>
                <w:b/>
                <w:kern w:val="1"/>
                <w:lang w:eastAsia="ar-SA"/>
              </w:rPr>
              <w:t>encoders</w:t>
            </w:r>
            <w:proofErr w:type="spellEnd"/>
            <w:r w:rsidRPr="007A4687">
              <w:rPr>
                <w:rFonts w:ascii="Times New Roman" w:eastAsia="Calibri" w:hAnsi="Times New Roman" w:cs="Times New Roman"/>
                <w:b/>
                <w:kern w:val="1"/>
                <w:lang w:eastAsia="ar-SA"/>
              </w:rPr>
              <w:t>),</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Ierīces precīzai pagrieziena leņķa mērīšanai. Tiks lietotas mēriekārtas asu pagrieziena leņķu noteikšanai.</w:t>
            </w:r>
          </w:p>
          <w:p w:rsidR="007A4687" w:rsidRPr="007A4687" w:rsidRDefault="007A4687" w:rsidP="007A4687">
            <w:pPr>
              <w:suppressAutoHyphens/>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 xml:space="preserve">(2 </w:t>
            </w:r>
            <w:proofErr w:type="spellStart"/>
            <w:r w:rsidRPr="007A4687">
              <w:rPr>
                <w:rFonts w:ascii="Times New Roman" w:eastAsia="Calibri" w:hAnsi="Times New Roman" w:cs="Times New Roman"/>
                <w:b/>
                <w:kern w:val="1"/>
                <w:lang w:eastAsia="ar-SA"/>
              </w:rPr>
              <w:t>gab</w:t>
            </w:r>
            <w:proofErr w:type="spellEnd"/>
            <w:r w:rsidRPr="007A4687">
              <w:rPr>
                <w:rFonts w:ascii="Times New Roman" w:eastAsia="Calibri" w:hAnsi="Times New Roman" w:cs="Times New Roman"/>
                <w:b/>
                <w:kern w:val="1"/>
                <w:lang w:eastAsia="ar-SA"/>
              </w:rPr>
              <w:t>.)</w:t>
            </w:r>
          </w:p>
        </w:tc>
        <w:tc>
          <w:tcPr>
            <w:tcW w:w="3404" w:type="dxa"/>
            <w:tcBorders>
              <w:left w:val="single" w:sz="2" w:space="0" w:color="000000"/>
              <w:bottom w:val="single" w:sz="2" w:space="0" w:color="000000"/>
              <w:right w:val="single" w:sz="2" w:space="0" w:color="000000"/>
            </w:tcBorders>
            <w:shd w:val="clear" w:color="auto" w:fill="E6E6E6"/>
          </w:tcPr>
          <w:p w:rsidR="007A4687" w:rsidRPr="007A4687" w:rsidRDefault="007A4687" w:rsidP="00123DA8">
            <w:pPr>
              <w:numPr>
                <w:ilvl w:val="0"/>
                <w:numId w:val="42"/>
              </w:numPr>
              <w:suppressAutoHyphens/>
              <w:spacing w:after="0" w:line="100" w:lineRule="atLeast"/>
              <w:ind w:left="317" w:hanging="283"/>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Leņķiskās informācijas nodrošinājums</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Inkrementālais signāls:  1.0Vpp;</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Iedaļu skaits pilnam apgriezienam – &gt;= 18000;</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References signālu skaits (Reference Mark) – vismaz 1;</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Sistēmas precizitāte: &lt;= ±2”;</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Barošanas spriegums: 5V ± 10%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Montāžas ass atveres diametrs:  60mm; </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Putekļu un mitruma aizsardzība – vismaz IP64;</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color w:val="FF0000"/>
                <w:kern w:val="1"/>
                <w:lang w:eastAsia="ar-SA"/>
              </w:rPr>
            </w:pPr>
          </w:p>
        </w:tc>
        <w:tc>
          <w:tcPr>
            <w:tcW w:w="2127" w:type="dxa"/>
            <w:tcBorders>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627031">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w:t>
            </w:r>
          </w:p>
        </w:tc>
      </w:tr>
      <w:tr w:rsidR="007A4687" w:rsidRPr="007A4687" w:rsidTr="007A4687">
        <w:trPr>
          <w:cantSplit/>
        </w:trPr>
        <w:tc>
          <w:tcPr>
            <w:tcW w:w="643" w:type="dxa"/>
            <w:tcBorders>
              <w:left w:val="single" w:sz="2" w:space="0" w:color="000000"/>
              <w:bottom w:val="single" w:sz="4" w:space="0" w:color="auto"/>
              <w:right w:val="single" w:sz="2" w:space="0" w:color="000000"/>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lastRenderedPageBreak/>
              <w:t>1.</w:t>
            </w:r>
            <w:r w:rsidR="007A4687" w:rsidRPr="007A4687">
              <w:rPr>
                <w:rFonts w:ascii="Times New Roman" w:eastAsia="Times New Roman" w:hAnsi="Times New Roman" w:cs="Times New Roman"/>
                <w:kern w:val="1"/>
                <w:lang w:eastAsia="ar-SA"/>
              </w:rPr>
              <w:t>4.</w:t>
            </w:r>
          </w:p>
        </w:tc>
        <w:tc>
          <w:tcPr>
            <w:tcW w:w="2758"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 xml:space="preserve">Signāla </w:t>
            </w:r>
            <w:proofErr w:type="spellStart"/>
            <w:r w:rsidRPr="007A4687">
              <w:rPr>
                <w:rFonts w:ascii="Times New Roman" w:eastAsia="Calibri" w:hAnsi="Times New Roman" w:cs="Times New Roman"/>
                <w:b/>
                <w:kern w:val="1"/>
                <w:lang w:eastAsia="ar-SA"/>
              </w:rPr>
              <w:t>interpolators</w:t>
            </w:r>
            <w:proofErr w:type="spellEnd"/>
            <w:r w:rsidRPr="007A4687">
              <w:rPr>
                <w:rFonts w:ascii="Times New Roman" w:eastAsia="Calibri" w:hAnsi="Times New Roman" w:cs="Times New Roman"/>
                <w:b/>
                <w:kern w:val="1"/>
                <w:lang w:eastAsia="ar-SA"/>
              </w:rPr>
              <w:t xml:space="preserve"> un </w:t>
            </w:r>
            <w:proofErr w:type="spellStart"/>
            <w:r w:rsidRPr="007A4687">
              <w:rPr>
                <w:rFonts w:ascii="Times New Roman" w:eastAsia="Calibri" w:hAnsi="Times New Roman" w:cs="Times New Roman"/>
                <w:b/>
                <w:kern w:val="1"/>
                <w:lang w:eastAsia="ar-SA"/>
              </w:rPr>
              <w:t>digitizators</w:t>
            </w:r>
            <w:proofErr w:type="spellEnd"/>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 xml:space="preserve">(2 </w:t>
            </w:r>
            <w:proofErr w:type="spellStart"/>
            <w:r w:rsidRPr="007A4687">
              <w:rPr>
                <w:rFonts w:ascii="Times New Roman" w:eastAsia="Calibri" w:hAnsi="Times New Roman" w:cs="Times New Roman"/>
                <w:b/>
                <w:kern w:val="1"/>
                <w:lang w:eastAsia="ar-SA"/>
              </w:rPr>
              <w:t>gab</w:t>
            </w:r>
            <w:proofErr w:type="spellEnd"/>
            <w:r w:rsidRPr="007A4687">
              <w:rPr>
                <w:rFonts w:ascii="Times New Roman" w:eastAsia="Calibri" w:hAnsi="Times New Roman" w:cs="Times New Roman"/>
                <w:b/>
                <w:kern w:val="1"/>
                <w:lang w:eastAsia="ar-SA"/>
              </w:rPr>
              <w:t>.)</w:t>
            </w:r>
          </w:p>
        </w:tc>
        <w:tc>
          <w:tcPr>
            <w:tcW w:w="3404" w:type="dxa"/>
            <w:tcBorders>
              <w:left w:val="single" w:sz="2" w:space="0" w:color="000000"/>
              <w:bottom w:val="single" w:sz="4" w:space="0" w:color="auto"/>
              <w:right w:val="single" w:sz="2" w:space="0" w:color="000000"/>
            </w:tcBorders>
            <w:shd w:val="clear" w:color="auto" w:fill="E6E6E6"/>
          </w:tcPr>
          <w:p w:rsidR="007A4687" w:rsidRPr="007A4687" w:rsidRDefault="007A4687" w:rsidP="00123DA8">
            <w:pPr>
              <w:numPr>
                <w:ilvl w:val="0"/>
                <w:numId w:val="43"/>
              </w:numPr>
              <w:suppressAutoHyphens/>
              <w:spacing w:after="0" w:line="100" w:lineRule="atLeast"/>
              <w:ind w:left="317" w:hanging="283"/>
              <w:rPr>
                <w:rFonts w:ascii="Times New Roman" w:eastAsia="Times New Roman" w:hAnsi="Times New Roman" w:cs="Times New Roman"/>
                <w:kern w:val="1"/>
                <w:lang w:eastAsia="ar-SA"/>
              </w:rPr>
            </w:pPr>
            <w:r w:rsidRPr="007A4687">
              <w:rPr>
                <w:rFonts w:ascii="Times New Roman" w:eastAsia="Times New Roman" w:hAnsi="Times New Roman" w:cs="Times New Roman"/>
                <w:b/>
                <w:kern w:val="1"/>
                <w:lang w:eastAsia="ar-SA"/>
              </w:rPr>
              <w:t>Leņķiskās informācijas nodrošinājums</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Ieejas signāls: 1.0Vpp;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Interpolēšana – maināma: 20, 25, 50, 100;</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Izejas signāls – TTL, kļūdas signāls (</w:t>
            </w:r>
            <w:proofErr w:type="spellStart"/>
            <w:r w:rsidRPr="007A4687">
              <w:rPr>
                <w:rFonts w:ascii="Times New Roman" w:eastAsia="Calibri" w:hAnsi="Times New Roman" w:cs="Times New Roman"/>
                <w:kern w:val="1"/>
                <w:lang w:eastAsia="ar-SA"/>
              </w:rPr>
              <w:t>fault</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detection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signal</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Barošana:  5V ± 5%., </w:t>
            </w:r>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 xml:space="preserve">Strāvas patēriņš &lt;= 150 </w:t>
            </w:r>
            <w:proofErr w:type="spellStart"/>
            <w:r w:rsidRPr="007A4687">
              <w:rPr>
                <w:rFonts w:ascii="Times New Roman" w:eastAsia="Times New Roman" w:hAnsi="Times New Roman" w:cs="Times New Roman"/>
                <w:kern w:val="1"/>
                <w:lang w:eastAsia="ar-SA"/>
              </w:rPr>
              <w:t>mA</w:t>
            </w:r>
            <w:proofErr w:type="spellEnd"/>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Times New Roman" w:hAnsi="Times New Roman" w:cs="Times New Roman"/>
                <w:b/>
                <w:color w:val="FF0000"/>
                <w:kern w:val="1"/>
                <w:lang w:eastAsia="ar-SA"/>
              </w:rPr>
            </w:pPr>
          </w:p>
        </w:tc>
        <w:tc>
          <w:tcPr>
            <w:tcW w:w="2127"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__________</w:t>
            </w:r>
          </w:p>
        </w:tc>
      </w:tr>
      <w:tr w:rsidR="007A4687" w:rsidRPr="007A4687" w:rsidTr="007A4687">
        <w:trPr>
          <w:cantSplit/>
        </w:trPr>
        <w:tc>
          <w:tcPr>
            <w:tcW w:w="643"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t>1.</w:t>
            </w:r>
            <w:r w:rsidR="007A4687" w:rsidRPr="007A4687">
              <w:rPr>
                <w:rFonts w:ascii="Times New Roman" w:eastAsia="Times New Roman" w:hAnsi="Times New Roman" w:cs="Times New Roman"/>
                <w:kern w:val="1"/>
                <w:lang w:eastAsia="ar-SA"/>
              </w:rPr>
              <w:t>5.</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Soļu motori un kontrolieri</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Tiks lietoti mēriekārtas asu piedziņai un lietoti soļu motoru vadībai</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kern w:val="1"/>
                <w:lang w:eastAsia="ar-SA"/>
              </w:rPr>
              <w:t xml:space="preserve">(2 </w:t>
            </w:r>
            <w:proofErr w:type="spellStart"/>
            <w:r w:rsidRPr="007A4687">
              <w:rPr>
                <w:rFonts w:ascii="Times New Roman" w:eastAsia="Calibri" w:hAnsi="Times New Roman" w:cs="Times New Roman"/>
                <w:b/>
                <w:kern w:val="1"/>
                <w:lang w:eastAsia="ar-SA"/>
              </w:rPr>
              <w:t>gab.(soļu</w:t>
            </w:r>
            <w:proofErr w:type="spellEnd"/>
            <w:r w:rsidRPr="007A4687">
              <w:rPr>
                <w:rFonts w:ascii="Times New Roman" w:eastAsia="Calibri" w:hAnsi="Times New Roman" w:cs="Times New Roman"/>
                <w:b/>
                <w:kern w:val="1"/>
                <w:lang w:eastAsia="ar-SA"/>
              </w:rPr>
              <w:t xml:space="preserve"> </w:t>
            </w:r>
            <w:proofErr w:type="spellStart"/>
            <w:r w:rsidRPr="007A4687">
              <w:rPr>
                <w:rFonts w:ascii="Times New Roman" w:eastAsia="Calibri" w:hAnsi="Times New Roman" w:cs="Times New Roman"/>
                <w:b/>
                <w:kern w:val="1"/>
                <w:lang w:eastAsia="ar-SA"/>
              </w:rPr>
              <w:t>matori</w:t>
            </w:r>
            <w:proofErr w:type="spellEnd"/>
            <w:r w:rsidRPr="007A4687">
              <w:rPr>
                <w:rFonts w:ascii="Times New Roman" w:eastAsia="Calibri" w:hAnsi="Times New Roman" w:cs="Times New Roman"/>
                <w:b/>
                <w:kern w:val="1"/>
                <w:lang w:eastAsia="ar-SA"/>
              </w:rPr>
              <w:t xml:space="preserve">) un 2 </w:t>
            </w:r>
            <w:proofErr w:type="spellStart"/>
            <w:r w:rsidRPr="007A4687">
              <w:rPr>
                <w:rFonts w:ascii="Times New Roman" w:eastAsia="Calibri" w:hAnsi="Times New Roman" w:cs="Times New Roman"/>
                <w:b/>
                <w:kern w:val="1"/>
                <w:lang w:eastAsia="ar-SA"/>
              </w:rPr>
              <w:t>gab.(kontrolieri</w:t>
            </w:r>
            <w:proofErr w:type="spellEnd"/>
            <w:r w:rsidRPr="007A4687">
              <w:rPr>
                <w:rFonts w:ascii="Times New Roman" w:eastAsia="Calibri" w:hAnsi="Times New Roman" w:cs="Times New Roman"/>
                <w:b/>
                <w:kern w:val="1"/>
                <w:lang w:eastAsia="ar-SA"/>
              </w:rPr>
              <w:t>))</w:t>
            </w:r>
          </w:p>
        </w:tc>
        <w:tc>
          <w:tcPr>
            <w:tcW w:w="3404" w:type="dxa"/>
            <w:tcBorders>
              <w:top w:val="single" w:sz="4" w:space="0" w:color="auto"/>
              <w:left w:val="single" w:sz="4" w:space="0" w:color="auto"/>
              <w:bottom w:val="single" w:sz="4" w:space="0" w:color="auto"/>
              <w:right w:val="single" w:sz="4" w:space="0" w:color="auto"/>
            </w:tcBorders>
            <w:shd w:val="clear" w:color="auto" w:fill="E6E6E6"/>
          </w:tcPr>
          <w:p w:rsidR="007A4687" w:rsidRPr="007A4687" w:rsidRDefault="007A4687" w:rsidP="007A4687">
            <w:pPr>
              <w:suppressAutoHyphens/>
              <w:spacing w:after="0" w:line="100" w:lineRule="atLeast"/>
              <w:ind w:left="720"/>
              <w:rPr>
                <w:rFonts w:ascii="Times New Roman" w:eastAsia="Times New Roman" w:hAnsi="Times New Roman" w:cs="Times New Roman"/>
                <w:kern w:val="1"/>
                <w:lang w:eastAsia="ar-SA"/>
              </w:rPr>
            </w:pPr>
            <w:r w:rsidRPr="007A4687">
              <w:rPr>
                <w:rFonts w:ascii="Times New Roman" w:eastAsia="Times New Roman" w:hAnsi="Times New Roman" w:cs="Times New Roman"/>
                <w:b/>
                <w:kern w:val="1"/>
                <w:lang w:eastAsia="ar-SA"/>
              </w:rPr>
              <w:t>Precīza pagrieziena nodrošinājums</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Tips:  2 fāzu;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Motora Izmērs (</w:t>
            </w:r>
            <w:proofErr w:type="spellStart"/>
            <w:r w:rsidRPr="007A4687">
              <w:rPr>
                <w:rFonts w:ascii="Times New Roman" w:eastAsia="Calibri" w:hAnsi="Times New Roman" w:cs="Times New Roman"/>
                <w:kern w:val="1"/>
                <w:lang w:eastAsia="ar-SA"/>
              </w:rPr>
              <w:t>Motor</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dimension</w:t>
            </w:r>
            <w:proofErr w:type="spellEnd"/>
            <w:r w:rsidRPr="007A4687">
              <w:rPr>
                <w:rFonts w:ascii="Times New Roman" w:eastAsia="Calibri" w:hAnsi="Times New Roman" w:cs="Times New Roman"/>
                <w:kern w:val="1"/>
                <w:lang w:eastAsia="ar-SA"/>
              </w:rPr>
              <w:t>): NEMA 23</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Darba strāva – nominālā 1.52A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Soļa lielums 1.8 grādi</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Griezes moments pie nominālās strāvas: 0.70 </w:t>
            </w:r>
            <w:proofErr w:type="spellStart"/>
            <w:r w:rsidRPr="007A4687">
              <w:rPr>
                <w:rFonts w:ascii="Times New Roman" w:eastAsia="Calibri" w:hAnsi="Times New Roman" w:cs="Times New Roman"/>
                <w:kern w:val="1"/>
                <w:lang w:eastAsia="ar-SA"/>
              </w:rPr>
              <w:t>N.m</w:t>
            </w:r>
            <w:proofErr w:type="spellEnd"/>
          </w:p>
          <w:p w:rsidR="007A4687" w:rsidRPr="007A4687" w:rsidRDefault="007A4687" w:rsidP="007A4687">
            <w:pPr>
              <w:suppressAutoHyphens/>
              <w:spacing w:after="0" w:line="100" w:lineRule="atLeast"/>
              <w:ind w:left="720"/>
              <w:rPr>
                <w:rFonts w:ascii="Times New Roman" w:eastAsia="Times New Roman" w:hAnsi="Times New Roman" w:cs="Times New Roman"/>
                <w:b/>
                <w:color w:val="FF0000"/>
                <w:kern w:val="1"/>
                <w:lang w:eastAsia="ar-SA"/>
              </w:rPr>
            </w:pPr>
            <w:r w:rsidRPr="007A4687">
              <w:rPr>
                <w:rFonts w:ascii="Times New Roman" w:eastAsia="Times New Roman" w:hAnsi="Times New Roman" w:cs="Times New Roman"/>
                <w:kern w:val="1"/>
                <w:lang w:eastAsia="ar-SA"/>
              </w:rPr>
              <w:t>Savietojami ar nākamajā punktā piedāvāto soļa motora vadības kontrolieri</w:t>
            </w:r>
          </w:p>
          <w:p w:rsidR="007A4687" w:rsidRPr="007A4687" w:rsidRDefault="007A4687" w:rsidP="00123DA8">
            <w:pPr>
              <w:numPr>
                <w:ilvl w:val="0"/>
                <w:numId w:val="44"/>
              </w:numPr>
              <w:suppressAutoHyphens/>
              <w:spacing w:after="0" w:line="100" w:lineRule="atLeast"/>
              <w:ind w:left="317" w:hanging="283"/>
              <w:rPr>
                <w:rFonts w:ascii="Times New Roman" w:eastAsia="Times New Roman" w:hAnsi="Times New Roman" w:cs="Times New Roman"/>
                <w:kern w:val="1"/>
                <w:lang w:eastAsia="ar-SA"/>
              </w:rPr>
            </w:pPr>
            <w:r w:rsidRPr="007A4687">
              <w:rPr>
                <w:rFonts w:ascii="Times New Roman" w:eastAsia="Times New Roman" w:hAnsi="Times New Roman" w:cs="Times New Roman"/>
                <w:b/>
                <w:kern w:val="1"/>
                <w:lang w:eastAsia="ar-SA"/>
              </w:rPr>
              <w:t>Soļa motora vadība</w:t>
            </w:r>
          </w:p>
          <w:p w:rsidR="007A4687" w:rsidRPr="007A4687" w:rsidRDefault="007A4687" w:rsidP="007A4687">
            <w:pPr>
              <w:suppressAutoHyphens/>
              <w:spacing w:after="0"/>
              <w:jc w:val="both"/>
              <w:rPr>
                <w:rFonts w:ascii="Times New Roman" w:eastAsia="Calibri" w:hAnsi="Times New Roman" w:cs="Times New Roman"/>
                <w:kern w:val="1"/>
                <w:lang w:eastAsia="ar-SA"/>
              </w:rPr>
            </w:pPr>
            <w:proofErr w:type="spellStart"/>
            <w:r w:rsidRPr="007A4687">
              <w:rPr>
                <w:rFonts w:ascii="Times New Roman" w:eastAsia="Calibri" w:hAnsi="Times New Roman" w:cs="Times New Roman"/>
                <w:kern w:val="1"/>
                <w:lang w:eastAsia="ar-SA"/>
              </w:rPr>
              <w:t>Mikrosoļu</w:t>
            </w:r>
            <w:proofErr w:type="spellEnd"/>
            <w:r w:rsidRPr="007A4687">
              <w:rPr>
                <w:rFonts w:ascii="Times New Roman" w:eastAsia="Calibri" w:hAnsi="Times New Roman" w:cs="Times New Roman"/>
                <w:kern w:val="1"/>
                <w:lang w:eastAsia="ar-SA"/>
              </w:rPr>
              <w:t xml:space="preserve"> skaits uz vienu apgriezienu maināms: 200, 400, 1000, 2000, 5000, 10000, 12800, 18000, 20000, 21600, 25000, 25400, 25600, 36000, 50000, 50800;</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Vadība – soļiem (</w:t>
            </w:r>
            <w:proofErr w:type="spellStart"/>
            <w:r w:rsidRPr="007A4687">
              <w:rPr>
                <w:rFonts w:ascii="Times New Roman" w:eastAsia="Calibri" w:hAnsi="Times New Roman" w:cs="Times New Roman"/>
                <w:kern w:val="1"/>
                <w:lang w:eastAsia="ar-SA"/>
              </w:rPr>
              <w:t>step</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input</w:t>
            </w:r>
            <w:proofErr w:type="spellEnd"/>
            <w:r w:rsidRPr="007A4687">
              <w:rPr>
                <w:rFonts w:ascii="Times New Roman" w:eastAsia="Calibri" w:hAnsi="Times New Roman" w:cs="Times New Roman"/>
                <w:kern w:val="1"/>
                <w:lang w:eastAsia="ar-SA"/>
              </w:rPr>
              <w:t>) TTL impulsi, virzienam (</w:t>
            </w:r>
            <w:proofErr w:type="spellStart"/>
            <w:r w:rsidRPr="007A4687">
              <w:rPr>
                <w:rFonts w:ascii="Times New Roman" w:eastAsia="Calibri" w:hAnsi="Times New Roman" w:cs="Times New Roman"/>
                <w:kern w:val="1"/>
                <w:lang w:eastAsia="ar-SA"/>
              </w:rPr>
              <w:t>direction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input</w:t>
            </w:r>
            <w:proofErr w:type="spellEnd"/>
            <w:r w:rsidRPr="007A4687">
              <w:rPr>
                <w:rFonts w:ascii="Times New Roman" w:eastAsia="Calibri" w:hAnsi="Times New Roman" w:cs="Times New Roman"/>
                <w:kern w:val="1"/>
                <w:lang w:eastAsia="ar-SA"/>
              </w:rPr>
              <w:t>) TTL līmenis, abi ar optisku galvanisko izolāciju (</w:t>
            </w:r>
            <w:proofErr w:type="spellStart"/>
            <w:r w:rsidRPr="007A4687">
              <w:rPr>
                <w:rFonts w:ascii="Times New Roman" w:eastAsia="Calibri" w:hAnsi="Times New Roman" w:cs="Times New Roman"/>
                <w:kern w:val="1"/>
                <w:lang w:eastAsia="ar-SA"/>
              </w:rPr>
              <w:t>Optically</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isolated</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step</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and</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direction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phase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inputs</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Aizsardzība pret pārspriegumu un pārkaršanu ;</w:t>
            </w:r>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Barošana – 90-240 vai 90-130VAC, 50/60 Hz</w:t>
            </w:r>
          </w:p>
          <w:p w:rsidR="007A4687" w:rsidRPr="007A4687" w:rsidRDefault="007A4687" w:rsidP="007A4687">
            <w:pPr>
              <w:suppressAutoHyphens/>
              <w:spacing w:after="0" w:line="100" w:lineRule="atLeast"/>
              <w:rPr>
                <w:rFonts w:ascii="Times New Roman" w:eastAsia="Lucida Sans Unicode" w:hAnsi="Times New Roman" w:cs="Times New Roman"/>
                <w:b/>
                <w:color w:val="FF0000"/>
                <w:kern w:val="1"/>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__________</w:t>
            </w:r>
          </w:p>
        </w:tc>
      </w:tr>
      <w:tr w:rsidR="007A4687" w:rsidRPr="007A4687" w:rsidTr="007A4687">
        <w:trPr>
          <w:cantSplit/>
        </w:trPr>
        <w:tc>
          <w:tcPr>
            <w:tcW w:w="643" w:type="dxa"/>
            <w:tcBorders>
              <w:top w:val="single" w:sz="4" w:space="0" w:color="auto"/>
              <w:left w:val="single" w:sz="2" w:space="0" w:color="000000"/>
              <w:bottom w:val="single" w:sz="2" w:space="0" w:color="000000"/>
              <w:right w:val="single" w:sz="2" w:space="0" w:color="000000"/>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lastRenderedPageBreak/>
              <w:t>1.</w:t>
            </w:r>
            <w:r w:rsidR="007A4687" w:rsidRPr="007A4687">
              <w:rPr>
                <w:rFonts w:ascii="Times New Roman" w:eastAsia="Times New Roman" w:hAnsi="Times New Roman" w:cs="Times New Roman"/>
                <w:kern w:val="1"/>
                <w:lang w:eastAsia="ar-SA"/>
              </w:rPr>
              <w:t>6.</w:t>
            </w:r>
          </w:p>
        </w:tc>
        <w:tc>
          <w:tcPr>
            <w:tcW w:w="2758" w:type="dxa"/>
            <w:tcBorders>
              <w:top w:val="single" w:sz="4" w:space="0" w:color="auto"/>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spacing w:after="0" w:line="100" w:lineRule="atLeast"/>
              <w:rPr>
                <w:rFonts w:ascii="Times New Roman" w:eastAsia="Times New Roman" w:hAnsi="Times New Roman" w:cs="Times New Roman"/>
                <w:b/>
                <w:bCs/>
                <w:kern w:val="1"/>
                <w:lang w:eastAsia="ar-SA"/>
              </w:rPr>
            </w:pPr>
            <w:r w:rsidRPr="007A4687">
              <w:rPr>
                <w:rFonts w:ascii="Times New Roman" w:eastAsia="Times New Roman" w:hAnsi="Times New Roman" w:cs="Times New Roman"/>
                <w:b/>
                <w:kern w:val="1"/>
                <w:lang w:eastAsia="ar-SA"/>
              </w:rPr>
              <w:t xml:space="preserve">PC </w:t>
            </w:r>
            <w:proofErr w:type="spellStart"/>
            <w:r w:rsidRPr="007A4687">
              <w:rPr>
                <w:rFonts w:ascii="Times New Roman" w:eastAsia="Times New Roman" w:hAnsi="Times New Roman" w:cs="Times New Roman"/>
                <w:b/>
                <w:kern w:val="1"/>
                <w:lang w:eastAsia="ar-SA"/>
              </w:rPr>
              <w:t>osciloskops</w:t>
            </w:r>
            <w:proofErr w:type="spellEnd"/>
            <w:r w:rsidRPr="007A4687">
              <w:rPr>
                <w:rFonts w:ascii="Times New Roman" w:eastAsia="Times New Roman" w:hAnsi="Times New Roman" w:cs="Times New Roman"/>
                <w:b/>
                <w:kern w:val="1"/>
                <w:lang w:eastAsia="ar-SA"/>
              </w:rPr>
              <w:t xml:space="preserve"> </w:t>
            </w:r>
          </w:p>
          <w:p w:rsidR="007A4687" w:rsidRPr="007A4687" w:rsidRDefault="007A4687" w:rsidP="007A4687">
            <w:pPr>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CPV kods: 3842000-4</w:t>
            </w:r>
          </w:p>
          <w:p w:rsidR="007A4687" w:rsidRPr="007A4687" w:rsidRDefault="007A4687" w:rsidP="007A4687">
            <w:pPr>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Ierīce elektrisko signālu vizuālai attēlošanai un mērījumiem. Tiks lietota kā kontroles un mērierīce aparatūras regulēšanai.</w:t>
            </w:r>
          </w:p>
          <w:p w:rsidR="007A4687" w:rsidRPr="007A4687" w:rsidRDefault="007A4687" w:rsidP="007A4687">
            <w:pPr>
              <w:suppressAutoHyphens/>
              <w:rPr>
                <w:rFonts w:ascii="Times New Roman" w:eastAsia="Times New Roman" w:hAnsi="Times New Roman" w:cs="Times New Roman"/>
                <w:b/>
                <w:bCs/>
                <w:kern w:val="1"/>
                <w:lang w:eastAsia="ar-SA"/>
              </w:rPr>
            </w:pPr>
          </w:p>
          <w:p w:rsidR="007A4687" w:rsidRPr="007A4687" w:rsidRDefault="007A4687" w:rsidP="007A4687">
            <w:pPr>
              <w:suppressAutoHyphens/>
              <w:rPr>
                <w:rFonts w:ascii="Times New Roman" w:eastAsia="Calibri" w:hAnsi="Times New Roman" w:cs="Times New Roman"/>
                <w:kern w:val="1"/>
                <w:lang w:eastAsia="ar-SA"/>
              </w:rPr>
            </w:pPr>
            <w:r w:rsidRPr="007A4687">
              <w:rPr>
                <w:rFonts w:ascii="Times New Roman" w:eastAsia="Times New Roman" w:hAnsi="Times New Roman" w:cs="Times New Roman"/>
                <w:b/>
                <w:bCs/>
                <w:kern w:val="1"/>
                <w:lang w:eastAsia="ar-SA"/>
              </w:rPr>
              <w:t xml:space="preserve">(1 </w:t>
            </w:r>
            <w:proofErr w:type="spellStart"/>
            <w:r w:rsidRPr="007A4687">
              <w:rPr>
                <w:rFonts w:ascii="Times New Roman" w:eastAsia="Times New Roman" w:hAnsi="Times New Roman" w:cs="Times New Roman"/>
                <w:b/>
                <w:bCs/>
                <w:kern w:val="1"/>
                <w:lang w:eastAsia="ar-SA"/>
              </w:rPr>
              <w:t>gab</w:t>
            </w:r>
            <w:proofErr w:type="spellEnd"/>
            <w:r w:rsidRPr="007A4687">
              <w:rPr>
                <w:rFonts w:ascii="Times New Roman" w:eastAsia="Times New Roman" w:hAnsi="Times New Roman" w:cs="Times New Roman"/>
                <w:b/>
                <w:bCs/>
                <w:kern w:val="1"/>
                <w:lang w:eastAsia="ar-SA"/>
              </w:rPr>
              <w:t>.)</w:t>
            </w:r>
          </w:p>
          <w:p w:rsidR="007A4687" w:rsidRPr="007A4687" w:rsidRDefault="007A4687" w:rsidP="007A4687">
            <w:pPr>
              <w:suppressAutoHyphens/>
              <w:rPr>
                <w:rFonts w:ascii="Times New Roman" w:eastAsia="Calibri" w:hAnsi="Times New Roman" w:cs="Times New Roman"/>
                <w:kern w:val="1"/>
                <w:lang w:eastAsia="ar-SA"/>
              </w:rPr>
            </w:pPr>
          </w:p>
        </w:tc>
        <w:tc>
          <w:tcPr>
            <w:tcW w:w="3404" w:type="dxa"/>
            <w:tcBorders>
              <w:top w:val="single" w:sz="4" w:space="0" w:color="auto"/>
              <w:left w:val="single" w:sz="2" w:space="0" w:color="000000"/>
              <w:bottom w:val="single" w:sz="2" w:space="0" w:color="000000"/>
              <w:right w:val="single" w:sz="2" w:space="0" w:color="000000"/>
            </w:tcBorders>
            <w:shd w:val="clear" w:color="auto" w:fill="E6E6E6"/>
          </w:tcPr>
          <w:p w:rsidR="007A4687" w:rsidRPr="007A4687" w:rsidRDefault="007A4687" w:rsidP="00123DA8">
            <w:pPr>
              <w:numPr>
                <w:ilvl w:val="0"/>
                <w:numId w:val="45"/>
              </w:numPr>
              <w:suppressAutoHyphens/>
              <w:spacing w:after="0" w:line="100" w:lineRule="atLeast"/>
              <w:ind w:left="317" w:hanging="283"/>
              <w:rPr>
                <w:rFonts w:ascii="Times New Roman" w:eastAsia="Times New Roman" w:hAnsi="Times New Roman" w:cs="Times New Roman"/>
                <w:kern w:val="1"/>
                <w:lang w:eastAsia="ar-SA"/>
              </w:rPr>
            </w:pPr>
            <w:r w:rsidRPr="007A4687">
              <w:rPr>
                <w:rFonts w:ascii="Times New Roman" w:eastAsia="Times New Roman" w:hAnsi="Times New Roman" w:cs="Times New Roman"/>
                <w:b/>
                <w:kern w:val="1"/>
                <w:lang w:eastAsia="ar-SA"/>
              </w:rPr>
              <w:t>Elektronisko signālu kontrole</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Frekvenču josla-  500 </w:t>
            </w:r>
            <w:proofErr w:type="spellStart"/>
            <w:r w:rsidRPr="007A4687">
              <w:rPr>
                <w:rFonts w:ascii="Times New Roman" w:eastAsia="Calibri" w:hAnsi="Times New Roman" w:cs="Times New Roman"/>
                <w:kern w:val="1"/>
                <w:lang w:eastAsia="ar-SA"/>
              </w:rPr>
              <w:t>MHz</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Kanālu skaits – 4;</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Mērījumu frekvence – &gt;= 5GS/</w:t>
            </w:r>
            <w:proofErr w:type="spellStart"/>
            <w:r w:rsidRPr="007A4687">
              <w:rPr>
                <w:rFonts w:ascii="Times New Roman" w:eastAsia="Calibri" w:hAnsi="Times New Roman" w:cs="Times New Roman"/>
                <w:kern w:val="1"/>
                <w:lang w:eastAsia="ar-SA"/>
              </w:rPr>
              <w:t>sec</w:t>
            </w:r>
            <w:proofErr w:type="spellEnd"/>
            <w:r w:rsidRPr="007A4687">
              <w:rPr>
                <w:rFonts w:ascii="Times New Roman" w:eastAsia="Calibri" w:hAnsi="Times New Roman" w:cs="Times New Roman"/>
                <w:kern w:val="1"/>
                <w:lang w:eastAsia="ar-SA"/>
              </w:rPr>
              <w:t xml:space="preserve"> vienam kanālam;</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Atmiņa (</w:t>
            </w:r>
            <w:proofErr w:type="spellStart"/>
            <w:r w:rsidRPr="007A4687">
              <w:rPr>
                <w:rFonts w:ascii="Times New Roman" w:eastAsia="Calibri" w:hAnsi="Times New Roman" w:cs="Times New Roman"/>
                <w:kern w:val="1"/>
                <w:lang w:eastAsia="ar-SA"/>
              </w:rPr>
              <w:t>Buffer</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size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shared</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between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active</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channels</w:t>
            </w:r>
            <w:proofErr w:type="spellEnd"/>
            <w:r w:rsidRPr="007A4687">
              <w:rPr>
                <w:rFonts w:ascii="Times New Roman" w:eastAsia="Calibri" w:hAnsi="Times New Roman" w:cs="Times New Roman"/>
                <w:kern w:val="1"/>
                <w:lang w:eastAsia="ar-SA"/>
              </w:rPr>
              <w:t>)– vismaz 1G punkti;</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Laika bāze – vismaz  no 10ns līdz 1000s uz iedaļu;</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Pievienojums datoram: USB 2.0</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Programmatūra</w:t>
            </w:r>
          </w:p>
          <w:p w:rsidR="007A4687" w:rsidRPr="007A4687" w:rsidRDefault="007A4687" w:rsidP="007A4687">
            <w:pPr>
              <w:suppressAutoHyphens/>
              <w:spacing w:after="0" w:line="100" w:lineRule="atLeast"/>
              <w:ind w:left="317"/>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USB kabelis.</w:t>
            </w:r>
          </w:p>
          <w:p w:rsidR="007A4687" w:rsidRPr="007A4687" w:rsidRDefault="007A4687" w:rsidP="007A4687">
            <w:pPr>
              <w:suppressAutoHyphens/>
              <w:spacing w:after="0" w:line="100" w:lineRule="atLeast"/>
              <w:ind w:left="720"/>
              <w:rPr>
                <w:rFonts w:ascii="Times New Roman" w:eastAsia="Times New Roman" w:hAnsi="Times New Roman" w:cs="Times New Roman"/>
                <w:kern w:val="1"/>
                <w:lang w:eastAsia="ar-SA"/>
              </w:rPr>
            </w:pPr>
          </w:p>
          <w:p w:rsidR="007A4687" w:rsidRPr="007A4687" w:rsidRDefault="007A4687" w:rsidP="007A4687">
            <w:pPr>
              <w:suppressAutoHyphens/>
              <w:spacing w:after="0" w:line="100" w:lineRule="atLeast"/>
              <w:ind w:left="720"/>
              <w:rPr>
                <w:rFonts w:ascii="Times New Roman" w:eastAsia="Times New Roman" w:hAnsi="Times New Roman" w:cs="Times New Roman"/>
                <w:kern w:val="1"/>
                <w:lang w:eastAsia="ar-SA"/>
              </w:rPr>
            </w:pPr>
          </w:p>
          <w:p w:rsidR="007A4687" w:rsidRPr="007A4687" w:rsidRDefault="007A4687" w:rsidP="007A4687">
            <w:pPr>
              <w:suppressAutoHyphens/>
              <w:spacing w:after="0" w:line="100" w:lineRule="atLeast"/>
              <w:rPr>
                <w:rFonts w:ascii="Times New Roman" w:eastAsia="Times New Roman" w:hAnsi="Times New Roman" w:cs="Times New Roman"/>
                <w:kern w:val="1"/>
                <w:lang w:eastAsia="ar-SA"/>
              </w:rPr>
            </w:pP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__________</w:t>
            </w:r>
          </w:p>
        </w:tc>
      </w:tr>
      <w:tr w:rsidR="007A4687" w:rsidRPr="007A4687" w:rsidTr="007A4687">
        <w:trPr>
          <w:cantSplit/>
        </w:trPr>
        <w:tc>
          <w:tcPr>
            <w:tcW w:w="643"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t>1.</w:t>
            </w:r>
            <w:r w:rsidR="007A4687" w:rsidRPr="007A4687">
              <w:rPr>
                <w:rFonts w:ascii="Times New Roman" w:eastAsia="Times New Roman" w:hAnsi="Times New Roman" w:cs="Times New Roman"/>
                <w:kern w:val="1"/>
                <w:lang w:eastAsia="ar-SA"/>
              </w:rPr>
              <w:t>7.</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line="100" w:lineRule="atLeast"/>
              <w:rPr>
                <w:rFonts w:ascii="Times New Roman" w:eastAsia="Times New Roman" w:hAnsi="Times New Roman" w:cs="Times New Roman"/>
                <w:b/>
                <w:bCs/>
                <w:kern w:val="1"/>
                <w:lang w:eastAsia="ar-SA"/>
              </w:rPr>
            </w:pPr>
            <w:proofErr w:type="spellStart"/>
            <w:r w:rsidRPr="007A4687">
              <w:rPr>
                <w:rFonts w:ascii="Times New Roman" w:eastAsia="Times New Roman" w:hAnsi="Times New Roman" w:cs="Times New Roman"/>
                <w:b/>
                <w:kern w:val="1"/>
                <w:lang w:eastAsia="ar-SA"/>
              </w:rPr>
              <w:t>Meteo</w:t>
            </w:r>
            <w:proofErr w:type="spellEnd"/>
            <w:r w:rsidRPr="007A4687">
              <w:rPr>
                <w:rFonts w:ascii="Times New Roman" w:eastAsia="Times New Roman" w:hAnsi="Times New Roman" w:cs="Times New Roman"/>
                <w:b/>
                <w:kern w:val="1"/>
                <w:lang w:eastAsia="ar-SA"/>
              </w:rPr>
              <w:t xml:space="preserve"> iekārta </w:t>
            </w:r>
          </w:p>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CPV kods: 38127000-1;</w:t>
            </w:r>
          </w:p>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Ierīce atmosfēras meteoroloģisko parametru reģistrēšanai. Tiks lietota, lai iegūtu atmosfēras spiediena, temperatūras un mitruma vērtības mērījumu laikā.</w:t>
            </w:r>
          </w:p>
          <w:p w:rsidR="007A4687" w:rsidRPr="007A4687" w:rsidRDefault="007A4687" w:rsidP="007A4687">
            <w:pPr>
              <w:suppressAutoHyphens/>
              <w:rPr>
                <w:rFonts w:ascii="Times New Roman" w:eastAsia="Calibri" w:hAnsi="Times New Roman" w:cs="Times New Roman"/>
                <w:b/>
                <w:kern w:val="1"/>
                <w:lang w:eastAsia="ar-SA"/>
              </w:rPr>
            </w:pPr>
            <w:r w:rsidRPr="007A4687">
              <w:rPr>
                <w:rFonts w:ascii="Times New Roman" w:eastAsia="Calibri" w:hAnsi="Times New Roman" w:cs="Times New Roman"/>
                <w:b/>
                <w:bCs/>
                <w:kern w:val="1"/>
                <w:lang w:eastAsia="ar-SA"/>
              </w:rPr>
              <w:t xml:space="preserve">(1 </w:t>
            </w:r>
            <w:proofErr w:type="spellStart"/>
            <w:r w:rsidRPr="007A4687">
              <w:rPr>
                <w:rFonts w:ascii="Times New Roman" w:eastAsia="Calibri" w:hAnsi="Times New Roman" w:cs="Times New Roman"/>
                <w:b/>
                <w:bCs/>
                <w:kern w:val="1"/>
                <w:lang w:eastAsia="ar-SA"/>
              </w:rPr>
              <w:t>gab</w:t>
            </w:r>
            <w:proofErr w:type="spellEnd"/>
            <w:r w:rsidRPr="007A4687">
              <w:rPr>
                <w:rFonts w:ascii="Times New Roman" w:eastAsia="Calibri" w:hAnsi="Times New Roman" w:cs="Times New Roman"/>
                <w:b/>
                <w:bCs/>
                <w:kern w:val="1"/>
                <w:lang w:eastAsia="ar-SA"/>
              </w:rPr>
              <w:t>.)</w:t>
            </w:r>
          </w:p>
        </w:tc>
        <w:tc>
          <w:tcPr>
            <w:tcW w:w="3404" w:type="dxa"/>
            <w:tcBorders>
              <w:top w:val="single" w:sz="4" w:space="0" w:color="auto"/>
              <w:left w:val="single" w:sz="4" w:space="0" w:color="auto"/>
              <w:bottom w:val="single" w:sz="4" w:space="0" w:color="auto"/>
              <w:right w:val="single" w:sz="4" w:space="0" w:color="auto"/>
            </w:tcBorders>
            <w:shd w:val="clear" w:color="auto" w:fill="E6E6E6"/>
          </w:tcPr>
          <w:p w:rsidR="007A4687" w:rsidRPr="007A4687" w:rsidRDefault="007A4687" w:rsidP="007A4687">
            <w:pPr>
              <w:suppressAutoHyphens/>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Signālu parametru precizēšana</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Barometriskais spiediens – no 500 -1100 </w:t>
            </w:r>
            <w:proofErr w:type="spellStart"/>
            <w:r w:rsidRPr="007A4687">
              <w:rPr>
                <w:rFonts w:ascii="Times New Roman" w:eastAsia="Calibri" w:hAnsi="Times New Roman" w:cs="Times New Roman"/>
                <w:kern w:val="1"/>
                <w:lang w:eastAsia="ar-SA"/>
              </w:rPr>
              <w:t>hPa</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Spiediena precizitāte (pie +20˚C) – &lt;= ±0.30 </w:t>
            </w:r>
            <w:proofErr w:type="spellStart"/>
            <w:r w:rsidRPr="007A4687">
              <w:rPr>
                <w:rFonts w:ascii="Times New Roman" w:eastAsia="Calibri" w:hAnsi="Times New Roman" w:cs="Times New Roman"/>
                <w:kern w:val="1"/>
                <w:lang w:eastAsia="ar-SA"/>
              </w:rPr>
              <w:t>hPa</w:t>
            </w:r>
            <w:proofErr w:type="spellEnd"/>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Barometra </w:t>
            </w:r>
            <w:proofErr w:type="spellStart"/>
            <w:r w:rsidRPr="007A4687">
              <w:rPr>
                <w:rFonts w:ascii="Times New Roman" w:eastAsia="Calibri" w:hAnsi="Times New Roman" w:cs="Times New Roman"/>
                <w:kern w:val="1"/>
                <w:lang w:eastAsia="ar-SA"/>
              </w:rPr>
              <w:t>ilgperioda</w:t>
            </w:r>
            <w:proofErr w:type="spellEnd"/>
            <w:r w:rsidRPr="007A4687">
              <w:rPr>
                <w:rFonts w:ascii="Times New Roman" w:eastAsia="Calibri" w:hAnsi="Times New Roman" w:cs="Times New Roman"/>
                <w:kern w:val="1"/>
                <w:lang w:eastAsia="ar-SA"/>
              </w:rPr>
              <w:t xml:space="preserve"> stabilitāte – &lt;= ±0.10 </w:t>
            </w:r>
            <w:proofErr w:type="spellStart"/>
            <w:r w:rsidRPr="007A4687">
              <w:rPr>
                <w:rFonts w:ascii="Times New Roman" w:eastAsia="Calibri" w:hAnsi="Times New Roman" w:cs="Times New Roman"/>
                <w:kern w:val="1"/>
                <w:lang w:eastAsia="ar-SA"/>
              </w:rPr>
              <w:t>hPa</w:t>
            </w:r>
            <w:proofErr w:type="spellEnd"/>
            <w:r w:rsidRPr="007A4687">
              <w:rPr>
                <w:rFonts w:ascii="Times New Roman" w:eastAsia="Calibri" w:hAnsi="Times New Roman" w:cs="Times New Roman"/>
                <w:kern w:val="1"/>
                <w:lang w:eastAsia="ar-SA"/>
              </w:rPr>
              <w:t>/gads;</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Mitruma diapazons (</w:t>
            </w:r>
            <w:proofErr w:type="spellStart"/>
            <w:r w:rsidRPr="007A4687">
              <w:rPr>
                <w:rFonts w:ascii="Times New Roman" w:eastAsia="Calibri" w:hAnsi="Times New Roman" w:cs="Times New Roman"/>
                <w:kern w:val="1"/>
                <w:lang w:eastAsia="ar-SA"/>
              </w:rPr>
              <w:t>humidity</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measurement</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range</w:t>
            </w:r>
            <w:proofErr w:type="spellEnd"/>
            <w:r w:rsidRPr="007A4687">
              <w:rPr>
                <w:rFonts w:ascii="Times New Roman" w:eastAsia="Calibri" w:hAnsi="Times New Roman" w:cs="Times New Roman"/>
                <w:kern w:val="1"/>
                <w:lang w:eastAsia="ar-SA"/>
              </w:rPr>
              <w:t xml:space="preserve">) –   0 …100% RH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Mitruma precizitāte (pie +20˚C) – &lt;= ±1%RH (pie 0-90%RH),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Temperatūras diapazons – vismaz no -40 līdz +60˚C;</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Precizitāte (pie +20˚C)  &lt;= ±0.2˚C;</w:t>
            </w:r>
          </w:p>
          <w:p w:rsidR="007A4687" w:rsidRPr="007A4687" w:rsidRDefault="007A4687" w:rsidP="007A4687">
            <w:pPr>
              <w:suppressAutoHyphens/>
              <w:spacing w:after="0"/>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Barošana 10-35 VDC; </w:t>
            </w:r>
          </w:p>
          <w:p w:rsidR="007A4687" w:rsidRPr="007A4687" w:rsidRDefault="007A4687" w:rsidP="007A4687">
            <w:pPr>
              <w:suppressAutoHyphens/>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Pieslēgums – RS232 vai USB</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w:t>
            </w:r>
          </w:p>
        </w:tc>
      </w:tr>
      <w:tr w:rsidR="007A4687" w:rsidRPr="007A4687" w:rsidTr="007A4687">
        <w:trPr>
          <w:cantSplit/>
        </w:trPr>
        <w:tc>
          <w:tcPr>
            <w:tcW w:w="643"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kern w:val="1"/>
                <w:lang w:eastAsia="ar-SA"/>
              </w:rPr>
              <w:lastRenderedPageBreak/>
              <w:t>1.</w:t>
            </w:r>
            <w:r w:rsidR="007A4687" w:rsidRPr="007A4687">
              <w:rPr>
                <w:rFonts w:ascii="Times New Roman" w:eastAsia="Times New Roman" w:hAnsi="Times New Roman" w:cs="Times New Roman"/>
                <w:kern w:val="1"/>
                <w:lang w:eastAsia="ar-SA"/>
              </w:rPr>
              <w:t>8.</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line="100" w:lineRule="atLeast"/>
              <w:rPr>
                <w:rFonts w:ascii="Times New Roman" w:eastAsia="Times New Roman" w:hAnsi="Times New Roman" w:cs="Times New Roman"/>
                <w:b/>
                <w:bCs/>
                <w:kern w:val="1"/>
                <w:lang w:eastAsia="ar-SA"/>
              </w:rPr>
            </w:pPr>
            <w:r w:rsidRPr="007A4687">
              <w:rPr>
                <w:rFonts w:ascii="Times New Roman" w:eastAsia="Times New Roman" w:hAnsi="Times New Roman" w:cs="Times New Roman"/>
                <w:b/>
                <w:kern w:val="1"/>
                <w:lang w:eastAsia="ar-SA"/>
              </w:rPr>
              <w:t>Laika un frekvences standarts, komplektā ar GNSS antenu un kabeli</w:t>
            </w:r>
          </w:p>
          <w:p w:rsidR="007A4687" w:rsidRPr="007A4687" w:rsidRDefault="007A4687" w:rsidP="007A4687">
            <w:pPr>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CPV kods: 38700000-2</w:t>
            </w:r>
          </w:p>
          <w:p w:rsidR="007A4687" w:rsidRPr="007A4687" w:rsidRDefault="007A4687" w:rsidP="007A4687">
            <w:pPr>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Ierīce precīzas atbalsta frekvences nodrošināšanai.</w:t>
            </w:r>
          </w:p>
          <w:p w:rsidR="007A4687" w:rsidRPr="007A4687" w:rsidRDefault="007A4687" w:rsidP="007A4687">
            <w:pPr>
              <w:suppressAutoHyphens/>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Tiks lietota kā atbalsta frekvences avots iekārtas vadības aparatūrai un laika intervālu mērītājam</w:t>
            </w:r>
          </w:p>
          <w:p w:rsidR="007A4687" w:rsidRPr="007A4687" w:rsidRDefault="007A4687" w:rsidP="007A4687">
            <w:pPr>
              <w:suppressAutoHyphens/>
              <w:rPr>
                <w:rFonts w:ascii="Times New Roman" w:eastAsia="Calibri" w:hAnsi="Times New Roman" w:cs="Times New Roman"/>
                <w:kern w:val="1"/>
                <w:lang w:eastAsia="ar-SA"/>
              </w:rPr>
            </w:pPr>
            <w:r w:rsidRPr="007A4687">
              <w:rPr>
                <w:rFonts w:ascii="Times New Roman" w:eastAsia="Times New Roman" w:hAnsi="Times New Roman" w:cs="Times New Roman"/>
                <w:b/>
                <w:bCs/>
                <w:kern w:val="1"/>
                <w:lang w:eastAsia="ar-SA"/>
              </w:rPr>
              <w:t xml:space="preserve">(1 </w:t>
            </w:r>
            <w:proofErr w:type="spellStart"/>
            <w:r w:rsidRPr="007A4687">
              <w:rPr>
                <w:rFonts w:ascii="Times New Roman" w:eastAsia="Times New Roman" w:hAnsi="Times New Roman" w:cs="Times New Roman"/>
                <w:b/>
                <w:bCs/>
                <w:kern w:val="1"/>
                <w:lang w:eastAsia="ar-SA"/>
              </w:rPr>
              <w:t>gab</w:t>
            </w:r>
            <w:proofErr w:type="spellEnd"/>
            <w:r w:rsidRPr="007A4687">
              <w:rPr>
                <w:rFonts w:ascii="Times New Roman" w:eastAsia="Times New Roman" w:hAnsi="Times New Roman" w:cs="Times New Roman"/>
                <w:b/>
                <w:bCs/>
                <w:kern w:val="1"/>
                <w:lang w:eastAsia="ar-SA"/>
              </w:rPr>
              <w:t>.)</w:t>
            </w:r>
          </w:p>
        </w:tc>
        <w:tc>
          <w:tcPr>
            <w:tcW w:w="3404" w:type="dxa"/>
            <w:tcBorders>
              <w:top w:val="single" w:sz="4" w:space="0" w:color="auto"/>
              <w:left w:val="single" w:sz="4" w:space="0" w:color="auto"/>
              <w:bottom w:val="single" w:sz="4" w:space="0" w:color="auto"/>
              <w:right w:val="single" w:sz="4" w:space="0" w:color="auto"/>
            </w:tcBorders>
            <w:shd w:val="clear" w:color="auto" w:fill="E6E6E6"/>
          </w:tcPr>
          <w:p w:rsidR="007A4687" w:rsidRPr="007A4687" w:rsidRDefault="007A4687" w:rsidP="00123DA8">
            <w:pPr>
              <w:numPr>
                <w:ilvl w:val="0"/>
                <w:numId w:val="46"/>
              </w:numPr>
              <w:suppressAutoHyphens/>
              <w:spacing w:after="0" w:line="100" w:lineRule="atLeast"/>
              <w:ind w:left="317" w:hanging="283"/>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Precīza UTC USNO laika un frekvences nodrošinājums</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Tips – laika standarts ar 12 kanālu GPS satelītu signālu uztvērēju ar TRAIM;</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Pieslēgums – RS232 vai USB; </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Izejas signāli:  sinusoīda 10 </w:t>
            </w:r>
            <w:proofErr w:type="spellStart"/>
            <w:r w:rsidRPr="007A4687">
              <w:rPr>
                <w:rFonts w:ascii="Times New Roman" w:eastAsia="Calibri" w:hAnsi="Times New Roman" w:cs="Times New Roman"/>
                <w:kern w:val="1"/>
                <w:lang w:eastAsia="ar-SA"/>
              </w:rPr>
              <w:t>MHz</w:t>
            </w:r>
            <w:proofErr w:type="spellEnd"/>
            <w:r w:rsidRPr="007A4687">
              <w:rPr>
                <w:rFonts w:ascii="Times New Roman" w:eastAsia="Calibri" w:hAnsi="Times New Roman" w:cs="Times New Roman"/>
                <w:kern w:val="1"/>
                <w:lang w:eastAsia="ar-SA"/>
              </w:rPr>
              <w:t xml:space="preserve"> 50 Ω izejā; 3,3V CMOS sekundes impulsi</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Precizitāte – &lt;= 2×10</w:t>
            </w:r>
            <w:r w:rsidRPr="007A4687">
              <w:rPr>
                <w:rFonts w:ascii="Times New Roman" w:eastAsia="Calibri" w:hAnsi="Times New Roman" w:cs="Times New Roman"/>
                <w:kern w:val="1"/>
                <w:vertAlign w:val="superscript"/>
                <w:lang w:eastAsia="ar-SA"/>
              </w:rPr>
              <w:t>-12</w:t>
            </w:r>
            <w:r w:rsidRPr="007A4687">
              <w:rPr>
                <w:rFonts w:ascii="Times New Roman" w:eastAsia="Calibri" w:hAnsi="Times New Roman" w:cs="Times New Roman"/>
                <w:kern w:val="1"/>
                <w:lang w:eastAsia="ar-SA"/>
              </w:rPr>
              <w:t>;</w:t>
            </w:r>
          </w:p>
          <w:p w:rsidR="007A4687" w:rsidRPr="007A4687" w:rsidRDefault="007A4687" w:rsidP="007A4687">
            <w:pPr>
              <w:suppressAutoHyphens/>
              <w:spacing w:after="0"/>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Gatavība darbam – &lt;= 30min pēc ieslēgšanas; </w:t>
            </w:r>
          </w:p>
          <w:p w:rsidR="007A4687" w:rsidRPr="007A4687" w:rsidRDefault="007A4687" w:rsidP="007A4687">
            <w:pPr>
              <w:suppressAutoHyphens/>
              <w:spacing w:line="100" w:lineRule="atLeast"/>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GPS antena , </w:t>
            </w:r>
          </w:p>
          <w:p w:rsidR="007A4687" w:rsidRPr="007A4687" w:rsidRDefault="007A4687" w:rsidP="007A4687">
            <w:pPr>
              <w:suppressAutoHyphens/>
              <w:spacing w:after="0" w:line="100" w:lineRule="atLeast"/>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Barošana 15 V DC, strāvas patēriņš &lt;= 300mA.</w:t>
            </w: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p w:rsidR="007A4687" w:rsidRPr="007A4687" w:rsidRDefault="007A4687" w:rsidP="007A4687">
            <w:pPr>
              <w:suppressAutoHyphens/>
              <w:spacing w:after="0" w:line="100" w:lineRule="atLeast"/>
              <w:ind w:left="317"/>
              <w:rPr>
                <w:rFonts w:ascii="Times New Roman" w:eastAsia="Calibri" w:hAnsi="Times New Roman" w:cs="Times New Roman"/>
                <w:kern w:val="1"/>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rPr>
                <w:rFonts w:ascii="Times New Roman" w:eastAsia="Calibri" w:hAnsi="Times New Roman" w:cs="Times New Roman"/>
                <w:b/>
                <w:bCs/>
                <w:kern w:val="1"/>
                <w:lang w:eastAsia="ar-SA"/>
              </w:rPr>
            </w:pPr>
            <w:r w:rsidRPr="007A4687">
              <w:rPr>
                <w:rFonts w:ascii="Times New Roman" w:eastAsia="Calibri" w:hAnsi="Times New Roman" w:cs="Times New Roman"/>
                <w:b/>
                <w:bCs/>
                <w:kern w:val="1"/>
                <w:lang w:eastAsia="ar-SA"/>
              </w:rPr>
              <w:t>Modelis___________</w:t>
            </w:r>
          </w:p>
          <w:p w:rsidR="007A4687" w:rsidRPr="007A4687" w:rsidRDefault="007A4687" w:rsidP="007A4687">
            <w:pPr>
              <w:keepNext/>
              <w:tabs>
                <w:tab w:val="left" w:pos="0"/>
              </w:tabs>
              <w:suppressAutoHyphens/>
              <w:spacing w:after="0" w:line="100" w:lineRule="atLeast"/>
              <w:ind w:left="1152" w:hanging="1719"/>
              <w:outlineLvl w:val="5"/>
              <w:rPr>
                <w:rFonts w:ascii="Times New Roman" w:eastAsia="Times New Roman" w:hAnsi="Times New Roman" w:cs="Times New Roman"/>
                <w:kern w:val="1"/>
                <w:lang w:eastAsia="ar-SA"/>
              </w:rPr>
            </w:pPr>
            <w:proofErr w:type="spellStart"/>
            <w:r w:rsidRPr="007A4687">
              <w:rPr>
                <w:rFonts w:ascii="Times New Roman" w:eastAsia="Times New Roman" w:hAnsi="Times New Roman" w:cs="Times New Roman"/>
                <w:bCs/>
                <w:kern w:val="1"/>
                <w:sz w:val="26"/>
                <w:szCs w:val="20"/>
                <w:lang w:val="en-US" w:eastAsia="ar-SA"/>
              </w:rPr>
              <w:t>Ražotājs</w:t>
            </w:r>
            <w:proofErr w:type="spellEnd"/>
            <w:r w:rsidRPr="007A4687">
              <w:rPr>
                <w:rFonts w:ascii="Times New Roman" w:eastAsia="Times New Roman" w:hAnsi="Times New Roman" w:cs="Times New Roman"/>
                <w:bCs/>
                <w:kern w:val="1"/>
                <w:sz w:val="26"/>
                <w:szCs w:val="20"/>
                <w:lang w:val="en-US" w:eastAsia="ar-SA"/>
              </w:rPr>
              <w:t>_________</w:t>
            </w:r>
          </w:p>
        </w:tc>
      </w:tr>
      <w:tr w:rsidR="007A4687" w:rsidRPr="007A4687" w:rsidTr="007A4687">
        <w:trPr>
          <w:cantSplit/>
        </w:trPr>
        <w:tc>
          <w:tcPr>
            <w:tcW w:w="3401" w:type="dxa"/>
            <w:gridSpan w:val="2"/>
            <w:tcBorders>
              <w:top w:val="single" w:sz="4" w:space="0" w:color="auto"/>
              <w:left w:val="single" w:sz="2" w:space="0" w:color="000000"/>
              <w:bottom w:val="single" w:sz="2" w:space="0" w:color="000000"/>
              <w:right w:val="single" w:sz="2" w:space="0" w:color="000000"/>
            </w:tcBorders>
            <w:shd w:val="clear" w:color="auto" w:fill="auto"/>
          </w:tcPr>
          <w:p w:rsidR="007A4687" w:rsidRPr="007A4687" w:rsidRDefault="00B460F2" w:rsidP="007A4687">
            <w:pPr>
              <w:suppressAutoHyphens/>
              <w:spacing w:after="0" w:line="100" w:lineRule="atLeast"/>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2.</w:t>
            </w:r>
            <w:r w:rsidR="007A4687" w:rsidRPr="007A4687">
              <w:rPr>
                <w:rFonts w:ascii="Times New Roman" w:eastAsia="Times New Roman" w:hAnsi="Times New Roman" w:cs="Times New Roman"/>
                <w:b/>
                <w:kern w:val="1"/>
                <w:lang w:eastAsia="ar-SA"/>
              </w:rPr>
              <w:t>Garantija</w:t>
            </w:r>
          </w:p>
        </w:tc>
        <w:tc>
          <w:tcPr>
            <w:tcW w:w="3404" w:type="dxa"/>
            <w:tcBorders>
              <w:top w:val="single" w:sz="4" w:space="0" w:color="auto"/>
              <w:left w:val="single" w:sz="2" w:space="0" w:color="000000"/>
              <w:bottom w:val="single" w:sz="2" w:space="0" w:color="000000"/>
              <w:right w:val="single" w:sz="2" w:space="0" w:color="000000"/>
            </w:tcBorders>
            <w:shd w:val="clear" w:color="auto" w:fill="E6E6E6"/>
          </w:tcPr>
          <w:p w:rsidR="007A4687" w:rsidRPr="007A4687" w:rsidRDefault="007A4687" w:rsidP="00044149">
            <w:pPr>
              <w:suppressAutoHyphens/>
              <w:spacing w:after="0" w:line="100" w:lineRule="atLeast"/>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Ne mazāk par 24 mēnešiem, „</w:t>
            </w:r>
            <w:proofErr w:type="spellStart"/>
            <w:r w:rsidR="00044149">
              <w:rPr>
                <w:rFonts w:ascii="Times New Roman" w:eastAsia="Calibri" w:hAnsi="Times New Roman" w:cs="Times New Roman"/>
                <w:kern w:val="1"/>
                <w:lang w:eastAsia="ar-SA"/>
              </w:rPr>
              <w:t>O</w:t>
            </w:r>
            <w:r w:rsidRPr="007A4687">
              <w:rPr>
                <w:rFonts w:ascii="Times New Roman" w:eastAsia="Calibri" w:hAnsi="Times New Roman" w:cs="Times New Roman"/>
                <w:kern w:val="1"/>
                <w:lang w:eastAsia="ar-SA"/>
              </w:rPr>
              <w:t>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site</w:t>
            </w:r>
            <w:proofErr w:type="spellEnd"/>
            <w:r w:rsidRPr="007A4687">
              <w:rPr>
                <w:rFonts w:ascii="Times New Roman" w:eastAsia="Calibri" w:hAnsi="Times New Roman" w:cs="Times New Roman"/>
                <w:kern w:val="1"/>
                <w:lang w:eastAsia="ar-SA"/>
              </w:rPr>
              <w:t>”</w:t>
            </w: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outlineLvl w:val="5"/>
              <w:rPr>
                <w:rFonts w:ascii="Times New Roman" w:eastAsia="Times New Roman" w:hAnsi="Times New Roman" w:cs="Times New Roman"/>
                <w:kern w:val="1"/>
                <w:lang w:eastAsia="ar-SA"/>
              </w:rPr>
            </w:pPr>
          </w:p>
        </w:tc>
      </w:tr>
      <w:tr w:rsidR="007A4687" w:rsidRPr="007A4687" w:rsidTr="007A4687">
        <w:trPr>
          <w:cantSplit/>
        </w:trPr>
        <w:tc>
          <w:tcPr>
            <w:tcW w:w="3401" w:type="dxa"/>
            <w:gridSpan w:val="2"/>
            <w:tcBorders>
              <w:left w:val="single" w:sz="2" w:space="0" w:color="000000"/>
              <w:bottom w:val="single" w:sz="4" w:space="0" w:color="auto"/>
              <w:right w:val="single" w:sz="2" w:space="0" w:color="000000"/>
            </w:tcBorders>
            <w:shd w:val="clear" w:color="auto" w:fill="auto"/>
          </w:tcPr>
          <w:p w:rsidR="007A4687" w:rsidRPr="00B460F2" w:rsidRDefault="00B460F2" w:rsidP="00B460F2">
            <w:pPr>
              <w:suppressAutoHyphens/>
              <w:spacing w:after="0" w:line="100" w:lineRule="atLeast"/>
              <w:jc w:val="both"/>
              <w:rPr>
                <w:rFonts w:ascii="Times New Roman" w:eastAsia="Times New Roman" w:hAnsi="Times New Roman" w:cs="Times New Roman"/>
                <w:b/>
                <w:kern w:val="1"/>
                <w:lang w:eastAsia="ar-SA"/>
              </w:rPr>
            </w:pPr>
            <w:r w:rsidRPr="00B460F2">
              <w:rPr>
                <w:rFonts w:ascii="Times New Roman" w:eastAsia="Times New Roman" w:hAnsi="Times New Roman" w:cs="Times New Roman"/>
                <w:b/>
                <w:kern w:val="1"/>
                <w:lang w:eastAsia="ar-SA"/>
              </w:rPr>
              <w:t>3.</w:t>
            </w:r>
            <w:r w:rsidR="007A4687" w:rsidRPr="00B460F2">
              <w:rPr>
                <w:rFonts w:ascii="Times New Roman" w:eastAsia="Times New Roman" w:hAnsi="Times New Roman" w:cs="Times New Roman"/>
                <w:b/>
                <w:kern w:val="1"/>
                <w:lang w:eastAsia="ar-SA"/>
              </w:rPr>
              <w:t>Līguma izpildes termiņš</w:t>
            </w:r>
          </w:p>
        </w:tc>
        <w:tc>
          <w:tcPr>
            <w:tcW w:w="3404" w:type="dxa"/>
            <w:tcBorders>
              <w:left w:val="single" w:sz="2" w:space="0" w:color="000000"/>
              <w:bottom w:val="single" w:sz="4" w:space="0" w:color="auto"/>
              <w:right w:val="single" w:sz="2" w:space="0" w:color="000000"/>
            </w:tcBorders>
            <w:shd w:val="clear" w:color="auto" w:fill="E6E6E6"/>
          </w:tcPr>
          <w:p w:rsidR="007A4687" w:rsidRPr="007A4687" w:rsidRDefault="007A4687" w:rsidP="007A4687">
            <w:pPr>
              <w:suppressAutoHyphens/>
              <w:spacing w:after="0" w:line="100" w:lineRule="atLeast"/>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Ne vēlāk, kā 90 (deviņdesmit) dienu laikā no līguma noslēgšanas brīža</w:t>
            </w:r>
          </w:p>
        </w:tc>
        <w:tc>
          <w:tcPr>
            <w:tcW w:w="2127"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outlineLvl w:val="5"/>
              <w:rPr>
                <w:rFonts w:ascii="Times New Roman" w:eastAsia="Times New Roman" w:hAnsi="Times New Roman" w:cs="Times New Roman"/>
                <w:kern w:val="1"/>
                <w:lang w:eastAsia="ar-SA"/>
              </w:rPr>
            </w:pPr>
          </w:p>
        </w:tc>
      </w:tr>
    </w:tbl>
    <w:p w:rsidR="00EC6255" w:rsidRPr="00EC6255" w:rsidRDefault="00EC6255" w:rsidP="00EC6255">
      <w:pPr>
        <w:suppressAutoHyphens/>
        <w:spacing w:after="0" w:line="240" w:lineRule="auto"/>
        <w:jc w:val="center"/>
        <w:rPr>
          <w:rFonts w:ascii="Times New Roman" w:eastAsia="Times New Roman" w:hAnsi="Times New Roman" w:cs="Times New Roman"/>
          <w:b/>
          <w:sz w:val="28"/>
          <w:szCs w:val="28"/>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r w:rsidRPr="00EC6255">
        <w:rPr>
          <w:rFonts w:ascii="Times New Roman" w:eastAsia="Times New Roman" w:hAnsi="Times New Roman" w:cs="Times New Roman"/>
          <w:b/>
          <w:i/>
          <w:sz w:val="20"/>
          <w:szCs w:val="20"/>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20"/>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________________________               __________________          ___________________</w:t>
      </w:r>
      <w:r w:rsidRPr="00EC6255">
        <w:rPr>
          <w:rFonts w:ascii="Times New Roman" w:eastAsia="Times New Roman" w:hAnsi="Times New Roman" w:cs="Times New Roman"/>
          <w:sz w:val="24"/>
          <w:szCs w:val="24"/>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/vārds, uzvārds/</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 xml:space="preserve">    /amats/                   </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/paraksts/</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/sastādīšanas vieta/</w:t>
      </w:r>
    </w:p>
    <w:p w:rsidR="00EC6255" w:rsidRPr="00EC6255" w:rsidRDefault="00EC6255"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B36359" w:rsidRDefault="00B36359"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7A4687" w:rsidRDefault="007A4687" w:rsidP="00EC6255">
      <w:pPr>
        <w:spacing w:after="0" w:line="240" w:lineRule="auto"/>
        <w:rPr>
          <w:rFonts w:ascii="Times New Roman" w:eastAsia="Times New Roman" w:hAnsi="Times New Roman" w:cs="Times New Roman"/>
          <w:b/>
          <w:bCs/>
          <w:i/>
          <w:iCs/>
          <w:sz w:val="20"/>
          <w:szCs w:val="24"/>
        </w:rPr>
      </w:pPr>
    </w:p>
    <w:p w:rsidR="00EC6255" w:rsidRPr="00EC6255" w:rsidRDefault="00EC6255" w:rsidP="00EC6255">
      <w:pPr>
        <w:spacing w:after="0" w:line="240" w:lineRule="auto"/>
        <w:rPr>
          <w:rFonts w:ascii="Times New Roman" w:eastAsia="Times New Roman" w:hAnsi="Times New Roman" w:cs="Times New Roman"/>
          <w:b/>
          <w:bCs/>
          <w:i/>
          <w:iCs/>
          <w:color w:val="FF0000"/>
          <w:sz w:val="24"/>
          <w:szCs w:val="24"/>
        </w:rPr>
      </w:pPr>
      <w:r w:rsidRPr="00EC6255">
        <w:rPr>
          <w:rFonts w:ascii="Times New Roman" w:eastAsia="Times New Roman" w:hAnsi="Times New Roman" w:cs="Times New Roman"/>
          <w:b/>
          <w:bCs/>
          <w:i/>
          <w:iCs/>
          <w:sz w:val="20"/>
          <w:szCs w:val="24"/>
        </w:rPr>
        <w:lastRenderedPageBreak/>
        <w:t>AIZPILDA PRETENDENTS</w:t>
      </w:r>
    </w:p>
    <w:p w:rsidR="00EC6255" w:rsidRPr="00EC6255" w:rsidRDefault="00EC6255" w:rsidP="00EC6255">
      <w:pPr>
        <w:spacing w:after="0" w:line="240" w:lineRule="auto"/>
        <w:rPr>
          <w:rFonts w:ascii="Times New Roman" w:eastAsia="Times New Roman" w:hAnsi="Times New Roman" w:cs="Times New Roman"/>
          <w:i/>
          <w:sz w:val="24"/>
          <w:szCs w:val="24"/>
        </w:rPr>
      </w:pPr>
      <w:r w:rsidRPr="00EC6255">
        <w:rPr>
          <w:rFonts w:ascii="Times New Roman" w:eastAsia="Times New Roman" w:hAnsi="Times New Roman" w:cs="Times New Roman"/>
          <w:i/>
          <w:sz w:val="24"/>
          <w:szCs w:val="24"/>
        </w:rPr>
        <w:t>Aizpildīt ar drukātiem burtiem</w:t>
      </w:r>
    </w:p>
    <w:p w:rsidR="00EC6255" w:rsidRPr="00EC6255" w:rsidRDefault="00EC6255" w:rsidP="00EC6255">
      <w:pPr>
        <w:spacing w:after="0" w:line="240" w:lineRule="auto"/>
        <w:rPr>
          <w:rFonts w:ascii="Times New Roman" w:eastAsia="Times New Roman" w:hAnsi="Times New Roman" w:cs="Times New Roman"/>
          <w:i/>
          <w:sz w:val="16"/>
          <w:szCs w:val="20"/>
        </w:rPr>
      </w:pPr>
    </w:p>
    <w:p w:rsidR="00EC6255" w:rsidRPr="00EC6255" w:rsidRDefault="00EC6255" w:rsidP="00EC625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Tehniskā specifikācija</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BE650A" w:rsidRDefault="001112F1"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CE7DEA" w:rsidRPr="00EC6255" w:rsidRDefault="00CE7DEA" w:rsidP="00CE7DEA">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CE7DEA">
      <w:pPr>
        <w:spacing w:after="0" w:line="240" w:lineRule="auto"/>
        <w:jc w:val="right"/>
        <w:rPr>
          <w:rFonts w:ascii="Times New Roman" w:eastAsia="Times New Roman" w:hAnsi="Times New Roman" w:cs="Times New Roman"/>
          <w:sz w:val="24"/>
          <w:szCs w:val="24"/>
        </w:rPr>
      </w:pPr>
    </w:p>
    <w:p w:rsidR="007A4687" w:rsidRPr="00B460F2" w:rsidRDefault="003C1F25" w:rsidP="007A4687">
      <w:pPr>
        <w:spacing w:after="0" w:line="240" w:lineRule="auto"/>
        <w:ind w:left="426"/>
        <w:jc w:val="center"/>
        <w:rPr>
          <w:rFonts w:ascii="Times New Roman" w:eastAsia="Calibri" w:hAnsi="Times New Roman" w:cs="Times New Roman"/>
          <w:b/>
          <w:kern w:val="1"/>
          <w:sz w:val="32"/>
          <w:szCs w:val="32"/>
          <w:lang w:eastAsia="ar-SA"/>
        </w:rPr>
      </w:pPr>
      <w:r>
        <w:rPr>
          <w:rFonts w:ascii="Times New Roman" w:eastAsia="Times New Roman" w:hAnsi="Times New Roman" w:cs="Times New Roman"/>
          <w:b/>
          <w:sz w:val="32"/>
          <w:szCs w:val="32"/>
        </w:rPr>
        <w:t>8</w:t>
      </w:r>
      <w:r w:rsidR="00B36359" w:rsidRPr="00B460F2">
        <w:rPr>
          <w:rFonts w:ascii="Times New Roman" w:eastAsia="Times New Roman" w:hAnsi="Times New Roman" w:cs="Times New Roman"/>
          <w:b/>
          <w:sz w:val="32"/>
          <w:szCs w:val="32"/>
        </w:rPr>
        <w:t xml:space="preserve">. lote  - </w:t>
      </w:r>
      <w:proofErr w:type="spellStart"/>
      <w:r w:rsidR="007A4687" w:rsidRPr="00B460F2">
        <w:rPr>
          <w:rFonts w:ascii="Times New Roman" w:eastAsia="Calibri" w:hAnsi="Times New Roman" w:cs="Times New Roman"/>
          <w:b/>
          <w:kern w:val="1"/>
          <w:sz w:val="32"/>
          <w:szCs w:val="32"/>
          <w:lang w:eastAsia="ar-SA"/>
        </w:rPr>
        <w:t>Pikosekunžu</w:t>
      </w:r>
      <w:proofErr w:type="spellEnd"/>
      <w:r w:rsidR="007A4687" w:rsidRPr="00B460F2">
        <w:rPr>
          <w:rFonts w:ascii="Times New Roman" w:eastAsia="Calibri" w:hAnsi="Times New Roman" w:cs="Times New Roman"/>
          <w:b/>
          <w:kern w:val="1"/>
          <w:sz w:val="32"/>
          <w:szCs w:val="32"/>
          <w:lang w:eastAsia="ar-SA"/>
        </w:rPr>
        <w:t xml:space="preserve"> diapazona skaitītājs (</w:t>
      </w:r>
      <w:r w:rsidR="007A4687" w:rsidRPr="00B460F2">
        <w:rPr>
          <w:rFonts w:ascii="Times New Roman" w:eastAsia="Times New Roman" w:hAnsi="Times New Roman" w:cs="Times New Roman"/>
          <w:b/>
          <w:bCs/>
          <w:kern w:val="1"/>
          <w:sz w:val="32"/>
          <w:szCs w:val="32"/>
          <w:lang w:eastAsia="ar-SA"/>
        </w:rPr>
        <w:t>Komplektējošās zinātniskās aparatūras komponentes, integrēšanai iekārtā satelītu orbītu parametru optiskiem mērījumiem</w:t>
      </w:r>
      <w:r w:rsidR="007A4687" w:rsidRPr="00B460F2">
        <w:rPr>
          <w:rFonts w:ascii="Times New Roman" w:eastAsia="Calibri" w:hAnsi="Times New Roman" w:cs="Times New Roman"/>
          <w:b/>
          <w:kern w:val="1"/>
          <w:sz w:val="32"/>
          <w:szCs w:val="32"/>
          <w:lang w:eastAsia="ar-SA"/>
        </w:rPr>
        <w:t>)</w:t>
      </w:r>
    </w:p>
    <w:p w:rsidR="00B460F2" w:rsidRDefault="00B460F2" w:rsidP="007A4687">
      <w:pPr>
        <w:suppressAutoHyphens/>
        <w:rPr>
          <w:rFonts w:ascii="Times New Roman" w:eastAsia="Calibri" w:hAnsi="Times New Roman" w:cs="Times New Roman"/>
          <w:b/>
          <w:i/>
          <w:kern w:val="1"/>
          <w:lang w:eastAsia="ar-SA"/>
        </w:rPr>
      </w:pPr>
    </w:p>
    <w:p w:rsidR="00B460F2" w:rsidRDefault="00B460F2" w:rsidP="007A4687">
      <w:pPr>
        <w:suppressAutoHyphens/>
        <w:rPr>
          <w:rFonts w:ascii="Times New Roman" w:eastAsia="Calibri" w:hAnsi="Times New Roman" w:cs="Times New Roman"/>
          <w:b/>
          <w:i/>
          <w:kern w:val="1"/>
          <w:lang w:eastAsia="ar-SA"/>
        </w:rPr>
      </w:pPr>
    </w:p>
    <w:p w:rsidR="00B460F2" w:rsidRDefault="00B460F2" w:rsidP="007A4687">
      <w:pPr>
        <w:suppressAutoHyphens/>
        <w:rPr>
          <w:rFonts w:ascii="Times New Roman" w:eastAsia="Calibri" w:hAnsi="Times New Roman" w:cs="Times New Roman"/>
          <w:b/>
          <w:i/>
          <w:kern w:val="1"/>
          <w:lang w:eastAsia="ar-SA"/>
        </w:rPr>
      </w:pPr>
    </w:p>
    <w:p w:rsidR="007A4687" w:rsidRPr="007A4687" w:rsidRDefault="00B460F2" w:rsidP="007A4687">
      <w:pPr>
        <w:suppressAutoHyphens/>
        <w:rPr>
          <w:rFonts w:ascii="Times New Roman" w:eastAsia="Calibri" w:hAnsi="Times New Roman" w:cs="Times New Roman"/>
          <w:bCs/>
          <w:i/>
          <w:kern w:val="1"/>
          <w:lang w:eastAsia="ar-SA"/>
        </w:rPr>
      </w:pPr>
      <w:r w:rsidRPr="007A4687">
        <w:rPr>
          <w:rFonts w:ascii="Times New Roman" w:eastAsia="Calibri" w:hAnsi="Times New Roman" w:cs="Times New Roman"/>
          <w:b/>
          <w:i/>
          <w:kern w:val="1"/>
          <w:lang w:eastAsia="ar-SA"/>
        </w:rPr>
        <w:t>Mērķis</w:t>
      </w:r>
      <w:r w:rsidRPr="007A4687">
        <w:rPr>
          <w:rFonts w:ascii="Times New Roman" w:eastAsia="Calibri" w:hAnsi="Times New Roman" w:cs="Times New Roman"/>
          <w:i/>
          <w:kern w:val="1"/>
          <w:lang w:eastAsia="ar-SA"/>
        </w:rPr>
        <w:t xml:space="preserve">: </w:t>
      </w:r>
      <w:r w:rsidRPr="007A4687">
        <w:rPr>
          <w:rFonts w:ascii="Times New Roman" w:eastAsia="Times New Roman" w:hAnsi="Times New Roman" w:cs="Times New Roman"/>
          <w:bCs/>
          <w:i/>
          <w:kern w:val="1"/>
          <w:lang w:eastAsia="ar-SA"/>
        </w:rPr>
        <w:t>Ierīce precīzai notikumu laika momentu reģistrācijai. Tiks lietota izstaroto un atstaroto lāzera impulsu laika momentu reģistrēšanai</w:t>
      </w:r>
    </w:p>
    <w:tbl>
      <w:tblPr>
        <w:tblW w:w="10206" w:type="dxa"/>
        <w:tblInd w:w="3" w:type="dxa"/>
        <w:tblLayout w:type="fixed"/>
        <w:tblCellMar>
          <w:left w:w="0" w:type="dxa"/>
          <w:right w:w="0" w:type="dxa"/>
        </w:tblCellMar>
        <w:tblLook w:val="0000" w:firstRow="0" w:lastRow="0" w:firstColumn="0" w:lastColumn="0" w:noHBand="0" w:noVBand="0"/>
      </w:tblPr>
      <w:tblGrid>
        <w:gridCol w:w="645"/>
        <w:gridCol w:w="2332"/>
        <w:gridCol w:w="4820"/>
        <w:gridCol w:w="2409"/>
      </w:tblGrid>
      <w:tr w:rsidR="007A4687" w:rsidRPr="007A4687" w:rsidTr="00B460F2">
        <w:trPr>
          <w:cantSplit/>
          <w:trHeight w:val="1569"/>
        </w:trPr>
        <w:tc>
          <w:tcPr>
            <w:tcW w:w="645"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firstLine="285"/>
              <w:jc w:val="center"/>
              <w:outlineLvl w:val="5"/>
              <w:rPr>
                <w:rFonts w:ascii="Times New Roman" w:eastAsia="Times New Roman" w:hAnsi="Times New Roman" w:cs="Times New Roman"/>
                <w:b/>
                <w:bCs/>
                <w:kern w:val="1"/>
                <w:lang w:eastAsia="ar-SA"/>
              </w:rPr>
            </w:pPr>
            <w:proofErr w:type="spellStart"/>
            <w:r w:rsidRPr="007A4687">
              <w:rPr>
                <w:rFonts w:ascii="Times New Roman" w:eastAsia="Times New Roman" w:hAnsi="Times New Roman" w:cs="Times New Roman"/>
                <w:b/>
                <w:bCs/>
                <w:kern w:val="1"/>
                <w:lang w:eastAsia="ar-SA"/>
              </w:rPr>
              <w:lastRenderedPageBreak/>
              <w:t>Nr</w:t>
            </w:r>
            <w:proofErr w:type="spellEnd"/>
            <w:r w:rsidRPr="007A4687">
              <w:rPr>
                <w:rFonts w:ascii="Times New Roman" w:eastAsia="Times New Roman" w:hAnsi="Times New Roman" w:cs="Times New Roman"/>
                <w:b/>
                <w:bCs/>
                <w:kern w:val="1"/>
                <w:lang w:eastAsia="ar-SA"/>
              </w:rPr>
              <w:t>.</w:t>
            </w:r>
          </w:p>
        </w:tc>
        <w:tc>
          <w:tcPr>
            <w:tcW w:w="2332"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jc w:val="center"/>
              <w:outlineLvl w:val="5"/>
              <w:rPr>
                <w:rFonts w:ascii="Times New Roman" w:eastAsia="Times New Roman" w:hAnsi="Times New Roman" w:cs="Times New Roman"/>
                <w:b/>
                <w:bCs/>
                <w:color w:val="FF0000"/>
                <w:kern w:val="1"/>
                <w:lang w:eastAsia="ar-SA"/>
              </w:rPr>
            </w:pPr>
            <w:r w:rsidRPr="007A4687">
              <w:rPr>
                <w:rFonts w:ascii="Times New Roman" w:eastAsia="Times New Roman" w:hAnsi="Times New Roman" w:cs="Times New Roman"/>
                <w:b/>
                <w:bCs/>
                <w:kern w:val="1"/>
                <w:lang w:eastAsia="ar-SA"/>
              </w:rPr>
              <w:t>Prece</w:t>
            </w:r>
          </w:p>
        </w:tc>
        <w:tc>
          <w:tcPr>
            <w:tcW w:w="4820" w:type="dxa"/>
            <w:tcBorders>
              <w:top w:val="single" w:sz="2" w:space="0" w:color="000000"/>
              <w:left w:val="single" w:sz="2" w:space="0" w:color="000000"/>
              <w:bottom w:val="single" w:sz="2" w:space="0" w:color="000000"/>
              <w:right w:val="single" w:sz="2" w:space="0" w:color="000000"/>
            </w:tcBorders>
            <w:shd w:val="clear" w:color="auto" w:fill="E6E6E6"/>
          </w:tcPr>
          <w:p w:rsidR="007A4687" w:rsidRPr="007A4687" w:rsidRDefault="007A4687" w:rsidP="007A4687">
            <w:pPr>
              <w:keepNext/>
              <w:tabs>
                <w:tab w:val="left" w:pos="0"/>
              </w:tabs>
              <w:suppressAutoHyphens/>
              <w:spacing w:after="0" w:line="100" w:lineRule="atLeast"/>
              <w:ind w:left="285"/>
              <w:jc w:val="center"/>
              <w:outlineLvl w:val="5"/>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Pasūtītāja prasības*</w:t>
            </w: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rsidR="007A4687" w:rsidRPr="007A4687" w:rsidRDefault="007A4687" w:rsidP="007A4687">
            <w:pPr>
              <w:keepNext/>
              <w:tabs>
                <w:tab w:val="left" w:pos="0"/>
              </w:tabs>
              <w:suppressAutoHyphens/>
              <w:jc w:val="center"/>
              <w:rPr>
                <w:rFonts w:ascii="Times New Roman" w:eastAsia="Calibri" w:hAnsi="Times New Roman" w:cs="Times New Roman"/>
                <w:color w:val="000000"/>
                <w:kern w:val="1"/>
                <w:lang w:eastAsia="ar-SA"/>
              </w:rPr>
            </w:pPr>
            <w:r w:rsidRPr="007A4687">
              <w:rPr>
                <w:rFonts w:ascii="Times New Roman" w:eastAsia="Calibri" w:hAnsi="Times New Roman" w:cs="Times New Roman"/>
                <w:b/>
                <w:bCs/>
                <w:kern w:val="1"/>
                <w:lang w:eastAsia="ar-SA"/>
              </w:rPr>
              <w:t xml:space="preserve">Pretendenta tehniskais piedāvājums </w:t>
            </w:r>
            <w:r w:rsidRPr="007A4687">
              <w:rPr>
                <w:rFonts w:ascii="Times New Roman" w:eastAsia="Calibri" w:hAnsi="Times New Roman" w:cs="Times New Roman"/>
                <w:b/>
                <w:color w:val="000000"/>
                <w:kern w:val="1"/>
                <w:lang w:eastAsia="ar-SA"/>
              </w:rPr>
              <w:t>(aizpilda pretendents)**</w:t>
            </w:r>
          </w:p>
        </w:tc>
      </w:tr>
      <w:tr w:rsidR="007A4687" w:rsidRPr="007A4687" w:rsidTr="00B460F2">
        <w:trPr>
          <w:cantSplit/>
        </w:trPr>
        <w:tc>
          <w:tcPr>
            <w:tcW w:w="645"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keepNext/>
              <w:numPr>
                <w:ilvl w:val="5"/>
                <w:numId w:val="0"/>
              </w:numPr>
              <w:tabs>
                <w:tab w:val="num" w:pos="1152"/>
              </w:tabs>
              <w:suppressAutoHyphens/>
              <w:spacing w:after="0" w:line="100" w:lineRule="atLeast"/>
              <w:ind w:firstLine="285"/>
              <w:outlineLvl w:val="5"/>
              <w:rPr>
                <w:rFonts w:ascii="Times New Roman" w:eastAsia="Times New Roman" w:hAnsi="Times New Roman" w:cs="Times New Roman"/>
                <w:b/>
                <w:bCs/>
                <w:kern w:val="1"/>
                <w:lang w:eastAsia="ar-SA"/>
              </w:rPr>
            </w:pPr>
            <w:r w:rsidRPr="007A4687">
              <w:rPr>
                <w:rFonts w:ascii="Times New Roman" w:eastAsia="Times New Roman" w:hAnsi="Times New Roman" w:cs="Times New Roman"/>
                <w:b/>
                <w:bCs/>
                <w:kern w:val="1"/>
                <w:lang w:eastAsia="ar-SA"/>
              </w:rPr>
              <w:t>1.</w:t>
            </w:r>
          </w:p>
        </w:tc>
        <w:tc>
          <w:tcPr>
            <w:tcW w:w="2332" w:type="dxa"/>
            <w:tcBorders>
              <w:left w:val="single" w:sz="2" w:space="0" w:color="000000"/>
              <w:bottom w:val="single" w:sz="4" w:space="0" w:color="auto"/>
              <w:right w:val="single" w:sz="2" w:space="0" w:color="000000"/>
            </w:tcBorders>
            <w:shd w:val="clear" w:color="auto" w:fill="auto"/>
          </w:tcPr>
          <w:p w:rsidR="007A4687" w:rsidRPr="007A4687" w:rsidRDefault="007A4687" w:rsidP="00B460F2">
            <w:pPr>
              <w:suppressAutoHyphens/>
              <w:spacing w:after="0" w:line="100" w:lineRule="atLeast"/>
              <w:rPr>
                <w:rFonts w:ascii="Times New Roman" w:eastAsia="Times New Roman" w:hAnsi="Times New Roman" w:cs="Times New Roman"/>
                <w:b/>
                <w:bCs/>
                <w:kern w:val="1"/>
                <w:lang w:eastAsia="ar-SA"/>
              </w:rPr>
            </w:pPr>
            <w:proofErr w:type="spellStart"/>
            <w:r w:rsidRPr="007A4687">
              <w:rPr>
                <w:rFonts w:ascii="Times New Roman" w:eastAsia="Times New Roman" w:hAnsi="Times New Roman" w:cs="Times New Roman"/>
                <w:b/>
                <w:kern w:val="1"/>
                <w:lang w:eastAsia="ar-SA"/>
              </w:rPr>
              <w:t>Pikosekunžu</w:t>
            </w:r>
            <w:proofErr w:type="spellEnd"/>
            <w:r w:rsidRPr="007A4687">
              <w:rPr>
                <w:rFonts w:ascii="Times New Roman" w:eastAsia="Times New Roman" w:hAnsi="Times New Roman" w:cs="Times New Roman"/>
                <w:b/>
                <w:kern w:val="1"/>
                <w:lang w:eastAsia="ar-SA"/>
              </w:rPr>
              <w:t xml:space="preserve"> diapazona skaitītājs </w:t>
            </w:r>
            <w:r w:rsidR="00B460F2">
              <w:rPr>
                <w:rFonts w:ascii="Times New Roman" w:eastAsia="Times New Roman" w:hAnsi="Times New Roman" w:cs="Times New Roman"/>
                <w:b/>
                <w:kern w:val="1"/>
                <w:lang w:eastAsia="ar-SA"/>
              </w:rPr>
              <w:t>/1.gab./</w:t>
            </w:r>
          </w:p>
          <w:p w:rsidR="007A4687" w:rsidRPr="007A4687" w:rsidRDefault="007A4687" w:rsidP="007A4687">
            <w:pPr>
              <w:suppressAutoHyphens/>
              <w:spacing w:after="0" w:line="100" w:lineRule="atLeast"/>
              <w:rPr>
                <w:rFonts w:ascii="Times New Roman" w:eastAsia="Times New Roman" w:hAnsi="Times New Roman" w:cs="Times New Roman"/>
                <w:b/>
                <w:kern w:val="1"/>
                <w:lang w:eastAsia="ar-SA"/>
              </w:rPr>
            </w:pPr>
          </w:p>
        </w:tc>
        <w:tc>
          <w:tcPr>
            <w:tcW w:w="4820" w:type="dxa"/>
            <w:tcBorders>
              <w:left w:val="single" w:sz="2" w:space="0" w:color="000000"/>
              <w:bottom w:val="single" w:sz="4" w:space="0" w:color="auto"/>
              <w:right w:val="single" w:sz="2" w:space="0" w:color="000000"/>
            </w:tcBorders>
            <w:shd w:val="clear" w:color="auto" w:fill="E6E6E6"/>
          </w:tcPr>
          <w:p w:rsidR="007A4687" w:rsidRPr="007A4687" w:rsidRDefault="007A4687" w:rsidP="007A4687">
            <w:pPr>
              <w:suppressAutoHyphens/>
              <w:spacing w:after="0"/>
              <w:rPr>
                <w:rFonts w:ascii="Times New Roman" w:eastAsia="Calibri" w:hAnsi="Times New Roman" w:cs="Times New Roman"/>
                <w:i/>
                <w:kern w:val="1"/>
                <w:lang w:eastAsia="ar-SA"/>
              </w:rPr>
            </w:pPr>
          </w:p>
        </w:tc>
        <w:tc>
          <w:tcPr>
            <w:tcW w:w="2409"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suppressAutoHyphens/>
              <w:rPr>
                <w:rFonts w:ascii="Times New Roman" w:eastAsia="Calibri" w:hAnsi="Times New Roman" w:cs="Times New Roman"/>
                <w:b/>
                <w:bCs/>
                <w:kern w:val="1"/>
                <w:sz w:val="20"/>
                <w:szCs w:val="20"/>
                <w:lang w:eastAsia="ar-SA"/>
              </w:rPr>
            </w:pPr>
            <w:r w:rsidRPr="007A4687">
              <w:rPr>
                <w:rFonts w:ascii="Times New Roman" w:eastAsia="Calibri" w:hAnsi="Times New Roman" w:cs="Times New Roman"/>
                <w:bCs/>
                <w:kern w:val="1"/>
                <w:sz w:val="20"/>
                <w:szCs w:val="20"/>
                <w:lang w:eastAsia="ar-SA"/>
              </w:rPr>
              <w:t>Modelis</w:t>
            </w:r>
            <w:r w:rsidRPr="007A4687">
              <w:rPr>
                <w:rFonts w:ascii="Times New Roman" w:eastAsia="Calibri" w:hAnsi="Times New Roman" w:cs="Times New Roman"/>
                <w:b/>
                <w:bCs/>
                <w:kern w:val="1"/>
                <w:sz w:val="20"/>
                <w:szCs w:val="20"/>
                <w:lang w:eastAsia="ar-SA"/>
              </w:rPr>
              <w:t>________</w:t>
            </w:r>
          </w:p>
          <w:p w:rsidR="007A4687" w:rsidRPr="007A4687" w:rsidRDefault="007A4687" w:rsidP="007A4687">
            <w:pPr>
              <w:keepNext/>
              <w:tabs>
                <w:tab w:val="left" w:pos="0"/>
              </w:tabs>
              <w:suppressAutoHyphens/>
              <w:spacing w:after="0" w:line="100" w:lineRule="atLeast"/>
              <w:ind w:left="1152" w:hanging="1152"/>
              <w:outlineLvl w:val="5"/>
              <w:rPr>
                <w:rFonts w:ascii="Times New Roman" w:eastAsia="Times New Roman" w:hAnsi="Times New Roman" w:cs="Times New Roman"/>
                <w:bCs/>
                <w:kern w:val="1"/>
                <w:lang w:eastAsia="ar-SA"/>
              </w:rPr>
            </w:pPr>
            <w:r w:rsidRPr="007A4687">
              <w:rPr>
                <w:rFonts w:ascii="Times New Roman" w:eastAsia="Times New Roman" w:hAnsi="Times New Roman" w:cs="Times New Roman"/>
                <w:bCs/>
                <w:kern w:val="1"/>
                <w:sz w:val="20"/>
                <w:szCs w:val="20"/>
                <w:lang w:eastAsia="ar-SA"/>
              </w:rPr>
              <w:t>Ražotājs________</w:t>
            </w:r>
          </w:p>
        </w:tc>
      </w:tr>
      <w:tr w:rsidR="007A4687" w:rsidRPr="007A4687" w:rsidTr="00B460F2">
        <w:trPr>
          <w:cantSplit/>
        </w:trPr>
        <w:tc>
          <w:tcPr>
            <w:tcW w:w="645"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keepNext/>
              <w:numPr>
                <w:ilvl w:val="5"/>
                <w:numId w:val="0"/>
              </w:numPr>
              <w:tabs>
                <w:tab w:val="num" w:pos="1152"/>
              </w:tabs>
              <w:suppressAutoHyphens/>
              <w:spacing w:after="0" w:line="100" w:lineRule="atLeast"/>
              <w:ind w:firstLine="285"/>
              <w:outlineLvl w:val="5"/>
              <w:rPr>
                <w:rFonts w:ascii="Times New Roman" w:eastAsia="Times New Roman" w:hAnsi="Times New Roman" w:cs="Times New Roman"/>
                <w:b/>
                <w:kern w:val="1"/>
                <w:lang w:eastAsia="ar-SA"/>
              </w:rPr>
            </w:pPr>
          </w:p>
        </w:tc>
        <w:tc>
          <w:tcPr>
            <w:tcW w:w="2332"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keepNext/>
              <w:numPr>
                <w:ilvl w:val="5"/>
                <w:numId w:val="0"/>
              </w:numPr>
              <w:tabs>
                <w:tab w:val="num" w:pos="1152"/>
              </w:tabs>
              <w:suppressAutoHyphens/>
              <w:spacing w:after="0" w:line="100" w:lineRule="atLeast"/>
              <w:ind w:left="64" w:right="139"/>
              <w:jc w:val="both"/>
              <w:outlineLvl w:val="5"/>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Tehniskie parametri un prasības:</w:t>
            </w:r>
          </w:p>
        </w:tc>
        <w:tc>
          <w:tcPr>
            <w:tcW w:w="4820" w:type="dxa"/>
            <w:tcBorders>
              <w:left w:val="single" w:sz="2" w:space="0" w:color="000000"/>
              <w:bottom w:val="single" w:sz="4" w:space="0" w:color="auto"/>
              <w:right w:val="single" w:sz="2" w:space="0" w:color="000000"/>
            </w:tcBorders>
            <w:shd w:val="clear" w:color="auto" w:fill="E6E6E6"/>
          </w:tcPr>
          <w:p w:rsidR="007A4687" w:rsidRPr="007A4687" w:rsidRDefault="007A4687" w:rsidP="007A4687">
            <w:pPr>
              <w:keepNext/>
              <w:tabs>
                <w:tab w:val="left" w:pos="0"/>
              </w:tabs>
              <w:suppressAutoHyphens/>
              <w:spacing w:after="0"/>
              <w:ind w:right="142"/>
              <w:rPr>
                <w:rFonts w:ascii="Times New Roman" w:eastAsia="Calibri" w:hAnsi="Times New Roman" w:cs="Times New Roman"/>
                <w:kern w:val="1"/>
                <w:lang w:eastAsia="ar-SA"/>
              </w:rPr>
            </w:pPr>
            <w:r w:rsidRPr="007A4687">
              <w:rPr>
                <w:rFonts w:ascii="Times New Roman" w:eastAsia="Calibri" w:hAnsi="Times New Roman" w:cs="Times New Roman"/>
                <w:b/>
                <w:kern w:val="1"/>
                <w:lang w:eastAsia="ar-SA"/>
              </w:rPr>
              <w:t>Precīzs notikumu laika sakarību nodrošinājums</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Tips - </w:t>
            </w:r>
            <w:proofErr w:type="spellStart"/>
            <w:r w:rsidRPr="007A4687">
              <w:rPr>
                <w:rFonts w:ascii="Times New Roman" w:eastAsia="Calibri" w:hAnsi="Times New Roman" w:cs="Times New Roman"/>
                <w:kern w:val="1"/>
                <w:lang w:eastAsia="ar-SA"/>
              </w:rPr>
              <w:t>Daudznotikumu</w:t>
            </w:r>
            <w:proofErr w:type="spellEnd"/>
            <w:r w:rsidRPr="007A4687">
              <w:rPr>
                <w:rFonts w:ascii="Times New Roman" w:eastAsia="Calibri" w:hAnsi="Times New Roman" w:cs="Times New Roman"/>
                <w:kern w:val="1"/>
                <w:lang w:eastAsia="ar-SA"/>
              </w:rPr>
              <w:t xml:space="preserve"> laika intervālu skaitītājs;</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Viena mērījuma izšķirtspēja (RMS)– &lt;=10ps;</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Īsākais intervāls starp mērījumiem – &lt;= 60ns;</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Temperatūras stabilitāte –  &lt;= 0.5ps/˚C;</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Programmējami laika vārti – izšķirtspēja (LSD) &lt;= 10ns;</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Atbalsta frekvence -   10 </w:t>
            </w:r>
            <w:proofErr w:type="spellStart"/>
            <w:r w:rsidRPr="007A4687">
              <w:rPr>
                <w:rFonts w:ascii="Times New Roman" w:eastAsia="Calibri" w:hAnsi="Times New Roman" w:cs="Times New Roman"/>
                <w:kern w:val="1"/>
                <w:lang w:eastAsia="ar-SA"/>
              </w:rPr>
              <w:t>MHz</w:t>
            </w:r>
            <w:proofErr w:type="spellEnd"/>
            <w:r w:rsidRPr="007A4687">
              <w:rPr>
                <w:rFonts w:ascii="Times New Roman" w:eastAsia="Calibri" w:hAnsi="Times New Roman" w:cs="Times New Roman"/>
                <w:kern w:val="1"/>
                <w:lang w:eastAsia="ar-SA"/>
              </w:rPr>
              <w:t xml:space="preserve"> (&gt;0.5 V p-p);</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Ieejas un izejas impulsi – NIM;</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Sinhronizācijas impulsi – TTL;</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 xml:space="preserve">Maksimālā mērījumu frekvence – &gt;= 10 </w:t>
            </w:r>
            <w:proofErr w:type="spellStart"/>
            <w:r w:rsidRPr="007A4687">
              <w:rPr>
                <w:rFonts w:ascii="Times New Roman" w:eastAsia="Calibri" w:hAnsi="Times New Roman" w:cs="Times New Roman"/>
                <w:kern w:val="1"/>
                <w:lang w:eastAsia="ar-SA"/>
              </w:rPr>
              <w:t>kHz</w:t>
            </w:r>
            <w:proofErr w:type="spellEnd"/>
            <w:r w:rsidRPr="007A4687">
              <w:rPr>
                <w:rFonts w:ascii="Times New Roman" w:eastAsia="Calibri" w:hAnsi="Times New Roman" w:cs="Times New Roman"/>
                <w:kern w:val="1"/>
                <w:lang w:eastAsia="ar-SA"/>
              </w:rPr>
              <w:t>;</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kern w:val="1"/>
                <w:lang w:eastAsia="ar-SA"/>
              </w:rPr>
            </w:pPr>
            <w:r w:rsidRPr="007A4687">
              <w:rPr>
                <w:rFonts w:ascii="Times New Roman" w:eastAsia="Calibri" w:hAnsi="Times New Roman" w:cs="Times New Roman"/>
                <w:kern w:val="1"/>
                <w:lang w:eastAsia="ar-SA"/>
              </w:rPr>
              <w:t>Vadības interfeiss – TCP/IP;</w:t>
            </w:r>
          </w:p>
          <w:p w:rsidR="007A4687" w:rsidRPr="007A4687" w:rsidRDefault="007A4687" w:rsidP="00123DA8">
            <w:pPr>
              <w:numPr>
                <w:ilvl w:val="0"/>
                <w:numId w:val="47"/>
              </w:numPr>
              <w:suppressAutoHyphens/>
              <w:spacing w:after="0"/>
              <w:ind w:right="142"/>
              <w:jc w:val="both"/>
              <w:rPr>
                <w:rFonts w:ascii="Times New Roman" w:eastAsia="Calibri" w:hAnsi="Times New Roman" w:cs="Times New Roman"/>
                <w:b/>
                <w:bCs/>
                <w:kern w:val="1"/>
                <w:lang w:eastAsia="ar-SA"/>
              </w:rPr>
            </w:pPr>
            <w:r w:rsidRPr="007A4687">
              <w:rPr>
                <w:rFonts w:ascii="Times New Roman" w:eastAsia="Calibri" w:hAnsi="Times New Roman" w:cs="Times New Roman"/>
                <w:kern w:val="1"/>
                <w:lang w:eastAsia="ar-SA"/>
              </w:rPr>
              <w:t>Barošana – 100 -240 VAC;</w:t>
            </w:r>
          </w:p>
        </w:tc>
        <w:tc>
          <w:tcPr>
            <w:tcW w:w="2409" w:type="dxa"/>
            <w:tcBorders>
              <w:left w:val="single" w:sz="2" w:space="0" w:color="000000"/>
              <w:bottom w:val="single" w:sz="4" w:space="0" w:color="auto"/>
              <w:right w:val="single" w:sz="2" w:space="0" w:color="000000"/>
            </w:tcBorders>
            <w:shd w:val="clear" w:color="auto" w:fill="auto"/>
          </w:tcPr>
          <w:p w:rsidR="007A4687" w:rsidRPr="007A4687" w:rsidRDefault="007A4687" w:rsidP="007A4687">
            <w:pPr>
              <w:keepNext/>
              <w:tabs>
                <w:tab w:val="left" w:pos="0"/>
              </w:tabs>
              <w:suppressAutoHyphens/>
              <w:spacing w:after="0" w:line="100" w:lineRule="atLeast"/>
              <w:ind w:left="285"/>
              <w:outlineLvl w:val="5"/>
              <w:rPr>
                <w:rFonts w:ascii="Times New Roman" w:eastAsia="Times New Roman" w:hAnsi="Times New Roman" w:cs="Times New Roman"/>
                <w:bCs/>
                <w:kern w:val="1"/>
                <w:lang w:eastAsia="ar-SA"/>
              </w:rPr>
            </w:pPr>
          </w:p>
          <w:p w:rsidR="007A4687" w:rsidRPr="007A4687" w:rsidRDefault="007A4687" w:rsidP="007A4687">
            <w:pPr>
              <w:suppressAutoHyphens/>
              <w:rPr>
                <w:rFonts w:ascii="Times New Roman" w:eastAsia="Calibri" w:hAnsi="Times New Roman" w:cs="Times New Roman"/>
                <w:bCs/>
                <w:kern w:val="1"/>
                <w:lang w:eastAsia="ar-SA"/>
              </w:rPr>
            </w:pPr>
          </w:p>
        </w:tc>
      </w:tr>
      <w:tr w:rsidR="007A4687" w:rsidRPr="007A4687" w:rsidTr="00B460F2">
        <w:trPr>
          <w:cantSplit/>
          <w:trHeight w:val="335"/>
        </w:trPr>
        <w:tc>
          <w:tcPr>
            <w:tcW w:w="645"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line="100" w:lineRule="atLeast"/>
              <w:ind w:firstLine="285"/>
              <w:rPr>
                <w:rFonts w:ascii="Times New Roman" w:eastAsia="Times New Roman" w:hAnsi="Times New Roman" w:cs="Times New Roman"/>
                <w:kern w:val="1"/>
                <w:lang w:eastAsia="ar-SA"/>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rPr>
                <w:rFonts w:ascii="Times New Roman" w:eastAsia="Times New Roman" w:hAnsi="Times New Roman" w:cs="Times New Roman"/>
                <w:kern w:val="1"/>
                <w:u w:val="single"/>
                <w:lang w:eastAsia="ar-SA"/>
              </w:rPr>
            </w:pPr>
            <w:r w:rsidRPr="007A4687">
              <w:rPr>
                <w:rFonts w:ascii="Times New Roman" w:eastAsia="Calibri" w:hAnsi="Times New Roman" w:cs="Times New Roman"/>
                <w:kern w:val="1"/>
                <w:lang w:eastAsia="ar-SA"/>
              </w:rPr>
              <w:t>Garantija</w:t>
            </w:r>
          </w:p>
        </w:tc>
        <w:tc>
          <w:tcPr>
            <w:tcW w:w="4820" w:type="dxa"/>
            <w:tcBorders>
              <w:top w:val="single" w:sz="4" w:space="0" w:color="auto"/>
              <w:left w:val="single" w:sz="4" w:space="0" w:color="auto"/>
              <w:bottom w:val="single" w:sz="4" w:space="0" w:color="auto"/>
              <w:right w:val="single" w:sz="4" w:space="0" w:color="auto"/>
            </w:tcBorders>
            <w:shd w:val="clear" w:color="auto" w:fill="E6E6E6"/>
          </w:tcPr>
          <w:p w:rsidR="007A4687" w:rsidRPr="007A4687" w:rsidRDefault="007A4687" w:rsidP="00044149">
            <w:pPr>
              <w:suppressAutoHyphens/>
              <w:spacing w:after="0" w:line="100" w:lineRule="atLeast"/>
              <w:rPr>
                <w:rFonts w:ascii="Times New Roman" w:eastAsia="Times New Roman" w:hAnsi="Times New Roman" w:cs="Times New Roman"/>
                <w:b/>
                <w:kern w:val="1"/>
                <w:u w:val="single"/>
                <w:lang w:eastAsia="ar-SA"/>
              </w:rPr>
            </w:pPr>
            <w:r w:rsidRPr="007A4687">
              <w:rPr>
                <w:rFonts w:ascii="Times New Roman" w:eastAsia="Calibri" w:hAnsi="Times New Roman" w:cs="Times New Roman"/>
                <w:kern w:val="1"/>
                <w:lang w:eastAsia="ar-SA"/>
              </w:rPr>
              <w:t>Ne mazāk par 24 mēnešiem, „</w:t>
            </w:r>
            <w:proofErr w:type="spellStart"/>
            <w:r w:rsidR="00044149">
              <w:rPr>
                <w:rFonts w:ascii="Times New Roman" w:eastAsia="Calibri" w:hAnsi="Times New Roman" w:cs="Times New Roman"/>
                <w:kern w:val="1"/>
                <w:lang w:eastAsia="ar-SA"/>
              </w:rPr>
              <w:t>O</w:t>
            </w:r>
            <w:r w:rsidRPr="007A4687">
              <w:rPr>
                <w:rFonts w:ascii="Times New Roman" w:eastAsia="Calibri" w:hAnsi="Times New Roman" w:cs="Times New Roman"/>
                <w:kern w:val="1"/>
                <w:lang w:eastAsia="ar-SA"/>
              </w:rPr>
              <w:t>n</w:t>
            </w:r>
            <w:proofErr w:type="spellEnd"/>
            <w:r w:rsidRPr="007A4687">
              <w:rPr>
                <w:rFonts w:ascii="Times New Roman" w:eastAsia="Calibri" w:hAnsi="Times New Roman" w:cs="Times New Roman"/>
                <w:kern w:val="1"/>
                <w:lang w:eastAsia="ar-SA"/>
              </w:rPr>
              <w:t xml:space="preserve"> </w:t>
            </w:r>
            <w:proofErr w:type="spellStart"/>
            <w:r w:rsidRPr="007A4687">
              <w:rPr>
                <w:rFonts w:ascii="Times New Roman" w:eastAsia="Calibri" w:hAnsi="Times New Roman" w:cs="Times New Roman"/>
                <w:kern w:val="1"/>
                <w:lang w:eastAsia="ar-SA"/>
              </w:rPr>
              <w:t>site</w:t>
            </w:r>
            <w:proofErr w:type="spellEnd"/>
            <w:r w:rsidRPr="007A4687">
              <w:rPr>
                <w:rFonts w:ascii="Times New Roman" w:eastAsia="Calibri" w:hAnsi="Times New Roman" w:cs="Times New Roman"/>
                <w:kern w:val="1"/>
                <w:lang w:eastAsia="ar-SA"/>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keepNext/>
              <w:tabs>
                <w:tab w:val="left" w:pos="0"/>
              </w:tabs>
              <w:suppressAutoHyphens/>
              <w:spacing w:after="0" w:line="100" w:lineRule="atLeast"/>
              <w:ind w:left="285"/>
              <w:outlineLvl w:val="5"/>
              <w:rPr>
                <w:rFonts w:ascii="Times New Roman" w:eastAsia="Times New Roman" w:hAnsi="Times New Roman" w:cs="Times New Roman"/>
                <w:kern w:val="1"/>
                <w:lang w:eastAsia="ar-SA"/>
              </w:rPr>
            </w:pPr>
          </w:p>
        </w:tc>
      </w:tr>
      <w:tr w:rsidR="007A4687" w:rsidRPr="007A4687" w:rsidTr="00B460F2">
        <w:trPr>
          <w:cantSplit/>
        </w:trPr>
        <w:tc>
          <w:tcPr>
            <w:tcW w:w="645"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line="100" w:lineRule="atLeast"/>
              <w:ind w:firstLine="285"/>
              <w:rPr>
                <w:rFonts w:ascii="Times New Roman" w:eastAsia="Times New Roman" w:hAnsi="Times New Roman" w:cs="Times New Roman"/>
                <w:kern w:val="1"/>
                <w:lang w:eastAsia="ar-SA"/>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suppressAutoHyphens/>
              <w:spacing w:after="0"/>
              <w:rPr>
                <w:rFonts w:ascii="Times New Roman" w:eastAsia="Times New Roman" w:hAnsi="Times New Roman" w:cs="Times New Roman"/>
                <w:kern w:val="1"/>
                <w:lang w:eastAsia="ar-SA"/>
              </w:rPr>
            </w:pPr>
            <w:r w:rsidRPr="007A4687">
              <w:rPr>
                <w:rFonts w:ascii="Times New Roman" w:eastAsia="Times New Roman" w:hAnsi="Times New Roman" w:cs="Times New Roman"/>
                <w:kern w:val="1"/>
                <w:lang w:eastAsia="ar-SA"/>
              </w:rPr>
              <w:t>Līguma izpildes termiņš</w:t>
            </w:r>
          </w:p>
        </w:tc>
        <w:tc>
          <w:tcPr>
            <w:tcW w:w="4820" w:type="dxa"/>
            <w:tcBorders>
              <w:top w:val="single" w:sz="4" w:space="0" w:color="auto"/>
              <w:left w:val="single" w:sz="4" w:space="0" w:color="auto"/>
              <w:bottom w:val="single" w:sz="4" w:space="0" w:color="auto"/>
              <w:right w:val="single" w:sz="4" w:space="0" w:color="auto"/>
            </w:tcBorders>
            <w:shd w:val="clear" w:color="auto" w:fill="E6E6E6"/>
          </w:tcPr>
          <w:p w:rsidR="007A4687" w:rsidRPr="007A4687" w:rsidRDefault="007A4687" w:rsidP="007A4687">
            <w:pPr>
              <w:suppressAutoHyphens/>
              <w:spacing w:after="0" w:line="100" w:lineRule="atLeast"/>
              <w:rPr>
                <w:rFonts w:ascii="Times New Roman" w:eastAsia="Times New Roman" w:hAnsi="Times New Roman" w:cs="Times New Roman"/>
                <w:kern w:val="1"/>
                <w:lang w:eastAsia="ar-SA"/>
              </w:rPr>
            </w:pPr>
            <w:r w:rsidRPr="007A4687">
              <w:rPr>
                <w:rFonts w:ascii="Times New Roman" w:eastAsia="Calibri" w:hAnsi="Times New Roman" w:cs="Times New Roman"/>
                <w:kern w:val="1"/>
                <w:lang w:eastAsia="ar-SA"/>
              </w:rPr>
              <w:t>Ne vēlāk kā 90 (deviņdesmit) dienu laikā no līguma noslēgšanas brīža.</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4687" w:rsidRPr="007A4687" w:rsidRDefault="007A4687" w:rsidP="007A4687">
            <w:pPr>
              <w:keepNext/>
              <w:tabs>
                <w:tab w:val="left" w:pos="0"/>
              </w:tabs>
              <w:suppressAutoHyphens/>
              <w:spacing w:after="0" w:line="100" w:lineRule="atLeast"/>
              <w:ind w:left="285"/>
              <w:outlineLvl w:val="5"/>
              <w:rPr>
                <w:rFonts w:ascii="Times New Roman" w:eastAsia="Times New Roman" w:hAnsi="Times New Roman" w:cs="Times New Roman"/>
                <w:kern w:val="1"/>
                <w:lang w:eastAsia="ar-SA"/>
              </w:rPr>
            </w:pPr>
          </w:p>
        </w:tc>
      </w:tr>
    </w:tbl>
    <w:p w:rsidR="007A4687" w:rsidRPr="007A4687" w:rsidRDefault="007A4687" w:rsidP="007A4687">
      <w:pPr>
        <w:suppressAutoHyphens/>
        <w:spacing w:after="0" w:line="240" w:lineRule="auto"/>
        <w:rPr>
          <w:rFonts w:ascii="Times New Roman" w:eastAsia="Calibri" w:hAnsi="Times New Roman" w:cs="Times New Roman"/>
          <w:b/>
          <w:bCs/>
          <w:kern w:val="1"/>
          <w:lang w:eastAsia="ar-SA"/>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p>
    <w:p w:rsidR="00EC6255" w:rsidRPr="00EC6255" w:rsidRDefault="00EC6255" w:rsidP="00EC6255">
      <w:pPr>
        <w:suppressAutoHyphens/>
        <w:spacing w:after="0" w:line="240" w:lineRule="auto"/>
        <w:rPr>
          <w:rFonts w:ascii="Times New Roman" w:eastAsia="Times New Roman" w:hAnsi="Times New Roman" w:cs="Times New Roman"/>
          <w:b/>
          <w:i/>
          <w:sz w:val="20"/>
          <w:szCs w:val="20"/>
        </w:rPr>
      </w:pPr>
      <w:r w:rsidRPr="00EC6255">
        <w:rPr>
          <w:rFonts w:ascii="Times New Roman" w:eastAsia="Times New Roman" w:hAnsi="Times New Roman" w:cs="Times New Roman"/>
          <w:b/>
          <w:i/>
          <w:sz w:val="20"/>
          <w:szCs w:val="20"/>
        </w:rPr>
        <w:t>* Pretendents norāda  piedāvātās preces detalizētu aprakstu, tajā skaitā norādot ražotāju un modeli</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Amatpersona (pretendenta  pilnvarotā persona):</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________________________               __________________           ___________________</w:t>
      </w:r>
      <w:r w:rsidRPr="00EC6255">
        <w:rPr>
          <w:rFonts w:ascii="Times New Roman" w:eastAsia="Times New Roman" w:hAnsi="Times New Roman" w:cs="Times New Roman"/>
          <w:sz w:val="24"/>
          <w:szCs w:val="24"/>
        </w:rPr>
        <w:tab/>
        <w:t xml:space="preserve">   </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/vārds, uzvārds/</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 xml:space="preserve">    /amats/                   </w:t>
      </w:r>
      <w:r w:rsidRPr="00EC6255">
        <w:rPr>
          <w:rFonts w:ascii="Times New Roman" w:eastAsia="Times New Roman" w:hAnsi="Times New Roman" w:cs="Times New Roman"/>
          <w:sz w:val="24"/>
          <w:szCs w:val="24"/>
        </w:rPr>
        <w:tab/>
      </w:r>
      <w:r w:rsidRPr="00EC6255">
        <w:rPr>
          <w:rFonts w:ascii="Times New Roman" w:eastAsia="Times New Roman" w:hAnsi="Times New Roman" w:cs="Times New Roman"/>
          <w:sz w:val="24"/>
          <w:szCs w:val="24"/>
        </w:rPr>
        <w:tab/>
        <w:t>/paraksts/</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____________________2014.gada ___.________________</w:t>
      </w:r>
    </w:p>
    <w:p w:rsidR="00EC6255" w:rsidRPr="00EC6255" w:rsidRDefault="00EC6255" w:rsidP="00EC6255">
      <w:pPr>
        <w:suppressAutoHyphens/>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/sastādīšanas vieta/</w:t>
      </w:r>
    </w:p>
    <w:p w:rsidR="00EC6255" w:rsidRPr="00EC6255" w:rsidRDefault="00EC6255" w:rsidP="00EC6255">
      <w:pPr>
        <w:spacing w:after="0" w:line="240" w:lineRule="auto"/>
        <w:rPr>
          <w:rFonts w:ascii="Times New Roman" w:eastAsia="Times New Roman" w:hAnsi="Times New Roman" w:cs="Times New Roman"/>
          <w:sz w:val="20"/>
          <w:szCs w:val="24"/>
        </w:rPr>
      </w:pPr>
    </w:p>
    <w:p w:rsidR="00CE7DEA"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bCs/>
          <w:i/>
          <w:iCs/>
          <w:sz w:val="20"/>
          <w:szCs w:val="24"/>
        </w:rPr>
        <w:br w:type="page"/>
      </w:r>
    </w:p>
    <w:p w:rsidR="00CE7DEA" w:rsidRDefault="00CE7DEA"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570460" w:rsidRPr="00B36359" w:rsidRDefault="00570460" w:rsidP="00570460">
      <w:pPr>
        <w:suppressAutoHyphens/>
        <w:spacing w:after="0" w:line="240" w:lineRule="auto"/>
        <w:jc w:val="center"/>
        <w:rPr>
          <w:rFonts w:ascii="Times New Roman" w:eastAsia="Times New Roman" w:hAnsi="Times New Roman" w:cs="Times New Roman"/>
          <w:b/>
          <w:bCs/>
          <w:sz w:val="32"/>
          <w:szCs w:val="32"/>
          <w:lang w:eastAsia="lv-LV"/>
        </w:rPr>
      </w:pPr>
      <w:r w:rsidRPr="00B36359">
        <w:rPr>
          <w:rFonts w:ascii="Times New Roman" w:eastAsia="Times New Roman" w:hAnsi="Times New Roman" w:cs="Times New Roman"/>
          <w:b/>
          <w:bCs/>
          <w:sz w:val="32"/>
          <w:szCs w:val="32"/>
          <w:lang w:eastAsia="lv-LV"/>
        </w:rPr>
        <w:t>1.lote –</w:t>
      </w:r>
      <w:r w:rsidRPr="00B36359">
        <w:rPr>
          <w:rFonts w:ascii="Times New Roman" w:eastAsia="Times New Roman" w:hAnsi="Times New Roman" w:cs="Times New Roman"/>
          <w:b/>
          <w:bCs/>
          <w:sz w:val="28"/>
          <w:szCs w:val="28"/>
          <w:lang w:eastAsia="lv-LV"/>
        </w:rPr>
        <w:t xml:space="preserve"> </w:t>
      </w:r>
      <w:r w:rsidRPr="00B36359">
        <w:rPr>
          <w:rFonts w:ascii="Times New Roman" w:eastAsia="Times New Roman" w:hAnsi="Times New Roman" w:cs="Times New Roman"/>
          <w:b/>
          <w:bCs/>
          <w:sz w:val="32"/>
          <w:szCs w:val="32"/>
          <w:lang w:eastAsia="lv-LV"/>
        </w:rPr>
        <w:t>Iekārtu komplekts mežu veģetācijas izpētei ziedēšanas laikā</w:t>
      </w:r>
    </w:p>
    <w:p w:rsidR="00EC6255" w:rsidRPr="00EC6255" w:rsidRDefault="00EC6255" w:rsidP="00EC6255">
      <w:pPr>
        <w:spacing w:after="0" w:line="240" w:lineRule="auto"/>
        <w:jc w:val="center"/>
        <w:rPr>
          <w:rFonts w:ascii="Times New Roman" w:eastAsia="Times New Roman" w:hAnsi="Times New Roman" w:cs="Times New Roman"/>
          <w:b/>
          <w:sz w:val="28"/>
          <w:szCs w:val="28"/>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EC6255" w:rsidTr="00350A9A">
        <w:trPr>
          <w:cantSplit/>
          <w:trHeight w:val="1134"/>
        </w:trPr>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Cena kopā piegādes vietā</w:t>
            </w: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bez PVN</w:t>
            </w:r>
          </w:p>
        </w:tc>
      </w:tr>
      <w:tr w:rsidR="00EC6255" w:rsidRPr="00EC6255" w:rsidTr="00350A9A">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 ×  c</w:t>
            </w:r>
          </w:p>
        </w:tc>
      </w:tr>
      <w:tr w:rsidR="00EC6255" w:rsidRPr="00EC6255" w:rsidTr="00350A9A">
        <w:trPr>
          <w:cantSplit/>
        </w:trPr>
        <w:tc>
          <w:tcPr>
            <w:tcW w:w="3420" w:type="dxa"/>
            <w:tcBorders>
              <w:top w:val="single" w:sz="18" w:space="0" w:color="auto"/>
            </w:tcBorders>
          </w:tcPr>
          <w:p w:rsidR="00EC6255" w:rsidRPr="00EC6255" w:rsidRDefault="00EC6255" w:rsidP="00570460">
            <w:pPr>
              <w:suppressAutoHyphens/>
              <w:spacing w:after="0" w:line="240" w:lineRule="auto"/>
              <w:jc w:val="both"/>
              <w:rPr>
                <w:rFonts w:ascii="Times New Roman" w:eastAsia="Times New Roman" w:hAnsi="Times New Roman" w:cs="Times New Roman"/>
                <w:sz w:val="24"/>
                <w:szCs w:val="24"/>
                <w:highlight w:val="yellow"/>
                <w:lang w:eastAsia="lv-LV"/>
              </w:rPr>
            </w:pPr>
            <w:r w:rsidRPr="00570460">
              <w:rPr>
                <w:rFonts w:ascii="Times New Roman" w:eastAsia="Times New Roman" w:hAnsi="Times New Roman" w:cs="Times New Roman"/>
                <w:b/>
                <w:bCs/>
                <w:sz w:val="24"/>
                <w:szCs w:val="24"/>
                <w:lang w:eastAsia="lv-LV"/>
              </w:rPr>
              <w:t xml:space="preserve">1. </w:t>
            </w:r>
            <w:r w:rsidR="00570460" w:rsidRPr="00570460">
              <w:rPr>
                <w:rFonts w:ascii="Times New Roman" w:eastAsia="Times New Roman" w:hAnsi="Times New Roman" w:cs="Times New Roman"/>
                <w:b/>
                <w:bCs/>
                <w:sz w:val="24"/>
                <w:szCs w:val="24"/>
                <w:lang w:eastAsia="lv-LV"/>
              </w:rPr>
              <w:t>Iekārtu komplekts mežu veģetācijas izpētei ziedēšanas laikā</w:t>
            </w:r>
            <w:r w:rsidRPr="00570460">
              <w:rPr>
                <w:rFonts w:ascii="Times New Roman" w:eastAsia="Times New Roman" w:hAnsi="Times New Roman" w:cs="Times New Roman"/>
                <w:b/>
                <w:bCs/>
                <w:sz w:val="24"/>
                <w:szCs w:val="24"/>
                <w:lang w:eastAsia="lv-LV"/>
              </w:rPr>
              <w:t>, tajā skaitā:</w:t>
            </w:r>
          </w:p>
        </w:tc>
        <w:tc>
          <w:tcPr>
            <w:tcW w:w="805" w:type="dxa"/>
            <w:tcBorders>
              <w:top w:val="single" w:sz="18"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592062" w:rsidRPr="00EC6255" w:rsidTr="00350A9A">
        <w:trPr>
          <w:cantSplit/>
        </w:trPr>
        <w:tc>
          <w:tcPr>
            <w:tcW w:w="3420" w:type="dxa"/>
            <w:tcBorders>
              <w:top w:val="single" w:sz="18" w:space="0" w:color="auto"/>
            </w:tcBorders>
          </w:tcPr>
          <w:p w:rsidR="00592062" w:rsidRPr="00592062" w:rsidRDefault="00592062" w:rsidP="00123DA8">
            <w:pPr>
              <w:pStyle w:val="Sarakstarindkopa"/>
              <w:numPr>
                <w:ilvl w:val="1"/>
                <w:numId w:val="38"/>
              </w:numPr>
              <w:suppressAutoHyphens/>
              <w:jc w:val="both"/>
              <w:rPr>
                <w:bCs/>
              </w:rPr>
            </w:pPr>
            <w:r w:rsidRPr="00592062">
              <w:rPr>
                <w:bCs/>
              </w:rPr>
              <w:t>veģetācijas stresa analīzes iekārta;</w:t>
            </w:r>
          </w:p>
        </w:tc>
        <w:tc>
          <w:tcPr>
            <w:tcW w:w="805" w:type="dxa"/>
            <w:tcBorders>
              <w:top w:val="single" w:sz="18" w:space="0" w:color="auto"/>
            </w:tcBorders>
            <w:vAlign w:val="center"/>
          </w:tcPr>
          <w:p w:rsidR="00592062" w:rsidRPr="00EC6255" w:rsidRDefault="00592062"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592062" w:rsidRPr="00EC6255" w:rsidRDefault="00592062"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592062" w:rsidRPr="00EC6255" w:rsidRDefault="00592062" w:rsidP="00EC6255">
            <w:pPr>
              <w:spacing w:after="0" w:line="240" w:lineRule="auto"/>
              <w:jc w:val="center"/>
              <w:rPr>
                <w:rFonts w:ascii="Times New Roman" w:eastAsia="Times New Roman" w:hAnsi="Times New Roman" w:cs="Times New Roman"/>
                <w:sz w:val="24"/>
                <w:szCs w:val="24"/>
                <w:lang w:eastAsia="lv-LV"/>
              </w:rPr>
            </w:pPr>
          </w:p>
        </w:tc>
      </w:tr>
      <w:tr w:rsidR="00592062" w:rsidRPr="00EC6255" w:rsidTr="00350A9A">
        <w:trPr>
          <w:cantSplit/>
        </w:trPr>
        <w:tc>
          <w:tcPr>
            <w:tcW w:w="3420" w:type="dxa"/>
            <w:tcBorders>
              <w:top w:val="single" w:sz="18" w:space="0" w:color="auto"/>
            </w:tcBorders>
          </w:tcPr>
          <w:p w:rsidR="00592062" w:rsidRPr="00592062" w:rsidRDefault="00592062" w:rsidP="00123DA8">
            <w:pPr>
              <w:pStyle w:val="Sarakstarindkopa"/>
              <w:numPr>
                <w:ilvl w:val="1"/>
                <w:numId w:val="38"/>
              </w:numPr>
              <w:suppressAutoHyphens/>
              <w:jc w:val="both"/>
              <w:rPr>
                <w:bCs/>
              </w:rPr>
            </w:pPr>
            <w:r>
              <w:rPr>
                <w:bCs/>
              </w:rPr>
              <w:t>hlorofila satura noteikšanas iekārta</w:t>
            </w:r>
          </w:p>
        </w:tc>
        <w:tc>
          <w:tcPr>
            <w:tcW w:w="805" w:type="dxa"/>
            <w:tcBorders>
              <w:top w:val="single" w:sz="18" w:space="0" w:color="auto"/>
            </w:tcBorders>
            <w:vAlign w:val="center"/>
          </w:tcPr>
          <w:p w:rsidR="00592062" w:rsidRDefault="00592062"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592062" w:rsidRPr="00EC6255" w:rsidRDefault="00592062"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592062" w:rsidRPr="00EC6255" w:rsidRDefault="00592062"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EC6255" w:rsidP="00EC6255">
            <w:pPr>
              <w:spacing w:before="120" w:after="120" w:line="240" w:lineRule="auto"/>
              <w:jc w:val="right"/>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5D0089" w:rsidRPr="00435DC5" w:rsidRDefault="005D0089" w:rsidP="005D0089">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5D0089" w:rsidRPr="005D0089" w:rsidRDefault="005D0089" w:rsidP="005D0089">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5D0089" w:rsidRPr="00EC6255" w:rsidRDefault="005D0089" w:rsidP="005D0089">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570460" w:rsidRPr="00570460" w:rsidRDefault="00EC6255" w:rsidP="00570460">
      <w:pPr>
        <w:ind w:left="142"/>
        <w:jc w:val="center"/>
        <w:rPr>
          <w:rFonts w:ascii="Times New Roman" w:hAnsi="Times New Roman" w:cs="Times New Roman"/>
          <w:b/>
          <w:bCs/>
          <w:sz w:val="28"/>
          <w:szCs w:val="28"/>
        </w:rPr>
      </w:pPr>
      <w:r w:rsidRPr="00570460">
        <w:rPr>
          <w:rFonts w:ascii="Times New Roman" w:eastAsia="Times New Roman" w:hAnsi="Times New Roman" w:cs="Times New Roman"/>
          <w:b/>
          <w:bCs/>
          <w:sz w:val="28"/>
          <w:szCs w:val="28"/>
          <w:lang w:eastAsia="lv-LV"/>
        </w:rPr>
        <w:t>2.lote</w:t>
      </w:r>
      <w:r w:rsidR="00570460" w:rsidRPr="00570460">
        <w:rPr>
          <w:rFonts w:ascii="Times New Roman" w:hAnsi="Times New Roman" w:cs="Times New Roman"/>
          <w:b/>
          <w:sz w:val="28"/>
          <w:szCs w:val="28"/>
        </w:rPr>
        <w:t xml:space="preserve">– </w:t>
      </w:r>
      <w:r w:rsidR="00570460" w:rsidRPr="00570460">
        <w:rPr>
          <w:rFonts w:ascii="Times New Roman" w:hAnsi="Times New Roman" w:cs="Times New Roman"/>
          <w:b/>
          <w:bCs/>
          <w:sz w:val="28"/>
          <w:szCs w:val="28"/>
        </w:rPr>
        <w:t>Iekārtu komplekts augsnes un veģetācijas paraugu sagatavošanai analīzei</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EC6255" w:rsidTr="00350A9A">
        <w:trPr>
          <w:cantSplit/>
          <w:trHeight w:val="1134"/>
        </w:trPr>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Cena kopā piegādes vietā</w:t>
            </w: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bez PVN</w:t>
            </w:r>
          </w:p>
        </w:tc>
      </w:tr>
      <w:tr w:rsidR="00EC6255" w:rsidRPr="00EC6255" w:rsidTr="00350A9A">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 ×  c</w:t>
            </w:r>
          </w:p>
        </w:tc>
      </w:tr>
      <w:tr w:rsidR="00EC6255" w:rsidRPr="00EC6255" w:rsidTr="00350A9A">
        <w:trPr>
          <w:cantSplit/>
        </w:trPr>
        <w:tc>
          <w:tcPr>
            <w:tcW w:w="3420" w:type="dxa"/>
            <w:tcBorders>
              <w:top w:val="single" w:sz="18" w:space="0" w:color="auto"/>
            </w:tcBorders>
          </w:tcPr>
          <w:p w:rsidR="00EC6255" w:rsidRPr="00EC6255" w:rsidRDefault="00EC6255" w:rsidP="00570460">
            <w:pPr>
              <w:spacing w:after="0" w:line="240" w:lineRule="auto"/>
              <w:ind w:left="360"/>
              <w:rPr>
                <w:rFonts w:ascii="Times New Roman" w:eastAsia="Times New Roman" w:hAnsi="Times New Roman" w:cs="Times New Roman"/>
                <w:sz w:val="24"/>
                <w:szCs w:val="24"/>
                <w:highlight w:val="yellow"/>
                <w:lang w:eastAsia="lv-LV"/>
              </w:rPr>
            </w:pPr>
            <w:r w:rsidRPr="00EC6255">
              <w:rPr>
                <w:rFonts w:ascii="Times New Roman" w:eastAsia="Times New Roman" w:hAnsi="Times New Roman" w:cs="Times New Roman"/>
                <w:b/>
                <w:bCs/>
                <w:sz w:val="28"/>
                <w:szCs w:val="28"/>
                <w:lang w:eastAsia="lv-LV"/>
              </w:rPr>
              <w:t>1.</w:t>
            </w:r>
            <w:r w:rsidR="00592062" w:rsidRPr="00570460">
              <w:rPr>
                <w:rFonts w:ascii="Times New Roman" w:hAnsi="Times New Roman" w:cs="Times New Roman"/>
                <w:b/>
                <w:bCs/>
                <w:sz w:val="28"/>
                <w:szCs w:val="28"/>
              </w:rPr>
              <w:t xml:space="preserve"> Iekārtu komplekts augsnes un veģetācijas paraugu sagatavošanai analīzei</w:t>
            </w:r>
            <w:r w:rsidR="00592062">
              <w:rPr>
                <w:rFonts w:ascii="Times New Roman" w:hAnsi="Times New Roman" w:cs="Times New Roman"/>
                <w:b/>
                <w:bCs/>
                <w:sz w:val="28"/>
                <w:szCs w:val="28"/>
              </w:rPr>
              <w:t>, tajā skaitā:</w:t>
            </w:r>
          </w:p>
        </w:tc>
        <w:tc>
          <w:tcPr>
            <w:tcW w:w="805" w:type="dxa"/>
            <w:tcBorders>
              <w:top w:val="single" w:sz="18"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592062" w:rsidRPr="00EC6255" w:rsidTr="00350A9A">
        <w:trPr>
          <w:cantSplit/>
        </w:trPr>
        <w:tc>
          <w:tcPr>
            <w:tcW w:w="3420" w:type="dxa"/>
            <w:tcBorders>
              <w:top w:val="single" w:sz="18" w:space="0" w:color="auto"/>
            </w:tcBorders>
          </w:tcPr>
          <w:p w:rsidR="00592062" w:rsidRPr="005A1AC6" w:rsidRDefault="00A157EC" w:rsidP="00592062">
            <w:pPr>
              <w:spacing w:after="0" w:line="240" w:lineRule="auto"/>
              <w:ind w:left="36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592062" w:rsidRPr="005A1AC6">
              <w:rPr>
                <w:rFonts w:ascii="Times New Roman" w:eastAsia="Times New Roman" w:hAnsi="Times New Roman" w:cs="Times New Roman"/>
                <w:bCs/>
                <w:sz w:val="24"/>
                <w:szCs w:val="24"/>
                <w:lang w:eastAsia="lv-LV"/>
              </w:rPr>
              <w:t>1.1.mufeļkrāsns;</w:t>
            </w:r>
          </w:p>
        </w:tc>
        <w:tc>
          <w:tcPr>
            <w:tcW w:w="805" w:type="dxa"/>
            <w:tcBorders>
              <w:top w:val="single" w:sz="18" w:space="0" w:color="auto"/>
            </w:tcBorders>
            <w:vAlign w:val="center"/>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r w:rsidRPr="005A1AC6">
              <w:rPr>
                <w:rFonts w:ascii="Times New Roman" w:eastAsia="Times New Roman" w:hAnsi="Times New Roman" w:cs="Times New Roman"/>
                <w:sz w:val="24"/>
                <w:szCs w:val="24"/>
                <w:lang w:eastAsia="lv-LV"/>
              </w:rPr>
              <w:t>1</w:t>
            </w:r>
          </w:p>
        </w:tc>
        <w:tc>
          <w:tcPr>
            <w:tcW w:w="2412"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r>
      <w:tr w:rsidR="00592062" w:rsidRPr="00EC6255" w:rsidTr="00350A9A">
        <w:trPr>
          <w:cantSplit/>
        </w:trPr>
        <w:tc>
          <w:tcPr>
            <w:tcW w:w="3420" w:type="dxa"/>
            <w:tcBorders>
              <w:top w:val="single" w:sz="18" w:space="0" w:color="auto"/>
            </w:tcBorders>
          </w:tcPr>
          <w:p w:rsidR="00592062" w:rsidRPr="005A1AC6" w:rsidRDefault="00A157EC" w:rsidP="00570460">
            <w:pPr>
              <w:spacing w:after="0" w:line="240" w:lineRule="auto"/>
              <w:ind w:left="36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592062" w:rsidRPr="005A1AC6">
              <w:rPr>
                <w:rFonts w:ascii="Times New Roman" w:eastAsia="Times New Roman" w:hAnsi="Times New Roman" w:cs="Times New Roman"/>
                <w:bCs/>
                <w:sz w:val="24"/>
                <w:szCs w:val="24"/>
                <w:lang w:eastAsia="lv-LV"/>
              </w:rPr>
              <w:t>1.2.dzirnavas</w:t>
            </w:r>
            <w:r w:rsidR="00044149">
              <w:rPr>
                <w:rFonts w:ascii="Times New Roman" w:eastAsia="Times New Roman" w:hAnsi="Times New Roman" w:cs="Times New Roman"/>
                <w:bCs/>
                <w:sz w:val="24"/>
                <w:szCs w:val="24"/>
                <w:lang w:eastAsia="lv-LV"/>
              </w:rPr>
              <w:t>;</w:t>
            </w:r>
          </w:p>
        </w:tc>
        <w:tc>
          <w:tcPr>
            <w:tcW w:w="805" w:type="dxa"/>
            <w:tcBorders>
              <w:top w:val="single" w:sz="18" w:space="0" w:color="auto"/>
            </w:tcBorders>
            <w:vAlign w:val="center"/>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r w:rsidRPr="005A1AC6">
              <w:rPr>
                <w:rFonts w:ascii="Times New Roman" w:eastAsia="Times New Roman" w:hAnsi="Times New Roman" w:cs="Times New Roman"/>
                <w:sz w:val="24"/>
                <w:szCs w:val="24"/>
                <w:lang w:eastAsia="lv-LV"/>
              </w:rPr>
              <w:t>1</w:t>
            </w:r>
          </w:p>
        </w:tc>
        <w:tc>
          <w:tcPr>
            <w:tcW w:w="2412"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r>
      <w:tr w:rsidR="00592062" w:rsidRPr="00EC6255" w:rsidTr="00350A9A">
        <w:trPr>
          <w:cantSplit/>
        </w:trPr>
        <w:tc>
          <w:tcPr>
            <w:tcW w:w="3420" w:type="dxa"/>
            <w:tcBorders>
              <w:top w:val="single" w:sz="18" w:space="0" w:color="auto"/>
            </w:tcBorders>
          </w:tcPr>
          <w:p w:rsidR="00592062" w:rsidRPr="005A1AC6" w:rsidRDefault="00A157EC" w:rsidP="00A157EC">
            <w:pPr>
              <w:spacing w:after="0" w:line="240" w:lineRule="auto"/>
              <w:ind w:left="36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592062" w:rsidRPr="005A1AC6">
              <w:rPr>
                <w:rFonts w:ascii="Times New Roman" w:eastAsia="Times New Roman" w:hAnsi="Times New Roman" w:cs="Times New Roman"/>
                <w:bCs/>
                <w:sz w:val="24"/>
                <w:szCs w:val="24"/>
                <w:lang w:eastAsia="lv-LV"/>
              </w:rPr>
              <w:t>1.3.centrifūga</w:t>
            </w:r>
            <w:r w:rsidR="00044149">
              <w:rPr>
                <w:rFonts w:ascii="Times New Roman" w:eastAsia="Times New Roman" w:hAnsi="Times New Roman" w:cs="Times New Roman"/>
                <w:bCs/>
                <w:sz w:val="24"/>
                <w:szCs w:val="24"/>
                <w:lang w:eastAsia="lv-LV"/>
              </w:rPr>
              <w:t>.</w:t>
            </w:r>
          </w:p>
        </w:tc>
        <w:tc>
          <w:tcPr>
            <w:tcW w:w="805" w:type="dxa"/>
            <w:tcBorders>
              <w:top w:val="single" w:sz="18" w:space="0" w:color="auto"/>
            </w:tcBorders>
            <w:vAlign w:val="center"/>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r w:rsidRPr="005A1AC6">
              <w:rPr>
                <w:rFonts w:ascii="Times New Roman" w:eastAsia="Times New Roman" w:hAnsi="Times New Roman" w:cs="Times New Roman"/>
                <w:sz w:val="24"/>
                <w:szCs w:val="24"/>
                <w:lang w:eastAsia="lv-LV"/>
              </w:rPr>
              <w:t>1</w:t>
            </w:r>
          </w:p>
        </w:tc>
        <w:tc>
          <w:tcPr>
            <w:tcW w:w="2412"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592062" w:rsidRPr="005A1AC6" w:rsidRDefault="00592062"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EC6255" w:rsidP="00EC6255">
            <w:pPr>
              <w:spacing w:before="120" w:after="120" w:line="240" w:lineRule="auto"/>
              <w:jc w:val="right"/>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p>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2E19B5" w:rsidRPr="006063F5" w:rsidRDefault="00570460" w:rsidP="002E19B5">
      <w:pPr>
        <w:spacing w:after="0" w:line="240" w:lineRule="auto"/>
        <w:jc w:val="center"/>
        <w:rPr>
          <w:rFonts w:ascii="Times New Roman" w:eastAsia="Times New Roman" w:hAnsi="Times New Roman" w:cs="Times New Roman"/>
          <w:b/>
          <w:sz w:val="32"/>
          <w:szCs w:val="32"/>
        </w:rPr>
      </w:pPr>
      <w:r w:rsidRPr="00B36359">
        <w:rPr>
          <w:rFonts w:ascii="Times New Roman" w:eastAsia="Times New Roman" w:hAnsi="Times New Roman" w:cs="Times New Roman"/>
          <w:b/>
          <w:sz w:val="32"/>
          <w:szCs w:val="32"/>
        </w:rPr>
        <w:t xml:space="preserve">3. lote – </w:t>
      </w:r>
      <w:r w:rsidR="002E19B5" w:rsidRPr="006063F5">
        <w:rPr>
          <w:rFonts w:ascii="Times New Roman" w:eastAsia="Calibri" w:hAnsi="Times New Roman" w:cs="Times New Roman"/>
          <w:b/>
          <w:sz w:val="32"/>
          <w:szCs w:val="32"/>
        </w:rPr>
        <w:t>Portatīvā fotosintēzes mērīšanas sistēma darbam lauka un laboratorijas apstākļos</w:t>
      </w:r>
    </w:p>
    <w:p w:rsidR="00EC6255" w:rsidRPr="00EC6255" w:rsidRDefault="00EC6255" w:rsidP="002E19B5">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EC6255" w:rsidTr="00350A9A">
        <w:trPr>
          <w:cantSplit/>
          <w:trHeight w:val="1134"/>
        </w:trPr>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Cena kopā piegādes vietā</w:t>
            </w: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bez PVN</w:t>
            </w:r>
          </w:p>
        </w:tc>
      </w:tr>
      <w:tr w:rsidR="00EC6255" w:rsidRPr="00EC6255" w:rsidTr="00350A9A">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 ×  c</w:t>
            </w:r>
          </w:p>
        </w:tc>
      </w:tr>
      <w:tr w:rsidR="00EC6255" w:rsidRPr="00EC6255" w:rsidTr="00350A9A">
        <w:trPr>
          <w:cantSplit/>
        </w:trPr>
        <w:tc>
          <w:tcPr>
            <w:tcW w:w="3420" w:type="dxa"/>
            <w:tcBorders>
              <w:top w:val="single" w:sz="18" w:space="0" w:color="auto"/>
            </w:tcBorders>
          </w:tcPr>
          <w:p w:rsidR="00EC6255" w:rsidRPr="006D7B52" w:rsidRDefault="00EC6255" w:rsidP="002E19B5">
            <w:pPr>
              <w:spacing w:after="0" w:line="240" w:lineRule="auto"/>
              <w:jc w:val="both"/>
              <w:rPr>
                <w:rFonts w:ascii="Times New Roman" w:eastAsia="Times New Roman" w:hAnsi="Times New Roman" w:cs="Times New Roman"/>
                <w:sz w:val="24"/>
                <w:szCs w:val="24"/>
                <w:highlight w:val="yellow"/>
                <w:lang w:eastAsia="lv-LV"/>
              </w:rPr>
            </w:pPr>
            <w:r w:rsidRPr="002E19B5">
              <w:rPr>
                <w:rFonts w:ascii="Times New Roman" w:eastAsia="Times New Roman" w:hAnsi="Times New Roman" w:cs="Times New Roman"/>
                <w:b/>
                <w:sz w:val="24"/>
                <w:szCs w:val="24"/>
                <w:lang w:eastAsia="lv-LV"/>
              </w:rPr>
              <w:t>1.</w:t>
            </w:r>
            <w:r w:rsidRPr="002E19B5">
              <w:rPr>
                <w:rFonts w:ascii="Times New Roman" w:eastAsia="Times New Roman" w:hAnsi="Times New Roman" w:cs="Times New Roman"/>
                <w:b/>
                <w:bCs/>
                <w:sz w:val="24"/>
                <w:szCs w:val="24"/>
              </w:rPr>
              <w:t xml:space="preserve"> </w:t>
            </w:r>
            <w:r w:rsidR="002E19B5" w:rsidRPr="002E19B5">
              <w:rPr>
                <w:rFonts w:ascii="Times New Roman" w:eastAsia="Calibri" w:hAnsi="Times New Roman" w:cs="Times New Roman"/>
                <w:b/>
                <w:sz w:val="24"/>
                <w:szCs w:val="24"/>
              </w:rPr>
              <w:t>Portatīvā fotosintēzes mērīšanas sistēma darbam lauka un laboratorijas apstākļos</w:t>
            </w:r>
          </w:p>
        </w:tc>
        <w:tc>
          <w:tcPr>
            <w:tcW w:w="805" w:type="dxa"/>
            <w:tcBorders>
              <w:top w:val="single" w:sz="18" w:space="0" w:color="auto"/>
            </w:tcBorders>
            <w:vAlign w:val="center"/>
          </w:tcPr>
          <w:p w:rsidR="00EC6255" w:rsidRPr="00EC6255" w:rsidRDefault="002E19B5"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EC6255" w:rsidP="00EC6255">
            <w:pPr>
              <w:spacing w:before="120" w:after="120" w:line="240" w:lineRule="auto"/>
              <w:jc w:val="right"/>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p>
    <w:p w:rsidR="00435DC5" w:rsidRPr="00435DC5"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435DC5"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435DC5" w:rsidRDefault="00435DC5" w:rsidP="00EC6255">
      <w:pPr>
        <w:spacing w:after="0" w:line="240" w:lineRule="auto"/>
        <w:rPr>
          <w:rFonts w:ascii="Times New Roman" w:eastAsia="Times New Roman" w:hAnsi="Times New Roman" w:cs="Times New Roman"/>
          <w:b/>
          <w:i/>
          <w:sz w:val="24"/>
          <w:szCs w:val="24"/>
          <w:lang w:eastAsia="lv-LV"/>
        </w:rPr>
      </w:pPr>
    </w:p>
    <w:p w:rsidR="007A4687" w:rsidRDefault="007A4687" w:rsidP="00EC6255">
      <w:pPr>
        <w:spacing w:after="0" w:line="240" w:lineRule="auto"/>
        <w:rPr>
          <w:rFonts w:ascii="Times New Roman" w:eastAsia="Times New Roman" w:hAnsi="Times New Roman" w:cs="Times New Roman"/>
          <w:b/>
          <w:i/>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2E19B5" w:rsidRDefault="002E19B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EC6255"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EC6255">
        <w:rPr>
          <w:rFonts w:ascii="Times New Roman" w:eastAsia="Times New Roman" w:hAnsi="Times New Roman" w:cs="Times New Roman"/>
          <w:b/>
          <w:sz w:val="24"/>
          <w:szCs w:val="24"/>
          <w:lang w:eastAsia="lv-LV"/>
        </w:rPr>
        <w:t>Finanšu piedāvājums</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2E19B5" w:rsidRPr="001D40C9" w:rsidRDefault="000F071B" w:rsidP="001D40C9">
      <w:pPr>
        <w:widowControl w:val="0"/>
        <w:suppressAutoHyphens/>
        <w:jc w:val="center"/>
        <w:rPr>
          <w:rFonts w:ascii="Times New Roman" w:eastAsia="Arial Unicode MS" w:hAnsi="Times New Roman" w:cs="Times New Roman"/>
          <w:b/>
          <w:bCs/>
          <w:color w:val="000000"/>
          <w:kern w:val="1"/>
          <w:sz w:val="32"/>
          <w:szCs w:val="32"/>
          <w:lang w:eastAsia="ar-SA"/>
        </w:rPr>
      </w:pPr>
      <w:r>
        <w:rPr>
          <w:rFonts w:ascii="Times New Roman" w:eastAsia="Arial Unicode MS" w:hAnsi="Times New Roman" w:cs="Times New Roman"/>
          <w:b/>
          <w:bCs/>
          <w:kern w:val="1"/>
          <w:sz w:val="32"/>
          <w:szCs w:val="32"/>
          <w:lang w:eastAsia="ar-SA"/>
        </w:rPr>
        <w:t>4</w:t>
      </w:r>
      <w:r w:rsidR="001D40C9" w:rsidRPr="001D40C9">
        <w:rPr>
          <w:rFonts w:ascii="Times New Roman" w:eastAsia="Arial Unicode MS" w:hAnsi="Times New Roman" w:cs="Times New Roman"/>
          <w:b/>
          <w:bCs/>
          <w:kern w:val="1"/>
          <w:sz w:val="32"/>
          <w:szCs w:val="32"/>
          <w:lang w:eastAsia="ar-SA"/>
        </w:rPr>
        <w:t>.</w:t>
      </w:r>
      <w:r w:rsidR="002E19B5" w:rsidRPr="001D40C9">
        <w:rPr>
          <w:rFonts w:ascii="Times New Roman" w:eastAsia="Arial Unicode MS" w:hAnsi="Times New Roman" w:cs="Times New Roman"/>
          <w:b/>
          <w:bCs/>
          <w:kern w:val="1"/>
          <w:sz w:val="32"/>
          <w:szCs w:val="32"/>
          <w:lang w:eastAsia="ar-SA"/>
        </w:rPr>
        <w:t xml:space="preserve">lote. </w:t>
      </w:r>
      <w:r w:rsidR="002E19B5" w:rsidRPr="001D40C9">
        <w:rPr>
          <w:rFonts w:ascii="Times New Roman" w:eastAsia="Arial Unicode MS" w:hAnsi="Times New Roman" w:cs="Times New Roman"/>
          <w:b/>
          <w:color w:val="000000"/>
          <w:kern w:val="1"/>
          <w:sz w:val="32"/>
          <w:szCs w:val="32"/>
          <w:lang w:eastAsia="ar-SA"/>
        </w:rPr>
        <w:t xml:space="preserve">Fonētikas ierīces laboratorijas funkcionālai pilnveidei: Mērierīces skaņas analīžu veikšanai fonētikā: </w:t>
      </w:r>
      <w:r w:rsidR="002E19B5" w:rsidRPr="001D40C9">
        <w:rPr>
          <w:rFonts w:ascii="Times New Roman" w:eastAsia="Arial Unicode MS" w:hAnsi="Times New Roman" w:cs="Times New Roman"/>
          <w:b/>
          <w:bCs/>
          <w:color w:val="000000"/>
          <w:kern w:val="1"/>
          <w:sz w:val="32"/>
          <w:szCs w:val="32"/>
          <w:lang w:eastAsia="ar-SA"/>
        </w:rPr>
        <w:t>Skaņas spektrogrāfs</w:t>
      </w:r>
    </w:p>
    <w:p w:rsidR="00BE650A" w:rsidRPr="00BE650A" w:rsidRDefault="00BE650A" w:rsidP="00BE650A">
      <w:pPr>
        <w:widowControl w:val="0"/>
        <w:suppressAutoHyphens/>
        <w:jc w:val="center"/>
        <w:rPr>
          <w:rFonts w:eastAsia="Arial Unicode MS"/>
          <w:b/>
          <w:bCs/>
          <w:color w:val="000000"/>
          <w:kern w:val="1"/>
          <w:sz w:val="32"/>
          <w:szCs w:val="32"/>
          <w:lang w:eastAsia="ar-SA"/>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EC6255" w:rsidTr="00350A9A">
        <w:trPr>
          <w:cantSplit/>
          <w:trHeight w:val="1134"/>
        </w:trPr>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Preces nosaukums</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Skaits</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 xml:space="preserve">Vienības cena piegādes vietā </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Cena kopā piegādes vietā</w:t>
            </w:r>
          </w:p>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bez PVN</w:t>
            </w:r>
          </w:p>
        </w:tc>
      </w:tr>
      <w:tr w:rsidR="00EC6255" w:rsidRPr="00EC6255" w:rsidTr="00350A9A">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a</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b</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c</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b ×  c</w:t>
            </w:r>
          </w:p>
        </w:tc>
      </w:tr>
      <w:tr w:rsidR="002E19B5" w:rsidRPr="00EC6255" w:rsidTr="00350A9A">
        <w:tc>
          <w:tcPr>
            <w:tcW w:w="3420" w:type="dxa"/>
            <w:tcBorders>
              <w:top w:val="single" w:sz="18" w:space="0" w:color="auto"/>
              <w:bottom w:val="single" w:sz="18" w:space="0" w:color="auto"/>
            </w:tcBorders>
          </w:tcPr>
          <w:p w:rsidR="002E19B5" w:rsidRPr="00A157EC" w:rsidRDefault="002E19B5" w:rsidP="00A157EC">
            <w:pPr>
              <w:widowControl w:val="0"/>
              <w:suppressAutoHyphens/>
              <w:spacing w:after="0" w:line="240" w:lineRule="auto"/>
              <w:jc w:val="both"/>
              <w:rPr>
                <w:rFonts w:ascii="Times New Roman" w:eastAsia="Times New Roman" w:hAnsi="Times New Roman" w:cs="Times New Roman"/>
                <w:sz w:val="20"/>
                <w:szCs w:val="20"/>
                <w:lang w:eastAsia="lv-LV"/>
              </w:rPr>
            </w:pPr>
            <w:r w:rsidRPr="00A157EC">
              <w:rPr>
                <w:rFonts w:ascii="Times New Roman" w:eastAsia="Arial Unicode MS" w:hAnsi="Times New Roman" w:cs="Times New Roman"/>
                <w:b/>
                <w:color w:val="000000"/>
                <w:kern w:val="1"/>
                <w:sz w:val="20"/>
                <w:szCs w:val="20"/>
                <w:lang w:eastAsia="ar-SA"/>
              </w:rPr>
              <w:t xml:space="preserve">1.Fonētikas ierīces laboratorijas funkcionālai pilnveidei: Mērierīces skaņas analīžu veikšanai fonētikā: </w:t>
            </w:r>
            <w:r w:rsidRPr="00A157EC">
              <w:rPr>
                <w:rFonts w:ascii="Times New Roman" w:eastAsia="Arial Unicode MS" w:hAnsi="Times New Roman" w:cs="Times New Roman"/>
                <w:b/>
                <w:bCs/>
                <w:color w:val="000000"/>
                <w:kern w:val="1"/>
                <w:sz w:val="20"/>
                <w:szCs w:val="20"/>
                <w:lang w:eastAsia="ar-SA"/>
              </w:rPr>
              <w:t>Skaņas spektrogrāfs, tajā skaitā:</w:t>
            </w:r>
          </w:p>
        </w:tc>
        <w:tc>
          <w:tcPr>
            <w:tcW w:w="805" w:type="dxa"/>
            <w:tcBorders>
              <w:top w:val="single" w:sz="18" w:space="0" w:color="auto"/>
              <w:bottom w:val="single" w:sz="18" w:space="0" w:color="auto"/>
            </w:tcBorders>
          </w:tcPr>
          <w:p w:rsidR="002E19B5" w:rsidRPr="00A157EC" w:rsidRDefault="002E19B5" w:rsidP="00EC6255">
            <w:pPr>
              <w:spacing w:after="0" w:line="240" w:lineRule="auto"/>
              <w:jc w:val="center"/>
              <w:rPr>
                <w:rFonts w:ascii="Times New Roman" w:eastAsia="Times New Roman" w:hAnsi="Times New Roman" w:cs="Times New Roman"/>
                <w:sz w:val="20"/>
                <w:szCs w:val="20"/>
                <w:lang w:eastAsia="lv-LV"/>
              </w:rPr>
            </w:pPr>
          </w:p>
        </w:tc>
        <w:tc>
          <w:tcPr>
            <w:tcW w:w="2412" w:type="dxa"/>
            <w:tcBorders>
              <w:top w:val="single" w:sz="18" w:space="0" w:color="auto"/>
              <w:bottom w:val="single" w:sz="18" w:space="0" w:color="auto"/>
            </w:tcBorders>
          </w:tcPr>
          <w:p w:rsidR="002E19B5" w:rsidRPr="00A157EC" w:rsidRDefault="002E19B5" w:rsidP="00EC6255">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bottom w:val="single" w:sz="18" w:space="0" w:color="auto"/>
            </w:tcBorders>
          </w:tcPr>
          <w:p w:rsidR="002E19B5" w:rsidRPr="00A157EC" w:rsidRDefault="002E19B5" w:rsidP="00EC6255">
            <w:pPr>
              <w:spacing w:after="0" w:line="240" w:lineRule="auto"/>
              <w:jc w:val="center"/>
              <w:rPr>
                <w:rFonts w:ascii="Times New Roman" w:eastAsia="Times New Roman" w:hAnsi="Times New Roman" w:cs="Times New Roman"/>
                <w:sz w:val="20"/>
                <w:szCs w:val="20"/>
                <w:lang w:eastAsia="lv-LV"/>
              </w:rPr>
            </w:pPr>
          </w:p>
        </w:tc>
      </w:tr>
      <w:tr w:rsidR="00EC6255" w:rsidRPr="00EC6255" w:rsidTr="00350A9A">
        <w:trPr>
          <w:cantSplit/>
        </w:trPr>
        <w:tc>
          <w:tcPr>
            <w:tcW w:w="3420" w:type="dxa"/>
            <w:tcBorders>
              <w:top w:val="single" w:sz="18" w:space="0" w:color="auto"/>
            </w:tcBorders>
          </w:tcPr>
          <w:p w:rsidR="00EC6255" w:rsidRPr="00A157EC" w:rsidRDefault="00EC6255" w:rsidP="00EC6255">
            <w:pPr>
              <w:spacing w:after="0" w:line="240" w:lineRule="auto"/>
              <w:jc w:val="both"/>
              <w:rPr>
                <w:rFonts w:ascii="Times New Roman" w:eastAsia="Times New Roman" w:hAnsi="Times New Roman" w:cs="Times New Roman"/>
                <w:bCs/>
                <w:sz w:val="20"/>
                <w:szCs w:val="20"/>
              </w:rPr>
            </w:pPr>
            <w:r w:rsidRPr="00A157EC">
              <w:rPr>
                <w:rFonts w:ascii="Times New Roman" w:eastAsia="Times New Roman" w:hAnsi="Times New Roman" w:cs="Times New Roman"/>
                <w:bCs/>
                <w:sz w:val="20"/>
                <w:szCs w:val="20"/>
              </w:rPr>
              <w:t>1.</w:t>
            </w:r>
            <w:r w:rsidR="00A157EC" w:rsidRPr="00A157EC">
              <w:rPr>
                <w:rFonts w:ascii="Times New Roman" w:eastAsia="Times New Roman" w:hAnsi="Times New Roman" w:cs="Times New Roman"/>
                <w:bCs/>
                <w:sz w:val="20"/>
                <w:szCs w:val="20"/>
              </w:rPr>
              <w:t>1.</w:t>
            </w:r>
            <w:r w:rsidR="008A0963" w:rsidRPr="00A157EC">
              <w:rPr>
                <w:rFonts w:ascii="Times New Roman" w:eastAsia="Times New Roman" w:hAnsi="Times New Roman" w:cs="Times New Roman"/>
                <w:bCs/>
                <w:sz w:val="20"/>
                <w:szCs w:val="20"/>
              </w:rPr>
              <w:t xml:space="preserve"> </w:t>
            </w:r>
            <w:r w:rsidR="00A157EC" w:rsidRPr="00A157EC">
              <w:rPr>
                <w:rFonts w:ascii="Times New Roman" w:eastAsia="Times New Roman" w:hAnsi="Times New Roman" w:cs="Times New Roman"/>
                <w:bCs/>
                <w:sz w:val="20"/>
                <w:szCs w:val="20"/>
              </w:rPr>
              <w:t>s</w:t>
            </w:r>
            <w:r w:rsidR="002E19B5" w:rsidRPr="00A157EC">
              <w:rPr>
                <w:rFonts w:ascii="Times New Roman" w:eastAsia="Times New Roman" w:hAnsi="Times New Roman" w:cs="Times New Roman"/>
                <w:bCs/>
                <w:sz w:val="20"/>
                <w:szCs w:val="20"/>
              </w:rPr>
              <w:t>kaņas spektrogrāfs- datorizēta runas laboratorija</w:t>
            </w:r>
          </w:p>
          <w:p w:rsidR="00EC6255" w:rsidRPr="00A157EC" w:rsidRDefault="00EC6255" w:rsidP="00EC6255">
            <w:pPr>
              <w:spacing w:after="0" w:line="240" w:lineRule="auto"/>
              <w:ind w:left="360"/>
              <w:rPr>
                <w:rFonts w:ascii="Times New Roman" w:eastAsia="Times New Roman" w:hAnsi="Times New Roman" w:cs="Times New Roman"/>
                <w:sz w:val="20"/>
                <w:szCs w:val="20"/>
                <w:highlight w:val="yellow"/>
                <w:lang w:eastAsia="lv-LV"/>
              </w:rPr>
            </w:pPr>
          </w:p>
        </w:tc>
        <w:tc>
          <w:tcPr>
            <w:tcW w:w="805" w:type="dxa"/>
            <w:tcBorders>
              <w:top w:val="single" w:sz="18" w:space="0" w:color="auto"/>
            </w:tcBorders>
            <w:vAlign w:val="center"/>
          </w:tcPr>
          <w:p w:rsidR="00EC6255" w:rsidRPr="00A157EC" w:rsidRDefault="002E19B5" w:rsidP="00EC6255">
            <w:pPr>
              <w:spacing w:after="0" w:line="240" w:lineRule="auto"/>
              <w:jc w:val="center"/>
              <w:rPr>
                <w:rFonts w:ascii="Times New Roman" w:eastAsia="Times New Roman" w:hAnsi="Times New Roman" w:cs="Times New Roman"/>
                <w:sz w:val="20"/>
                <w:szCs w:val="20"/>
                <w:lang w:eastAsia="lv-LV"/>
              </w:rPr>
            </w:pPr>
            <w:r w:rsidRPr="00A157EC">
              <w:rPr>
                <w:rFonts w:ascii="Times New Roman" w:eastAsia="Times New Roman" w:hAnsi="Times New Roman" w:cs="Times New Roman"/>
                <w:sz w:val="20"/>
                <w:szCs w:val="20"/>
                <w:lang w:eastAsia="lv-LV"/>
              </w:rPr>
              <w:t>1</w:t>
            </w:r>
          </w:p>
        </w:tc>
        <w:tc>
          <w:tcPr>
            <w:tcW w:w="2412"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sz w:val="20"/>
                <w:szCs w:val="20"/>
                <w:lang w:eastAsia="lv-LV"/>
              </w:rPr>
            </w:pPr>
          </w:p>
        </w:tc>
      </w:tr>
      <w:tr w:rsidR="008A0963" w:rsidRPr="00EC6255" w:rsidTr="00350A9A">
        <w:trPr>
          <w:cantSplit/>
        </w:trPr>
        <w:tc>
          <w:tcPr>
            <w:tcW w:w="3420" w:type="dxa"/>
            <w:tcBorders>
              <w:top w:val="single" w:sz="18" w:space="0" w:color="auto"/>
            </w:tcBorders>
          </w:tcPr>
          <w:p w:rsidR="008A0963" w:rsidRPr="008A0963" w:rsidRDefault="008A0963" w:rsidP="008A0963">
            <w:pPr>
              <w:spacing w:after="0" w:line="240" w:lineRule="auto"/>
              <w:jc w:val="both"/>
              <w:rPr>
                <w:rFonts w:ascii="Times New Roman" w:eastAsia="Times New Roman" w:hAnsi="Times New Roman" w:cs="Times New Roman"/>
                <w:bCs/>
                <w:sz w:val="24"/>
                <w:szCs w:val="24"/>
              </w:rPr>
            </w:pPr>
          </w:p>
        </w:tc>
        <w:tc>
          <w:tcPr>
            <w:tcW w:w="805" w:type="dxa"/>
            <w:tcBorders>
              <w:top w:val="single" w:sz="18" w:space="0" w:color="auto"/>
            </w:tcBorders>
            <w:vAlign w:val="center"/>
          </w:tcPr>
          <w:p w:rsidR="008A0963" w:rsidRPr="00EC6255" w:rsidRDefault="008A0963" w:rsidP="00EC6255">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8A0963" w:rsidRPr="00EC6255" w:rsidRDefault="008A0963"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8A0963" w:rsidRPr="00EC6255" w:rsidRDefault="008A0963"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EC6255" w:rsidP="00EC6255">
            <w:pPr>
              <w:spacing w:before="120" w:after="120" w:line="240" w:lineRule="auto"/>
              <w:jc w:val="right"/>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A157EC" w:rsidRDefault="00A157EC"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p>
    <w:p w:rsidR="00EC6255" w:rsidRDefault="00EC625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990CA2" w:rsidRDefault="000F071B" w:rsidP="00990CA2">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5</w:t>
      </w:r>
      <w:r w:rsidR="00990CA2" w:rsidRPr="007A4687">
        <w:rPr>
          <w:rFonts w:ascii="Times New Roman" w:eastAsia="Arial Unicode MS" w:hAnsi="Times New Roman" w:cs="Times New Roman"/>
          <w:b/>
          <w:color w:val="000000"/>
          <w:kern w:val="1"/>
          <w:sz w:val="32"/>
          <w:szCs w:val="32"/>
          <w:lang w:eastAsia="lv-LV"/>
        </w:rPr>
        <w:t xml:space="preserve">. lote. Fonētikas ierīces laboratorijas funkcionālai pilnveidei: </w:t>
      </w:r>
      <w:proofErr w:type="spellStart"/>
      <w:r w:rsidR="00990CA2" w:rsidRPr="007A4687">
        <w:rPr>
          <w:rFonts w:ascii="Times New Roman" w:eastAsia="Arial Unicode MS" w:hAnsi="Times New Roman" w:cs="Times New Roman"/>
          <w:b/>
          <w:color w:val="000000"/>
          <w:kern w:val="1"/>
          <w:sz w:val="32"/>
          <w:szCs w:val="32"/>
          <w:lang w:eastAsia="lv-LV"/>
        </w:rPr>
        <w:t>Kognīcijas</w:t>
      </w:r>
      <w:proofErr w:type="spellEnd"/>
      <w:r w:rsidR="00990CA2" w:rsidRPr="007A4687">
        <w:rPr>
          <w:rFonts w:ascii="Times New Roman" w:eastAsia="Arial Unicode MS" w:hAnsi="Times New Roman" w:cs="Times New Roman"/>
          <w:b/>
          <w:color w:val="000000"/>
          <w:kern w:val="1"/>
          <w:sz w:val="32"/>
          <w:szCs w:val="32"/>
          <w:lang w:eastAsia="lv-LV"/>
        </w:rPr>
        <w:t xml:space="preserve"> izpētes bloks: </w:t>
      </w:r>
      <w:proofErr w:type="spellStart"/>
      <w:r w:rsidR="00990CA2" w:rsidRPr="007A4687">
        <w:rPr>
          <w:rFonts w:ascii="Times New Roman" w:eastAsia="Arial Unicode MS" w:hAnsi="Times New Roman" w:cs="Times New Roman"/>
          <w:b/>
          <w:color w:val="000000"/>
          <w:kern w:val="1"/>
          <w:sz w:val="32"/>
          <w:szCs w:val="32"/>
          <w:lang w:eastAsia="lv-LV"/>
        </w:rPr>
        <w:t>Elektroencefalogrāfs</w:t>
      </w:r>
      <w:proofErr w:type="spellEnd"/>
    </w:p>
    <w:p w:rsidR="00EC6255" w:rsidRPr="00EC6255" w:rsidRDefault="00EC6255" w:rsidP="00EC6255">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A157EC" w:rsidTr="00350A9A">
        <w:trPr>
          <w:cantSplit/>
          <w:trHeight w:val="1134"/>
        </w:trPr>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Cena kopā piegādes vietā</w:t>
            </w: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bez PVN</w:t>
            </w:r>
          </w:p>
        </w:tc>
      </w:tr>
      <w:tr w:rsidR="00EC6255" w:rsidRPr="00A157EC" w:rsidTr="00350A9A">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 ×  c</w:t>
            </w:r>
          </w:p>
        </w:tc>
      </w:tr>
      <w:tr w:rsidR="00EC6255" w:rsidRPr="00A157EC" w:rsidTr="00350A9A">
        <w:trPr>
          <w:cantSplit/>
        </w:trPr>
        <w:tc>
          <w:tcPr>
            <w:tcW w:w="3420" w:type="dxa"/>
            <w:tcBorders>
              <w:top w:val="single" w:sz="18" w:space="0" w:color="auto"/>
            </w:tcBorders>
          </w:tcPr>
          <w:p w:rsidR="00990CA2" w:rsidRPr="00A157EC" w:rsidRDefault="00EC6255" w:rsidP="00990CA2">
            <w:pPr>
              <w:widowControl w:val="0"/>
              <w:suppressAutoHyphens/>
              <w:spacing w:after="0" w:line="240" w:lineRule="auto"/>
              <w:jc w:val="both"/>
              <w:rPr>
                <w:rFonts w:ascii="Times New Roman" w:eastAsia="Arial Unicode MS" w:hAnsi="Times New Roman" w:cs="Times New Roman"/>
                <w:b/>
                <w:color w:val="000000"/>
                <w:kern w:val="1"/>
                <w:lang w:eastAsia="lv-LV"/>
              </w:rPr>
            </w:pPr>
            <w:r w:rsidRPr="00A157EC">
              <w:rPr>
                <w:rFonts w:ascii="Times New Roman" w:eastAsia="Times New Roman" w:hAnsi="Times New Roman" w:cs="Times New Roman"/>
                <w:b/>
                <w:bCs/>
              </w:rPr>
              <w:t>1.</w:t>
            </w:r>
            <w:r w:rsidR="008A0963" w:rsidRPr="00A157EC">
              <w:rPr>
                <w:rFonts w:ascii="Times New Roman" w:eastAsia="Times New Roman" w:hAnsi="Times New Roman" w:cs="Times New Roman"/>
                <w:b/>
                <w:bCs/>
              </w:rPr>
              <w:t xml:space="preserve"> </w:t>
            </w:r>
            <w:r w:rsidR="00990CA2" w:rsidRPr="00A157EC">
              <w:rPr>
                <w:rFonts w:ascii="Times New Roman" w:eastAsia="Arial Unicode MS" w:hAnsi="Times New Roman" w:cs="Times New Roman"/>
                <w:b/>
                <w:color w:val="000000"/>
                <w:kern w:val="1"/>
                <w:lang w:eastAsia="lv-LV"/>
              </w:rPr>
              <w:t xml:space="preserve">Fonētikas ierīces laboratorijas funkcionālai pilnveidei: </w:t>
            </w:r>
            <w:proofErr w:type="spellStart"/>
            <w:r w:rsidR="00990CA2" w:rsidRPr="00A157EC">
              <w:rPr>
                <w:rFonts w:ascii="Times New Roman" w:eastAsia="Arial Unicode MS" w:hAnsi="Times New Roman" w:cs="Times New Roman"/>
                <w:b/>
                <w:color w:val="000000"/>
                <w:kern w:val="1"/>
                <w:lang w:eastAsia="lv-LV"/>
              </w:rPr>
              <w:t>Kognīcijas</w:t>
            </w:r>
            <w:proofErr w:type="spellEnd"/>
            <w:r w:rsidR="00990CA2" w:rsidRPr="00A157EC">
              <w:rPr>
                <w:rFonts w:ascii="Times New Roman" w:eastAsia="Arial Unicode MS" w:hAnsi="Times New Roman" w:cs="Times New Roman"/>
                <w:b/>
                <w:color w:val="000000"/>
                <w:kern w:val="1"/>
                <w:lang w:eastAsia="lv-LV"/>
              </w:rPr>
              <w:t xml:space="preserve"> izpētes bloks: </w:t>
            </w:r>
            <w:proofErr w:type="spellStart"/>
            <w:r w:rsidR="00990CA2" w:rsidRPr="00A157EC">
              <w:rPr>
                <w:rFonts w:ascii="Times New Roman" w:eastAsia="Arial Unicode MS" w:hAnsi="Times New Roman" w:cs="Times New Roman"/>
                <w:b/>
                <w:color w:val="000000"/>
                <w:kern w:val="1"/>
                <w:lang w:eastAsia="lv-LV"/>
              </w:rPr>
              <w:t>Elektroencefalogrāfs</w:t>
            </w:r>
            <w:proofErr w:type="spellEnd"/>
            <w:r w:rsidR="00990CA2" w:rsidRPr="00A157EC">
              <w:rPr>
                <w:rFonts w:ascii="Times New Roman" w:eastAsia="Arial Unicode MS" w:hAnsi="Times New Roman" w:cs="Times New Roman"/>
                <w:b/>
                <w:color w:val="000000"/>
                <w:kern w:val="1"/>
                <w:lang w:eastAsia="lv-LV"/>
              </w:rPr>
              <w:t>, tajā skaitā:</w:t>
            </w:r>
          </w:p>
          <w:p w:rsidR="00EC6255" w:rsidRPr="00A157EC" w:rsidRDefault="00EC6255" w:rsidP="00990CA2">
            <w:pPr>
              <w:spacing w:after="0" w:line="240" w:lineRule="auto"/>
              <w:jc w:val="both"/>
              <w:rPr>
                <w:rFonts w:ascii="Times New Roman" w:eastAsia="Times New Roman" w:hAnsi="Times New Roman" w:cs="Times New Roman"/>
                <w:highlight w:val="yellow"/>
                <w:lang w:eastAsia="lv-LV"/>
              </w:rPr>
            </w:pPr>
          </w:p>
        </w:tc>
        <w:tc>
          <w:tcPr>
            <w:tcW w:w="805" w:type="dxa"/>
            <w:tcBorders>
              <w:top w:val="single" w:sz="18" w:space="0" w:color="auto"/>
            </w:tcBorders>
            <w:vAlign w:val="center"/>
          </w:tcPr>
          <w:p w:rsidR="00EC6255" w:rsidRPr="00A157EC" w:rsidRDefault="00EC6255" w:rsidP="00EC6255">
            <w:pPr>
              <w:spacing w:after="0" w:line="240" w:lineRule="auto"/>
              <w:jc w:val="center"/>
              <w:rPr>
                <w:rFonts w:ascii="Times New Roman" w:eastAsia="Times New Roman" w:hAnsi="Times New Roman" w:cs="Times New Roman"/>
                <w:lang w:eastAsia="lv-LV"/>
              </w:rPr>
            </w:pPr>
          </w:p>
        </w:tc>
        <w:tc>
          <w:tcPr>
            <w:tcW w:w="2412"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tc>
      </w:tr>
      <w:tr w:rsidR="008A0963" w:rsidRPr="00A157EC" w:rsidTr="00350A9A">
        <w:trPr>
          <w:cantSplit/>
        </w:trPr>
        <w:tc>
          <w:tcPr>
            <w:tcW w:w="3420" w:type="dxa"/>
            <w:tcBorders>
              <w:top w:val="single" w:sz="18" w:space="0" w:color="auto"/>
            </w:tcBorders>
          </w:tcPr>
          <w:p w:rsidR="00990CA2" w:rsidRPr="00A157EC" w:rsidRDefault="00990CA2" w:rsidP="00123DA8">
            <w:pPr>
              <w:pStyle w:val="Sarakstarindkopa"/>
              <w:widowControl w:val="0"/>
              <w:numPr>
                <w:ilvl w:val="1"/>
                <w:numId w:val="48"/>
              </w:numPr>
              <w:suppressAutoHyphens/>
              <w:jc w:val="center"/>
              <w:rPr>
                <w:rFonts w:eastAsia="Arial Unicode MS"/>
                <w:color w:val="000000"/>
                <w:kern w:val="1"/>
                <w:sz w:val="22"/>
                <w:szCs w:val="22"/>
              </w:rPr>
            </w:pPr>
            <w:proofErr w:type="spellStart"/>
            <w:r w:rsidRPr="00A157EC">
              <w:rPr>
                <w:rFonts w:eastAsia="Arial Unicode MS"/>
                <w:color w:val="000000"/>
                <w:kern w:val="1"/>
                <w:sz w:val="22"/>
                <w:szCs w:val="22"/>
              </w:rPr>
              <w:t>Elektroencefalogrāfs</w:t>
            </w:r>
            <w:proofErr w:type="spellEnd"/>
          </w:p>
          <w:p w:rsidR="00990CA2" w:rsidRPr="00A157EC" w:rsidRDefault="00990CA2" w:rsidP="00990CA2">
            <w:pPr>
              <w:spacing w:after="0" w:line="240" w:lineRule="auto"/>
              <w:jc w:val="center"/>
              <w:rPr>
                <w:rFonts w:ascii="Times New Roman" w:eastAsia="Times New Roman" w:hAnsi="Times New Roman" w:cs="Times New Roman"/>
                <w:lang w:eastAsia="lv-LV"/>
              </w:rPr>
            </w:pPr>
          </w:p>
          <w:p w:rsidR="008A0963" w:rsidRPr="00A157EC" w:rsidRDefault="008A0963" w:rsidP="008A0963">
            <w:pPr>
              <w:spacing w:after="0" w:line="240" w:lineRule="auto"/>
              <w:jc w:val="both"/>
              <w:rPr>
                <w:rFonts w:ascii="Times New Roman" w:eastAsia="Times New Roman" w:hAnsi="Times New Roman" w:cs="Times New Roman"/>
                <w:bCs/>
              </w:rPr>
            </w:pPr>
          </w:p>
        </w:tc>
        <w:tc>
          <w:tcPr>
            <w:tcW w:w="805" w:type="dxa"/>
            <w:tcBorders>
              <w:top w:val="single" w:sz="18" w:space="0" w:color="auto"/>
            </w:tcBorders>
            <w:vAlign w:val="center"/>
          </w:tcPr>
          <w:p w:rsidR="008A0963" w:rsidRPr="00A157EC" w:rsidRDefault="00001837"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1</w:t>
            </w:r>
          </w:p>
        </w:tc>
        <w:tc>
          <w:tcPr>
            <w:tcW w:w="2412" w:type="dxa"/>
            <w:tcBorders>
              <w:top w:val="single" w:sz="18" w:space="0" w:color="auto"/>
            </w:tcBorders>
          </w:tcPr>
          <w:p w:rsidR="008A0963" w:rsidRPr="00A157EC" w:rsidRDefault="008A0963" w:rsidP="00EC6255">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8A0963" w:rsidRPr="00A157EC" w:rsidRDefault="008A0963" w:rsidP="00EC6255">
            <w:pPr>
              <w:spacing w:after="0" w:line="240" w:lineRule="auto"/>
              <w:jc w:val="center"/>
              <w:rPr>
                <w:rFonts w:ascii="Times New Roman" w:eastAsia="Times New Roman" w:hAnsi="Times New Roman" w:cs="Times New Roman"/>
                <w:lang w:eastAsia="lv-LV"/>
              </w:rPr>
            </w:pPr>
          </w:p>
        </w:tc>
      </w:tr>
      <w:tr w:rsidR="00EC6255" w:rsidRPr="00A157EC" w:rsidTr="00350A9A">
        <w:trPr>
          <w:cantSplit/>
        </w:trPr>
        <w:tc>
          <w:tcPr>
            <w:tcW w:w="6637" w:type="dxa"/>
            <w:gridSpan w:val="3"/>
            <w:tcBorders>
              <w:top w:val="single" w:sz="18" w:space="0" w:color="auto"/>
              <w:left w:val="nil"/>
              <w:bottom w:val="nil"/>
              <w:right w:val="single" w:sz="18" w:space="0" w:color="auto"/>
            </w:tcBorders>
          </w:tcPr>
          <w:p w:rsidR="00EC6255" w:rsidRPr="00A157EC" w:rsidRDefault="00EC6255" w:rsidP="00EC6255">
            <w:pPr>
              <w:spacing w:before="120" w:after="120" w:line="240" w:lineRule="auto"/>
              <w:jc w:val="right"/>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EC6255" w:rsidRPr="00A157EC" w:rsidRDefault="00EC6255" w:rsidP="00EC6255">
            <w:pPr>
              <w:spacing w:after="0" w:line="240" w:lineRule="auto"/>
              <w:jc w:val="right"/>
              <w:rPr>
                <w:rFonts w:ascii="Times New Roman" w:eastAsia="Times New Roman" w:hAnsi="Times New Roman" w:cs="Times New Roman"/>
                <w:lang w:eastAsia="lv-LV"/>
              </w:rPr>
            </w:pPr>
          </w:p>
        </w:tc>
      </w:tr>
    </w:tbl>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435DC5" w:rsidRDefault="00435DC5" w:rsidP="00EC6255">
      <w:pPr>
        <w:spacing w:after="0" w:line="240" w:lineRule="auto"/>
        <w:rPr>
          <w:rFonts w:ascii="Times New Roman" w:eastAsia="Times New Roman" w:hAnsi="Times New Roman" w:cs="Times New Roman"/>
          <w:b/>
          <w:i/>
          <w:sz w:val="24"/>
          <w:szCs w:val="24"/>
          <w:lang w:eastAsia="lv-LV"/>
        </w:rPr>
      </w:pPr>
    </w:p>
    <w:p w:rsidR="00435DC5" w:rsidRDefault="00435DC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EC6255" w:rsidRDefault="000F071B" w:rsidP="00AD42E4">
      <w:pPr>
        <w:spacing w:after="0" w:line="240" w:lineRule="auto"/>
        <w:ind w:left="426"/>
        <w:jc w:val="center"/>
        <w:rPr>
          <w:rFonts w:ascii="Times New Roman" w:eastAsia="Arial Unicode MS" w:hAnsi="Times New Roman" w:cs="Times New Roman"/>
          <w:b/>
          <w:color w:val="000000"/>
          <w:kern w:val="1"/>
          <w:sz w:val="32"/>
          <w:szCs w:val="32"/>
          <w:lang w:eastAsia="lv-LV"/>
        </w:rPr>
      </w:pPr>
      <w:r>
        <w:rPr>
          <w:rFonts w:ascii="Times New Roman" w:eastAsia="Times New Roman" w:hAnsi="Times New Roman" w:cs="Times New Roman"/>
          <w:b/>
          <w:bCs/>
          <w:sz w:val="32"/>
          <w:szCs w:val="32"/>
        </w:rPr>
        <w:t>6</w:t>
      </w:r>
      <w:r w:rsidR="00EC6255" w:rsidRPr="00AD42E4">
        <w:rPr>
          <w:rFonts w:ascii="Times New Roman" w:eastAsia="Times New Roman" w:hAnsi="Times New Roman" w:cs="Times New Roman"/>
          <w:b/>
          <w:bCs/>
          <w:sz w:val="32"/>
          <w:szCs w:val="32"/>
        </w:rPr>
        <w:t xml:space="preserve">.lote – </w:t>
      </w:r>
      <w:r w:rsidR="00AD42E4" w:rsidRPr="00AD42E4">
        <w:rPr>
          <w:rFonts w:ascii="Times New Roman" w:eastAsia="Arial Unicode MS" w:hAnsi="Times New Roman" w:cs="Times New Roman"/>
          <w:b/>
          <w:color w:val="000000"/>
          <w:kern w:val="1"/>
          <w:sz w:val="32"/>
          <w:szCs w:val="32"/>
          <w:lang w:eastAsia="lv-LV"/>
        </w:rPr>
        <w:t xml:space="preserve">Fonētikas ierīces laboratorijas funkcionālai pilnveidei: </w:t>
      </w:r>
      <w:proofErr w:type="spellStart"/>
      <w:r w:rsidR="00AD42E4" w:rsidRPr="00AD42E4">
        <w:rPr>
          <w:rFonts w:ascii="Times New Roman" w:eastAsia="Arial Unicode MS" w:hAnsi="Times New Roman" w:cs="Times New Roman"/>
          <w:b/>
          <w:color w:val="000000"/>
          <w:kern w:val="1"/>
          <w:sz w:val="32"/>
          <w:szCs w:val="32"/>
          <w:lang w:eastAsia="lv-LV"/>
        </w:rPr>
        <w:t>lektropalatogrāfijas</w:t>
      </w:r>
      <w:proofErr w:type="spellEnd"/>
      <w:r w:rsidR="00AD42E4" w:rsidRPr="00AD42E4">
        <w:rPr>
          <w:rFonts w:ascii="Times New Roman" w:eastAsia="Arial Unicode MS" w:hAnsi="Times New Roman" w:cs="Times New Roman"/>
          <w:b/>
          <w:color w:val="000000"/>
          <w:kern w:val="1"/>
          <w:sz w:val="32"/>
          <w:szCs w:val="32"/>
          <w:lang w:eastAsia="lv-LV"/>
        </w:rPr>
        <w:t xml:space="preserve"> ierīces funkcionalitātes nodrošināšana: </w:t>
      </w:r>
      <w:proofErr w:type="spellStart"/>
      <w:r w:rsidR="00AD42E4" w:rsidRPr="00AD42E4">
        <w:rPr>
          <w:rFonts w:ascii="Times New Roman" w:eastAsia="Arial Unicode MS" w:hAnsi="Times New Roman" w:cs="Times New Roman"/>
          <w:b/>
          <w:color w:val="000000"/>
          <w:kern w:val="1"/>
          <w:sz w:val="32"/>
          <w:szCs w:val="32"/>
          <w:lang w:eastAsia="lv-LV"/>
        </w:rPr>
        <w:t>Elektropalatogrāfs</w:t>
      </w:r>
      <w:proofErr w:type="spellEnd"/>
    </w:p>
    <w:p w:rsidR="00AD42E4" w:rsidRPr="00AD42E4" w:rsidRDefault="00AD42E4" w:rsidP="00AD42E4">
      <w:pPr>
        <w:spacing w:after="0" w:line="240" w:lineRule="auto"/>
        <w:ind w:left="426"/>
        <w:jc w:val="center"/>
        <w:rPr>
          <w:rFonts w:ascii="Times New Roman" w:eastAsia="Times New Roman" w:hAnsi="Times New Roman" w:cs="Times New Roman"/>
          <w:b/>
          <w:sz w:val="32"/>
          <w:szCs w:val="32"/>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EC6255" w:rsidRPr="00EC6255" w:rsidTr="00AD42E4">
        <w:trPr>
          <w:cantSplit/>
          <w:trHeight w:val="1134"/>
        </w:trPr>
        <w:tc>
          <w:tcPr>
            <w:tcW w:w="3594"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Cena kopā piegādes vietā</w:t>
            </w: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bez PVN</w:t>
            </w:r>
          </w:p>
        </w:tc>
      </w:tr>
      <w:tr w:rsidR="00EC6255" w:rsidRPr="00EC6255" w:rsidTr="00AD42E4">
        <w:tc>
          <w:tcPr>
            <w:tcW w:w="3594"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 ×  c</w:t>
            </w:r>
          </w:p>
        </w:tc>
      </w:tr>
      <w:tr w:rsidR="00EC6255" w:rsidRPr="00EC6255" w:rsidTr="00AD42E4">
        <w:trPr>
          <w:cantSplit/>
        </w:trPr>
        <w:tc>
          <w:tcPr>
            <w:tcW w:w="3594" w:type="dxa"/>
            <w:tcBorders>
              <w:top w:val="single" w:sz="18" w:space="0" w:color="auto"/>
            </w:tcBorders>
          </w:tcPr>
          <w:p w:rsidR="00AD42E4" w:rsidRPr="00AD42E4" w:rsidRDefault="00EC6255" w:rsidP="00AD42E4">
            <w:pPr>
              <w:widowControl w:val="0"/>
              <w:suppressAutoHyphens/>
              <w:spacing w:after="0" w:line="240" w:lineRule="auto"/>
              <w:jc w:val="both"/>
              <w:rPr>
                <w:rFonts w:ascii="Times New Roman" w:eastAsia="Arial Unicode MS" w:hAnsi="Times New Roman" w:cs="Times New Roman"/>
                <w:b/>
                <w:color w:val="000000"/>
                <w:kern w:val="1"/>
                <w:sz w:val="24"/>
                <w:szCs w:val="24"/>
                <w:lang w:eastAsia="lv-LV"/>
              </w:rPr>
            </w:pPr>
            <w:r w:rsidRPr="00AD42E4">
              <w:rPr>
                <w:rFonts w:ascii="Times New Roman" w:eastAsia="Times New Roman" w:hAnsi="Times New Roman" w:cs="Times New Roman"/>
                <w:b/>
                <w:bCs/>
                <w:sz w:val="24"/>
                <w:szCs w:val="24"/>
              </w:rPr>
              <w:t>1.</w:t>
            </w:r>
            <w:r w:rsidR="00001837" w:rsidRPr="00AD42E4">
              <w:rPr>
                <w:rFonts w:ascii="Times New Roman" w:eastAsia="Times New Roman" w:hAnsi="Times New Roman" w:cs="Times New Roman"/>
                <w:b/>
                <w:sz w:val="24"/>
                <w:szCs w:val="24"/>
              </w:rPr>
              <w:t xml:space="preserve"> </w:t>
            </w:r>
            <w:r w:rsidR="00AD42E4" w:rsidRPr="00AD42E4">
              <w:rPr>
                <w:rFonts w:ascii="Times New Roman" w:eastAsia="Arial Unicode MS" w:hAnsi="Times New Roman" w:cs="Times New Roman"/>
                <w:b/>
                <w:color w:val="000000"/>
                <w:kern w:val="1"/>
                <w:sz w:val="24"/>
                <w:szCs w:val="24"/>
                <w:lang w:eastAsia="lv-LV"/>
              </w:rPr>
              <w:t xml:space="preserve">Fonētikas ierīces laboratorijas funkcionālai pilnveidei: </w:t>
            </w:r>
            <w:proofErr w:type="spellStart"/>
            <w:r w:rsidR="00AD42E4" w:rsidRPr="00AD42E4">
              <w:rPr>
                <w:rFonts w:ascii="Times New Roman" w:eastAsia="Arial Unicode MS" w:hAnsi="Times New Roman" w:cs="Times New Roman"/>
                <w:b/>
                <w:color w:val="000000"/>
                <w:kern w:val="1"/>
                <w:sz w:val="24"/>
                <w:szCs w:val="24"/>
                <w:lang w:eastAsia="lv-LV"/>
              </w:rPr>
              <w:t>lektropalatogrāfijas</w:t>
            </w:r>
            <w:proofErr w:type="spellEnd"/>
            <w:r w:rsidR="00AD42E4" w:rsidRPr="00AD42E4">
              <w:rPr>
                <w:rFonts w:ascii="Times New Roman" w:eastAsia="Arial Unicode MS" w:hAnsi="Times New Roman" w:cs="Times New Roman"/>
                <w:b/>
                <w:color w:val="000000"/>
                <w:kern w:val="1"/>
                <w:sz w:val="24"/>
                <w:szCs w:val="24"/>
                <w:lang w:eastAsia="lv-LV"/>
              </w:rPr>
              <w:t xml:space="preserve"> ierīces funkcionalitātes nodrošināšana: </w:t>
            </w:r>
            <w:proofErr w:type="spellStart"/>
            <w:r w:rsidR="00AD42E4" w:rsidRPr="00AD42E4">
              <w:rPr>
                <w:rFonts w:ascii="Times New Roman" w:eastAsia="Arial Unicode MS" w:hAnsi="Times New Roman" w:cs="Times New Roman"/>
                <w:b/>
                <w:color w:val="000000"/>
                <w:kern w:val="1"/>
                <w:sz w:val="24"/>
                <w:szCs w:val="24"/>
                <w:lang w:eastAsia="lv-LV"/>
              </w:rPr>
              <w:t>Elektropalatogrāfs</w:t>
            </w:r>
            <w:proofErr w:type="spellEnd"/>
            <w:r w:rsidR="00AD42E4">
              <w:rPr>
                <w:rFonts w:ascii="Times New Roman" w:eastAsia="Arial Unicode MS" w:hAnsi="Times New Roman" w:cs="Times New Roman"/>
                <w:b/>
                <w:color w:val="000000"/>
                <w:kern w:val="1"/>
                <w:sz w:val="24"/>
                <w:szCs w:val="24"/>
                <w:lang w:eastAsia="lv-LV"/>
              </w:rPr>
              <w:t>, tajā skaitā:</w:t>
            </w:r>
          </w:p>
          <w:p w:rsidR="00EC6255" w:rsidRPr="00EC6255" w:rsidRDefault="00EC6255" w:rsidP="004A743E">
            <w:pPr>
              <w:spacing w:after="0" w:line="240" w:lineRule="auto"/>
              <w:ind w:left="360"/>
              <w:rPr>
                <w:rFonts w:ascii="Times New Roman" w:eastAsia="Times New Roman" w:hAnsi="Times New Roman" w:cs="Times New Roman"/>
                <w:sz w:val="24"/>
                <w:szCs w:val="24"/>
                <w:highlight w:val="yellow"/>
                <w:lang w:eastAsia="lv-LV"/>
              </w:rPr>
            </w:pPr>
          </w:p>
        </w:tc>
        <w:tc>
          <w:tcPr>
            <w:tcW w:w="631" w:type="dxa"/>
            <w:tcBorders>
              <w:top w:val="single" w:sz="18"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001837" w:rsidRPr="00EC6255" w:rsidTr="00AD42E4">
        <w:trPr>
          <w:cantSplit/>
        </w:trPr>
        <w:tc>
          <w:tcPr>
            <w:tcW w:w="3594" w:type="dxa"/>
            <w:tcBorders>
              <w:top w:val="single" w:sz="18" w:space="0" w:color="auto"/>
            </w:tcBorders>
          </w:tcPr>
          <w:p w:rsidR="00001837" w:rsidRPr="00AD42E4" w:rsidRDefault="00001837" w:rsidP="00001837">
            <w:pPr>
              <w:spacing w:after="0" w:line="240" w:lineRule="auto"/>
              <w:ind w:left="426"/>
              <w:jc w:val="both"/>
              <w:rPr>
                <w:rFonts w:ascii="Times New Roman" w:eastAsia="Times New Roman" w:hAnsi="Times New Roman" w:cs="Times New Roman"/>
                <w:bCs/>
                <w:sz w:val="24"/>
                <w:szCs w:val="24"/>
              </w:rPr>
            </w:pPr>
            <w:r w:rsidRPr="00AD42E4">
              <w:rPr>
                <w:rFonts w:ascii="Times New Roman" w:eastAsia="Times New Roman" w:hAnsi="Times New Roman" w:cs="Times New Roman"/>
                <w:bCs/>
                <w:sz w:val="24"/>
                <w:szCs w:val="24"/>
              </w:rPr>
              <w:t>1.1.</w:t>
            </w:r>
            <w:r w:rsidR="00AD42E4" w:rsidRPr="00AD42E4">
              <w:rPr>
                <w:rFonts w:ascii="Times New Roman" w:eastAsia="Times New Roman" w:hAnsi="Times New Roman" w:cs="Times New Roman"/>
                <w:sz w:val="24"/>
                <w:szCs w:val="24"/>
              </w:rPr>
              <w:t xml:space="preserve"> </w:t>
            </w:r>
            <w:proofErr w:type="spellStart"/>
            <w:r w:rsidR="00AD42E4" w:rsidRPr="00AD42E4">
              <w:rPr>
                <w:rFonts w:ascii="Times New Roman" w:eastAsia="Times New Roman" w:hAnsi="Times New Roman" w:cs="Times New Roman"/>
                <w:sz w:val="24"/>
                <w:szCs w:val="24"/>
              </w:rPr>
              <w:t>Elektroencefalogrāfs</w:t>
            </w:r>
            <w:proofErr w:type="spellEnd"/>
          </w:p>
        </w:tc>
        <w:tc>
          <w:tcPr>
            <w:tcW w:w="631" w:type="dxa"/>
            <w:tcBorders>
              <w:top w:val="single" w:sz="18" w:space="0" w:color="auto"/>
            </w:tcBorders>
            <w:vAlign w:val="center"/>
          </w:tcPr>
          <w:p w:rsidR="00001837" w:rsidRPr="00EC6255" w:rsidRDefault="00001837"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001837" w:rsidRPr="00EC6255" w:rsidRDefault="00001837"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001837" w:rsidRPr="00EC6255" w:rsidRDefault="00001837"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EC6255" w:rsidP="00EC6255">
            <w:pPr>
              <w:spacing w:before="120" w:after="120" w:line="240" w:lineRule="auto"/>
              <w:jc w:val="right"/>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p>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EC6255" w:rsidRDefault="00EC6255" w:rsidP="00EC6255">
      <w:pPr>
        <w:tabs>
          <w:tab w:val="left" w:pos="6480"/>
        </w:tabs>
        <w:spacing w:after="0" w:line="240" w:lineRule="auto"/>
        <w:ind w:left="6660"/>
        <w:jc w:val="right"/>
        <w:rPr>
          <w:rFonts w:ascii="Times New Roman" w:eastAsia="Times New Roman" w:hAnsi="Times New Roman" w:cs="Times New Roman"/>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EC6255" w:rsidRDefault="000F071B" w:rsidP="00AD42E4">
      <w:pPr>
        <w:spacing w:after="0" w:line="240" w:lineRule="auto"/>
        <w:ind w:left="426"/>
        <w:jc w:val="both"/>
        <w:rPr>
          <w:rFonts w:ascii="Times New Roman" w:eastAsia="Times New Roman" w:hAnsi="Times New Roman" w:cs="Times New Roman"/>
          <w:b/>
          <w:bCs/>
          <w:kern w:val="1"/>
          <w:sz w:val="32"/>
          <w:szCs w:val="32"/>
          <w:lang w:eastAsia="ar-SA"/>
        </w:rPr>
      </w:pPr>
      <w:r>
        <w:rPr>
          <w:rFonts w:ascii="Times New Roman" w:eastAsia="Times New Roman" w:hAnsi="Times New Roman" w:cs="Times New Roman"/>
          <w:b/>
          <w:bCs/>
          <w:sz w:val="32"/>
          <w:szCs w:val="32"/>
        </w:rPr>
        <w:t>7</w:t>
      </w:r>
      <w:r w:rsidR="00EC6255" w:rsidRPr="004A743E">
        <w:rPr>
          <w:rFonts w:ascii="Times New Roman" w:eastAsia="Times New Roman" w:hAnsi="Times New Roman" w:cs="Times New Roman"/>
          <w:b/>
          <w:bCs/>
          <w:sz w:val="32"/>
          <w:szCs w:val="32"/>
        </w:rPr>
        <w:t>.lote</w:t>
      </w:r>
      <w:r w:rsidR="004A743E">
        <w:rPr>
          <w:rFonts w:ascii="Times New Roman" w:eastAsia="Times New Roman" w:hAnsi="Times New Roman" w:cs="Times New Roman"/>
          <w:b/>
          <w:bCs/>
          <w:sz w:val="28"/>
          <w:szCs w:val="28"/>
        </w:rPr>
        <w:t xml:space="preserve">- </w:t>
      </w:r>
      <w:r w:rsidR="00AD42E4" w:rsidRPr="007A4687">
        <w:rPr>
          <w:rFonts w:ascii="Times New Roman" w:eastAsia="Calibri" w:hAnsi="Times New Roman" w:cs="Times New Roman"/>
          <w:b/>
          <w:kern w:val="1"/>
          <w:sz w:val="32"/>
          <w:szCs w:val="32"/>
          <w:lang w:eastAsia="ar-SA"/>
        </w:rPr>
        <w:t>Aparatūras komponentes integrēšanai iekārtā satelītu orbītu loku precīziem mērījumiem (</w:t>
      </w:r>
      <w:r w:rsidR="00AD42E4" w:rsidRPr="007A4687">
        <w:rPr>
          <w:rFonts w:ascii="Times New Roman" w:eastAsia="Times New Roman" w:hAnsi="Times New Roman" w:cs="Times New Roman"/>
          <w:b/>
          <w:bCs/>
          <w:kern w:val="1"/>
          <w:sz w:val="32"/>
          <w:szCs w:val="32"/>
          <w:lang w:eastAsia="ar-SA"/>
        </w:rPr>
        <w:t>Komplektējošās zinātniskās aparatūras komponentes, integrēšanai iekārtā satelītu orbītu parametru optiskiem mērījumiem)</w:t>
      </w:r>
    </w:p>
    <w:p w:rsidR="00AD42E4" w:rsidRPr="00EC6255" w:rsidRDefault="00AD42E4" w:rsidP="00AD42E4">
      <w:pPr>
        <w:spacing w:after="0" w:line="240" w:lineRule="auto"/>
        <w:ind w:left="426"/>
        <w:jc w:val="both"/>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EC6255" w:rsidTr="00350A9A">
        <w:trPr>
          <w:cantSplit/>
          <w:trHeight w:val="1134"/>
        </w:trPr>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Cena kopā piegādes vietā</w:t>
            </w:r>
          </w:p>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bez PVN</w:t>
            </w:r>
          </w:p>
        </w:tc>
      </w:tr>
      <w:tr w:rsidR="00EC6255" w:rsidRPr="00EC6255" w:rsidTr="00350A9A">
        <w:tc>
          <w:tcPr>
            <w:tcW w:w="3420"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b ×  c</w:t>
            </w:r>
          </w:p>
        </w:tc>
      </w:tr>
      <w:tr w:rsidR="00EC6255" w:rsidRPr="00EC6255" w:rsidTr="00350A9A">
        <w:trPr>
          <w:cantSplit/>
        </w:trPr>
        <w:tc>
          <w:tcPr>
            <w:tcW w:w="3420" w:type="dxa"/>
            <w:tcBorders>
              <w:top w:val="single" w:sz="18" w:space="0" w:color="auto"/>
            </w:tcBorders>
          </w:tcPr>
          <w:p w:rsidR="00001837" w:rsidRPr="00AD42E4" w:rsidRDefault="00001837" w:rsidP="00AD42E4">
            <w:pPr>
              <w:spacing w:after="0" w:line="240" w:lineRule="auto"/>
              <w:ind w:left="426"/>
              <w:jc w:val="both"/>
              <w:rPr>
                <w:rFonts w:ascii="Times New Roman" w:eastAsia="Times New Roman" w:hAnsi="Times New Roman" w:cs="Times New Roman"/>
                <w:b/>
                <w:sz w:val="24"/>
                <w:szCs w:val="24"/>
              </w:rPr>
            </w:pPr>
            <w:r w:rsidRPr="00AD42E4">
              <w:rPr>
                <w:rFonts w:ascii="Times New Roman" w:eastAsia="Times New Roman" w:hAnsi="Times New Roman" w:cs="Times New Roman"/>
                <w:b/>
                <w:sz w:val="24"/>
                <w:szCs w:val="24"/>
              </w:rPr>
              <w:t>1.</w:t>
            </w:r>
            <w:r w:rsidR="00AD42E4" w:rsidRPr="007A4687">
              <w:rPr>
                <w:rFonts w:ascii="Times New Roman" w:eastAsia="Calibri" w:hAnsi="Times New Roman" w:cs="Times New Roman"/>
                <w:b/>
                <w:kern w:val="1"/>
                <w:sz w:val="24"/>
                <w:szCs w:val="24"/>
                <w:lang w:eastAsia="ar-SA"/>
              </w:rPr>
              <w:t>Aparatūras komponentes integrēšanai iekārtā satelītu orbītu loku precīziem mērījumiem (</w:t>
            </w:r>
            <w:r w:rsidR="00AD42E4" w:rsidRPr="007A4687">
              <w:rPr>
                <w:rFonts w:ascii="Times New Roman" w:eastAsia="Times New Roman" w:hAnsi="Times New Roman" w:cs="Times New Roman"/>
                <w:b/>
                <w:bCs/>
                <w:kern w:val="1"/>
                <w:sz w:val="24"/>
                <w:szCs w:val="24"/>
                <w:lang w:eastAsia="ar-SA"/>
              </w:rPr>
              <w:t>Komplektējošās zinātniskās aparatūras komponentes, integrēšanai iekārtā satelītu orbītu parametru optiskiem mērījumiem)</w:t>
            </w:r>
            <w:r w:rsidRPr="00AD42E4">
              <w:rPr>
                <w:rFonts w:ascii="Times New Roman" w:eastAsia="Times New Roman" w:hAnsi="Times New Roman" w:cs="Times New Roman"/>
                <w:b/>
                <w:sz w:val="24"/>
                <w:szCs w:val="24"/>
              </w:rPr>
              <w:t>, tajā skaitā:</w:t>
            </w:r>
          </w:p>
          <w:p w:rsidR="00EC6255" w:rsidRPr="00EC6255" w:rsidRDefault="00EC6255" w:rsidP="00EC6255">
            <w:pPr>
              <w:spacing w:after="0" w:line="240" w:lineRule="auto"/>
              <w:ind w:left="360"/>
              <w:rPr>
                <w:rFonts w:ascii="Times New Roman" w:eastAsia="Times New Roman" w:hAnsi="Times New Roman" w:cs="Times New Roman"/>
                <w:sz w:val="24"/>
                <w:szCs w:val="24"/>
                <w:lang w:eastAsia="lv-LV"/>
              </w:rPr>
            </w:pPr>
          </w:p>
        </w:tc>
        <w:tc>
          <w:tcPr>
            <w:tcW w:w="805" w:type="dxa"/>
            <w:tcBorders>
              <w:top w:val="single" w:sz="18"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Height w:val="331"/>
        </w:trPr>
        <w:tc>
          <w:tcPr>
            <w:tcW w:w="3420" w:type="dxa"/>
            <w:tcBorders>
              <w:top w:val="single" w:sz="18" w:space="0" w:color="auto"/>
            </w:tcBorders>
          </w:tcPr>
          <w:p w:rsidR="00AD42E4" w:rsidRPr="007A4687" w:rsidRDefault="00001837" w:rsidP="00AD42E4">
            <w:pPr>
              <w:suppressAutoHyphens/>
              <w:spacing w:after="0" w:line="100" w:lineRule="atLeast"/>
              <w:jc w:val="both"/>
              <w:rPr>
                <w:rFonts w:ascii="Times New Roman" w:eastAsia="Times New Roman" w:hAnsi="Times New Roman" w:cs="Times New Roman"/>
                <w:bCs/>
                <w:kern w:val="1"/>
                <w:lang w:eastAsia="ar-SA"/>
              </w:rPr>
            </w:pPr>
            <w:r w:rsidRPr="00AD42E4">
              <w:rPr>
                <w:rFonts w:ascii="Times New Roman" w:eastAsia="Times New Roman" w:hAnsi="Times New Roman" w:cs="Times New Roman"/>
                <w:sz w:val="24"/>
                <w:szCs w:val="24"/>
                <w:lang w:eastAsia="lv-LV"/>
              </w:rPr>
              <w:t>1.1.</w:t>
            </w:r>
            <w:r w:rsidR="00AD42E4" w:rsidRPr="00AD42E4">
              <w:rPr>
                <w:rFonts w:ascii="Times New Roman" w:eastAsia="Times New Roman" w:hAnsi="Times New Roman" w:cs="Times New Roman"/>
                <w:bCs/>
                <w:kern w:val="1"/>
                <w:lang w:eastAsia="ar-SA"/>
              </w:rPr>
              <w:t xml:space="preserve"> </w:t>
            </w:r>
            <w:r w:rsidR="00AD42E4" w:rsidRPr="007A4687">
              <w:rPr>
                <w:rFonts w:ascii="Times New Roman" w:eastAsia="Calibri" w:hAnsi="Times New Roman" w:cs="Times New Roman"/>
                <w:kern w:val="1"/>
                <w:lang w:eastAsia="ar-SA"/>
              </w:rPr>
              <w:t>FEP (</w:t>
            </w:r>
            <w:proofErr w:type="spellStart"/>
            <w:r w:rsidR="00AD42E4" w:rsidRPr="007A4687">
              <w:rPr>
                <w:rFonts w:ascii="Times New Roman" w:eastAsia="Times New Roman" w:hAnsi="Times New Roman" w:cs="Times New Roman"/>
                <w:bCs/>
                <w:kern w:val="1"/>
                <w:lang w:eastAsia="ar-SA"/>
              </w:rPr>
              <w:t>fotoelektronu</w:t>
            </w:r>
            <w:proofErr w:type="spellEnd"/>
            <w:r w:rsidR="00AD42E4" w:rsidRPr="007A4687">
              <w:rPr>
                <w:rFonts w:ascii="Times New Roman" w:eastAsia="Times New Roman" w:hAnsi="Times New Roman" w:cs="Times New Roman"/>
                <w:bCs/>
                <w:kern w:val="1"/>
                <w:lang w:eastAsia="ar-SA"/>
              </w:rPr>
              <w:t xml:space="preserve"> pavairot</w:t>
            </w:r>
            <w:r w:rsidR="00AD42E4" w:rsidRPr="007A4687">
              <w:rPr>
                <w:rFonts w:ascii="Times New Roman" w:eastAsia="TimesNewRoman" w:hAnsi="Times New Roman" w:cs="Times New Roman"/>
                <w:kern w:val="1"/>
                <w:lang w:eastAsia="ar-SA"/>
              </w:rPr>
              <w:t>ā</w:t>
            </w:r>
            <w:r w:rsidR="00AD42E4" w:rsidRPr="007A4687">
              <w:rPr>
                <w:rFonts w:ascii="Times New Roman" w:eastAsia="Times New Roman" w:hAnsi="Times New Roman" w:cs="Times New Roman"/>
                <w:bCs/>
                <w:kern w:val="1"/>
                <w:lang w:eastAsia="ar-SA"/>
              </w:rPr>
              <w:t>js)</w:t>
            </w:r>
            <w:r w:rsidR="00044149">
              <w:rPr>
                <w:rFonts w:ascii="Times New Roman" w:eastAsia="Times New Roman" w:hAnsi="Times New Roman" w:cs="Times New Roman"/>
                <w:bCs/>
                <w:kern w:val="1"/>
                <w:lang w:eastAsia="ar-SA"/>
              </w:rPr>
              <w:t>;</w:t>
            </w:r>
            <w:r w:rsidR="00AD42E4" w:rsidRPr="007A4687">
              <w:rPr>
                <w:rFonts w:ascii="Times New Roman" w:eastAsia="Times New Roman" w:hAnsi="Times New Roman" w:cs="Times New Roman"/>
                <w:bCs/>
                <w:kern w:val="1"/>
                <w:lang w:eastAsia="ar-SA"/>
              </w:rPr>
              <w:t xml:space="preserve"> </w:t>
            </w:r>
          </w:p>
          <w:p w:rsidR="00EC6255" w:rsidRPr="00EC6255" w:rsidRDefault="00EC6255" w:rsidP="00AD42E4">
            <w:pPr>
              <w:spacing w:after="0" w:line="240" w:lineRule="auto"/>
              <w:ind w:left="567"/>
              <w:rPr>
                <w:rFonts w:ascii="Times New Roman" w:eastAsia="Times New Roman" w:hAnsi="Times New Roman" w:cs="Times New Roman"/>
                <w:sz w:val="24"/>
                <w:szCs w:val="24"/>
                <w:lang w:eastAsia="lv-LV"/>
              </w:rPr>
            </w:pPr>
          </w:p>
        </w:tc>
        <w:tc>
          <w:tcPr>
            <w:tcW w:w="805" w:type="dxa"/>
            <w:tcBorders>
              <w:top w:val="single" w:sz="18" w:space="0" w:color="auto"/>
            </w:tcBorders>
            <w:vAlign w:val="center"/>
          </w:tcPr>
          <w:p w:rsidR="00EC6255" w:rsidRPr="00EC6255" w:rsidRDefault="00AD42E4"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412"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EC6255" w:rsidRPr="00EC6255" w:rsidRDefault="00EC6255" w:rsidP="00EC6255">
            <w:pPr>
              <w:spacing w:after="0" w:line="240" w:lineRule="auto"/>
              <w:jc w:val="center"/>
              <w:rPr>
                <w:rFonts w:ascii="Times New Roman" w:eastAsia="Times New Roman" w:hAnsi="Times New Roman" w:cs="Times New Roman"/>
                <w:sz w:val="24"/>
                <w:szCs w:val="24"/>
                <w:lang w:eastAsia="lv-LV"/>
              </w:rPr>
            </w:pPr>
          </w:p>
        </w:tc>
      </w:tr>
      <w:tr w:rsidR="00AD42E4" w:rsidRPr="00EC6255" w:rsidTr="00350A9A">
        <w:trPr>
          <w:cantSplit/>
          <w:trHeight w:val="331"/>
        </w:trPr>
        <w:tc>
          <w:tcPr>
            <w:tcW w:w="3420" w:type="dxa"/>
            <w:tcBorders>
              <w:top w:val="single" w:sz="18" w:space="0" w:color="auto"/>
            </w:tcBorders>
          </w:tcPr>
          <w:p w:rsidR="00AD42E4" w:rsidRPr="00AD42E4" w:rsidRDefault="00B75CBB" w:rsidP="00123DA8">
            <w:pPr>
              <w:pStyle w:val="Sarakstarindkopa"/>
              <w:numPr>
                <w:ilvl w:val="1"/>
                <w:numId w:val="48"/>
              </w:numPr>
              <w:tabs>
                <w:tab w:val="left" w:pos="0"/>
              </w:tabs>
              <w:suppressAutoHyphens/>
              <w:jc w:val="both"/>
            </w:pPr>
            <w:r>
              <w:t xml:space="preserve"> </w:t>
            </w:r>
            <w:r w:rsidR="00AD42E4">
              <w:t>CFD (</w:t>
            </w:r>
            <w:proofErr w:type="spellStart"/>
            <w:r w:rsidR="00AD42E4">
              <w:t>constant</w:t>
            </w:r>
            <w:proofErr w:type="spellEnd"/>
            <w:r w:rsidR="00AD42E4">
              <w:t xml:space="preserve"> </w:t>
            </w:r>
            <w:proofErr w:type="spellStart"/>
            <w:r w:rsidR="00AD42E4">
              <w:t>fraction</w:t>
            </w:r>
            <w:proofErr w:type="spellEnd"/>
            <w:r w:rsidR="00AD42E4">
              <w:t xml:space="preserve"> </w:t>
            </w:r>
            <w:proofErr w:type="spellStart"/>
            <w:r w:rsidR="00AD42E4">
              <w:t>discriminator</w:t>
            </w:r>
            <w:proofErr w:type="spellEnd"/>
            <w:r w:rsidR="00AD42E4">
              <w:t xml:space="preserve">) ar </w:t>
            </w:r>
            <w:proofErr w:type="spellStart"/>
            <w:r w:rsidR="00AD42E4">
              <w:t>priekšpastiprinātāju</w:t>
            </w:r>
            <w:proofErr w:type="spellEnd"/>
            <w:r w:rsidR="00044149">
              <w:t>;</w:t>
            </w:r>
          </w:p>
        </w:tc>
        <w:tc>
          <w:tcPr>
            <w:tcW w:w="805" w:type="dxa"/>
            <w:tcBorders>
              <w:top w:val="single" w:sz="18" w:space="0" w:color="auto"/>
            </w:tcBorders>
            <w:vAlign w:val="center"/>
          </w:tcPr>
          <w:p w:rsidR="00AD42E4" w:rsidRDefault="00AD42E4"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412" w:type="dxa"/>
            <w:tcBorders>
              <w:top w:val="single" w:sz="18" w:space="0" w:color="auto"/>
            </w:tcBorders>
          </w:tcPr>
          <w:p w:rsidR="00AD42E4" w:rsidRPr="00EC6255" w:rsidRDefault="00AD42E4"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AD42E4" w:rsidRPr="00EC6255" w:rsidRDefault="00AD42E4" w:rsidP="00EC6255">
            <w:pPr>
              <w:spacing w:after="0" w:line="240" w:lineRule="auto"/>
              <w:jc w:val="center"/>
              <w:rPr>
                <w:rFonts w:ascii="Times New Roman" w:eastAsia="Times New Roman" w:hAnsi="Times New Roman" w:cs="Times New Roman"/>
                <w:sz w:val="24"/>
                <w:szCs w:val="24"/>
                <w:lang w:eastAsia="lv-LV"/>
              </w:rPr>
            </w:pPr>
          </w:p>
        </w:tc>
      </w:tr>
      <w:tr w:rsidR="00AD42E4" w:rsidRPr="00EC6255" w:rsidTr="00350A9A">
        <w:trPr>
          <w:cantSplit/>
          <w:trHeight w:val="331"/>
        </w:trPr>
        <w:tc>
          <w:tcPr>
            <w:tcW w:w="3420" w:type="dxa"/>
            <w:tcBorders>
              <w:top w:val="single" w:sz="18" w:space="0" w:color="auto"/>
            </w:tcBorders>
          </w:tcPr>
          <w:p w:rsidR="00AD42E4" w:rsidRDefault="00B75CBB" w:rsidP="00123DA8">
            <w:pPr>
              <w:pStyle w:val="Sarakstarindkopa"/>
              <w:numPr>
                <w:ilvl w:val="1"/>
                <w:numId w:val="48"/>
              </w:numPr>
              <w:tabs>
                <w:tab w:val="left" w:pos="0"/>
              </w:tabs>
              <w:suppressAutoHyphens/>
              <w:jc w:val="both"/>
            </w:pPr>
            <w:r>
              <w:t xml:space="preserve"> </w:t>
            </w:r>
            <w:r w:rsidR="00AD42E4">
              <w:t>Inkrementāli leņķa devēji (</w:t>
            </w:r>
            <w:proofErr w:type="spellStart"/>
            <w:r w:rsidR="00AD42E4">
              <w:t>incremental</w:t>
            </w:r>
            <w:proofErr w:type="spellEnd"/>
            <w:r w:rsidR="00AD42E4">
              <w:t xml:space="preserve"> </w:t>
            </w:r>
            <w:proofErr w:type="spellStart"/>
            <w:r w:rsidR="00AD42E4">
              <w:t>rotary</w:t>
            </w:r>
            <w:proofErr w:type="spellEnd"/>
            <w:r w:rsidR="00AD42E4">
              <w:t xml:space="preserve"> </w:t>
            </w:r>
            <w:proofErr w:type="spellStart"/>
            <w:r w:rsidR="00AD42E4">
              <w:t>encoders</w:t>
            </w:r>
            <w:proofErr w:type="spellEnd"/>
            <w:r w:rsidR="00AD42E4">
              <w:t>)</w:t>
            </w:r>
            <w:r w:rsidR="00044149">
              <w:t>;</w:t>
            </w:r>
          </w:p>
        </w:tc>
        <w:tc>
          <w:tcPr>
            <w:tcW w:w="805" w:type="dxa"/>
            <w:tcBorders>
              <w:top w:val="single" w:sz="18" w:space="0" w:color="auto"/>
            </w:tcBorders>
            <w:vAlign w:val="center"/>
          </w:tcPr>
          <w:p w:rsidR="00AD42E4"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412" w:type="dxa"/>
            <w:tcBorders>
              <w:top w:val="single" w:sz="18" w:space="0" w:color="auto"/>
            </w:tcBorders>
          </w:tcPr>
          <w:p w:rsidR="00AD42E4" w:rsidRPr="00EC6255" w:rsidRDefault="00AD42E4"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AD42E4" w:rsidRPr="00EC6255" w:rsidRDefault="00AD42E4" w:rsidP="00EC6255">
            <w:pPr>
              <w:spacing w:after="0" w:line="240" w:lineRule="auto"/>
              <w:jc w:val="center"/>
              <w:rPr>
                <w:rFonts w:ascii="Times New Roman" w:eastAsia="Times New Roman" w:hAnsi="Times New Roman" w:cs="Times New Roman"/>
                <w:sz w:val="24"/>
                <w:szCs w:val="24"/>
                <w:lang w:eastAsia="lv-LV"/>
              </w:rPr>
            </w:pPr>
          </w:p>
        </w:tc>
      </w:tr>
      <w:tr w:rsidR="00B75CBB" w:rsidRPr="00EC6255" w:rsidTr="00350A9A">
        <w:trPr>
          <w:cantSplit/>
          <w:trHeight w:val="331"/>
        </w:trPr>
        <w:tc>
          <w:tcPr>
            <w:tcW w:w="3420" w:type="dxa"/>
            <w:tcBorders>
              <w:top w:val="single" w:sz="18" w:space="0" w:color="auto"/>
            </w:tcBorders>
          </w:tcPr>
          <w:p w:rsidR="00B75CBB" w:rsidRDefault="00B75CBB" w:rsidP="00123DA8">
            <w:pPr>
              <w:pStyle w:val="Sarakstarindkopa"/>
              <w:numPr>
                <w:ilvl w:val="1"/>
                <w:numId w:val="48"/>
              </w:numPr>
              <w:tabs>
                <w:tab w:val="left" w:pos="0"/>
              </w:tabs>
              <w:suppressAutoHyphens/>
              <w:jc w:val="both"/>
            </w:pPr>
            <w:r>
              <w:t xml:space="preserve"> Signāla </w:t>
            </w:r>
            <w:proofErr w:type="spellStart"/>
            <w:r>
              <w:t>interpolators</w:t>
            </w:r>
            <w:proofErr w:type="spellEnd"/>
            <w:r>
              <w:t xml:space="preserve"> un </w:t>
            </w:r>
            <w:proofErr w:type="spellStart"/>
            <w:r>
              <w:t>digitizators</w:t>
            </w:r>
            <w:proofErr w:type="spellEnd"/>
            <w:r w:rsidR="00044149">
              <w:t>;</w:t>
            </w:r>
          </w:p>
        </w:tc>
        <w:tc>
          <w:tcPr>
            <w:tcW w:w="805" w:type="dxa"/>
            <w:tcBorders>
              <w:top w:val="single" w:sz="18" w:space="0" w:color="auto"/>
            </w:tcBorders>
            <w:vAlign w:val="center"/>
          </w:tcPr>
          <w:p w:rsidR="00B75CBB"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412"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r>
      <w:tr w:rsidR="00B75CBB" w:rsidRPr="00EC6255" w:rsidTr="00350A9A">
        <w:trPr>
          <w:cantSplit/>
          <w:trHeight w:val="331"/>
        </w:trPr>
        <w:tc>
          <w:tcPr>
            <w:tcW w:w="3420" w:type="dxa"/>
            <w:tcBorders>
              <w:top w:val="single" w:sz="18" w:space="0" w:color="auto"/>
            </w:tcBorders>
          </w:tcPr>
          <w:p w:rsidR="00B75CBB" w:rsidRDefault="00B75CBB" w:rsidP="00123DA8">
            <w:pPr>
              <w:pStyle w:val="Sarakstarindkopa"/>
              <w:numPr>
                <w:ilvl w:val="1"/>
                <w:numId w:val="48"/>
              </w:numPr>
              <w:tabs>
                <w:tab w:val="left" w:pos="0"/>
              </w:tabs>
              <w:suppressAutoHyphens/>
              <w:jc w:val="both"/>
            </w:pPr>
            <w:r>
              <w:lastRenderedPageBreak/>
              <w:t xml:space="preserve"> Soļu motori un kontrolieri</w:t>
            </w:r>
            <w:r w:rsidR="00044149">
              <w:t>;</w:t>
            </w:r>
          </w:p>
        </w:tc>
        <w:tc>
          <w:tcPr>
            <w:tcW w:w="805" w:type="dxa"/>
            <w:tcBorders>
              <w:top w:val="single" w:sz="18" w:space="0" w:color="auto"/>
            </w:tcBorders>
            <w:vAlign w:val="center"/>
          </w:tcPr>
          <w:p w:rsidR="00B75CBB"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412"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r>
      <w:tr w:rsidR="00B75CBB" w:rsidRPr="00EC6255" w:rsidTr="00350A9A">
        <w:trPr>
          <w:cantSplit/>
          <w:trHeight w:val="331"/>
        </w:trPr>
        <w:tc>
          <w:tcPr>
            <w:tcW w:w="3420" w:type="dxa"/>
            <w:tcBorders>
              <w:top w:val="single" w:sz="18" w:space="0" w:color="auto"/>
            </w:tcBorders>
          </w:tcPr>
          <w:p w:rsidR="00B75CBB" w:rsidRDefault="00B75CBB" w:rsidP="00123DA8">
            <w:pPr>
              <w:pStyle w:val="Sarakstarindkopa"/>
              <w:numPr>
                <w:ilvl w:val="1"/>
                <w:numId w:val="48"/>
              </w:numPr>
              <w:tabs>
                <w:tab w:val="left" w:pos="0"/>
              </w:tabs>
              <w:suppressAutoHyphens/>
              <w:jc w:val="both"/>
            </w:pPr>
            <w:r>
              <w:t xml:space="preserve"> PC </w:t>
            </w:r>
            <w:proofErr w:type="spellStart"/>
            <w:r>
              <w:t>osciloskops</w:t>
            </w:r>
            <w:proofErr w:type="spellEnd"/>
            <w:r>
              <w:t xml:space="preserve"> </w:t>
            </w:r>
            <w:r w:rsidR="00044149">
              <w:t>;</w:t>
            </w:r>
          </w:p>
        </w:tc>
        <w:tc>
          <w:tcPr>
            <w:tcW w:w="805" w:type="dxa"/>
            <w:tcBorders>
              <w:top w:val="single" w:sz="18" w:space="0" w:color="auto"/>
            </w:tcBorders>
            <w:vAlign w:val="center"/>
          </w:tcPr>
          <w:p w:rsidR="00B75CBB"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r>
      <w:tr w:rsidR="00B75CBB" w:rsidRPr="00EC6255" w:rsidTr="00350A9A">
        <w:trPr>
          <w:cantSplit/>
          <w:trHeight w:val="331"/>
        </w:trPr>
        <w:tc>
          <w:tcPr>
            <w:tcW w:w="3420" w:type="dxa"/>
            <w:tcBorders>
              <w:top w:val="single" w:sz="18" w:space="0" w:color="auto"/>
            </w:tcBorders>
          </w:tcPr>
          <w:p w:rsidR="00B75CBB" w:rsidRDefault="00B75CBB" w:rsidP="00123DA8">
            <w:pPr>
              <w:pStyle w:val="Sarakstarindkopa"/>
              <w:numPr>
                <w:ilvl w:val="1"/>
                <w:numId w:val="48"/>
              </w:numPr>
              <w:tabs>
                <w:tab w:val="left" w:pos="0"/>
              </w:tabs>
              <w:suppressAutoHyphens/>
              <w:jc w:val="both"/>
            </w:pPr>
            <w:r>
              <w:t xml:space="preserve"> </w:t>
            </w:r>
            <w:proofErr w:type="spellStart"/>
            <w:r>
              <w:t>Meteo</w:t>
            </w:r>
            <w:proofErr w:type="spellEnd"/>
            <w:r>
              <w:t xml:space="preserve"> iekārta</w:t>
            </w:r>
            <w:r w:rsidR="00044149">
              <w:t>;</w:t>
            </w:r>
          </w:p>
        </w:tc>
        <w:tc>
          <w:tcPr>
            <w:tcW w:w="805" w:type="dxa"/>
            <w:tcBorders>
              <w:top w:val="single" w:sz="18" w:space="0" w:color="auto"/>
            </w:tcBorders>
            <w:vAlign w:val="center"/>
          </w:tcPr>
          <w:p w:rsidR="00B75CBB"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r>
      <w:tr w:rsidR="00B75CBB" w:rsidRPr="00EC6255" w:rsidTr="00350A9A">
        <w:trPr>
          <w:cantSplit/>
          <w:trHeight w:val="331"/>
        </w:trPr>
        <w:tc>
          <w:tcPr>
            <w:tcW w:w="3420" w:type="dxa"/>
            <w:tcBorders>
              <w:top w:val="single" w:sz="18" w:space="0" w:color="auto"/>
            </w:tcBorders>
          </w:tcPr>
          <w:p w:rsidR="00B75CBB" w:rsidRDefault="00B75CBB" w:rsidP="00123DA8">
            <w:pPr>
              <w:pStyle w:val="Sarakstarindkopa"/>
              <w:numPr>
                <w:ilvl w:val="1"/>
                <w:numId w:val="48"/>
              </w:numPr>
              <w:tabs>
                <w:tab w:val="left" w:pos="0"/>
              </w:tabs>
              <w:suppressAutoHyphens/>
              <w:jc w:val="both"/>
            </w:pPr>
            <w:r>
              <w:t xml:space="preserve"> Laika un frekvences standarts, komplektā ar GNSS antenu un kabeli</w:t>
            </w:r>
            <w:r w:rsidR="00044149">
              <w:t>.</w:t>
            </w:r>
          </w:p>
        </w:tc>
        <w:tc>
          <w:tcPr>
            <w:tcW w:w="805" w:type="dxa"/>
            <w:tcBorders>
              <w:top w:val="single" w:sz="18" w:space="0" w:color="auto"/>
            </w:tcBorders>
            <w:vAlign w:val="center"/>
          </w:tcPr>
          <w:p w:rsidR="00B75CBB" w:rsidRDefault="00B75CBB" w:rsidP="00EC625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412"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75CBB" w:rsidRPr="00EC6255" w:rsidRDefault="00B75CBB" w:rsidP="00EC6255">
            <w:pPr>
              <w:spacing w:after="0" w:line="240" w:lineRule="auto"/>
              <w:jc w:val="center"/>
              <w:rPr>
                <w:rFonts w:ascii="Times New Roman" w:eastAsia="Times New Roman" w:hAnsi="Times New Roman" w:cs="Times New Roman"/>
                <w:sz w:val="24"/>
                <w:szCs w:val="24"/>
                <w:lang w:eastAsia="lv-LV"/>
              </w:rPr>
            </w:pPr>
          </w:p>
        </w:tc>
      </w:tr>
      <w:tr w:rsidR="00EC6255" w:rsidRPr="00EC6255" w:rsidTr="00350A9A">
        <w:trPr>
          <w:cantSplit/>
        </w:trPr>
        <w:tc>
          <w:tcPr>
            <w:tcW w:w="6637" w:type="dxa"/>
            <w:gridSpan w:val="3"/>
            <w:tcBorders>
              <w:top w:val="single" w:sz="18" w:space="0" w:color="auto"/>
              <w:left w:val="nil"/>
              <w:bottom w:val="nil"/>
              <w:right w:val="single" w:sz="18" w:space="0" w:color="auto"/>
            </w:tcBorders>
          </w:tcPr>
          <w:p w:rsidR="00EC6255" w:rsidRPr="00EC6255" w:rsidRDefault="00B75CBB" w:rsidP="00EC6255">
            <w:pPr>
              <w:spacing w:before="120"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EC6255" w:rsidRPr="00EC6255">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tc>
      </w:tr>
    </w:tbl>
    <w:p w:rsidR="00EC6255" w:rsidRDefault="00EC6255" w:rsidP="00EC6255">
      <w:pPr>
        <w:spacing w:after="0" w:line="240" w:lineRule="auto"/>
        <w:jc w:val="both"/>
        <w:rPr>
          <w:rFonts w:ascii="Times New Roman" w:eastAsia="Times New Roman" w:hAnsi="Times New Roman" w:cs="Times New Roman"/>
          <w:sz w:val="24"/>
          <w:szCs w:val="24"/>
          <w:lang w:eastAsia="lv-LV"/>
        </w:rPr>
      </w:pPr>
    </w:p>
    <w:p w:rsidR="00435DC5" w:rsidRDefault="00435DC5" w:rsidP="00EC6255">
      <w:pPr>
        <w:spacing w:after="0" w:line="240" w:lineRule="auto"/>
        <w:jc w:val="both"/>
        <w:rPr>
          <w:rFonts w:ascii="Times New Roman" w:eastAsia="Times New Roman" w:hAnsi="Times New Roman" w:cs="Times New Roman"/>
          <w:sz w:val="24"/>
          <w:szCs w:val="24"/>
          <w:lang w:eastAsia="lv-LV"/>
        </w:rPr>
      </w:pPr>
    </w:p>
    <w:p w:rsidR="00435DC5" w:rsidRPr="00EC6255" w:rsidRDefault="00435DC5" w:rsidP="00EC6255">
      <w:pPr>
        <w:spacing w:after="0" w:line="240" w:lineRule="auto"/>
        <w:jc w:val="both"/>
        <w:rPr>
          <w:rFonts w:ascii="Times New Roman" w:eastAsia="Times New Roman" w:hAnsi="Times New Roman" w:cs="Times New Roman"/>
          <w:sz w:val="24"/>
          <w:szCs w:val="24"/>
          <w:lang w:eastAsia="lv-LV"/>
        </w:rPr>
      </w:pPr>
    </w:p>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p>
    <w:p w:rsidR="00EC6255" w:rsidRDefault="00EC6255"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4A743E" w:rsidRDefault="004A743E" w:rsidP="00EC6255">
      <w:pPr>
        <w:spacing w:after="0" w:line="240" w:lineRule="auto"/>
        <w:rPr>
          <w:rFonts w:ascii="Times New Roman" w:eastAsia="Times New Roman" w:hAnsi="Times New Roman" w:cs="Times New Roman"/>
          <w:b/>
          <w:i/>
          <w:sz w:val="24"/>
          <w:szCs w:val="24"/>
          <w:lang w:eastAsia="lv-LV"/>
        </w:rPr>
      </w:pPr>
    </w:p>
    <w:p w:rsidR="00627031" w:rsidRDefault="00627031" w:rsidP="00EC6255">
      <w:pPr>
        <w:spacing w:after="0" w:line="240" w:lineRule="auto"/>
        <w:rPr>
          <w:rFonts w:ascii="Times New Roman" w:eastAsia="Times New Roman" w:hAnsi="Times New Roman" w:cs="Times New Roman"/>
          <w:b/>
          <w:i/>
          <w:sz w:val="24"/>
          <w:szCs w:val="24"/>
          <w:lang w:eastAsia="lv-LV"/>
        </w:rPr>
      </w:pPr>
    </w:p>
    <w:p w:rsidR="00627031" w:rsidRDefault="00627031" w:rsidP="00EC6255">
      <w:pPr>
        <w:spacing w:after="0" w:line="240" w:lineRule="auto"/>
        <w:rPr>
          <w:rFonts w:ascii="Times New Roman" w:eastAsia="Times New Roman" w:hAnsi="Times New Roman" w:cs="Times New Roman"/>
          <w:b/>
          <w:i/>
          <w:sz w:val="24"/>
          <w:szCs w:val="24"/>
          <w:lang w:eastAsia="lv-LV"/>
        </w:rPr>
      </w:pPr>
    </w:p>
    <w:p w:rsidR="00627031" w:rsidRDefault="00627031" w:rsidP="00EC6255">
      <w:pPr>
        <w:spacing w:after="0" w:line="240" w:lineRule="auto"/>
        <w:rPr>
          <w:rFonts w:ascii="Times New Roman" w:eastAsia="Times New Roman" w:hAnsi="Times New Roman" w:cs="Times New Roman"/>
          <w:b/>
          <w:i/>
          <w:sz w:val="24"/>
          <w:szCs w:val="24"/>
          <w:lang w:eastAsia="lv-LV"/>
        </w:rPr>
      </w:pPr>
    </w:p>
    <w:p w:rsidR="00627031" w:rsidRDefault="00627031" w:rsidP="00EC6255">
      <w:pPr>
        <w:spacing w:after="0" w:line="240" w:lineRule="auto"/>
        <w:rPr>
          <w:rFonts w:ascii="Times New Roman" w:eastAsia="Times New Roman" w:hAnsi="Times New Roman" w:cs="Times New Roman"/>
          <w:b/>
          <w:i/>
          <w:sz w:val="24"/>
          <w:szCs w:val="24"/>
          <w:lang w:eastAsia="lv-LV"/>
        </w:rPr>
      </w:pPr>
    </w:p>
    <w:p w:rsidR="00627031" w:rsidRDefault="00627031" w:rsidP="00EC6255">
      <w:pPr>
        <w:spacing w:after="0" w:line="240" w:lineRule="auto"/>
        <w:rPr>
          <w:rFonts w:ascii="Times New Roman" w:eastAsia="Times New Roman" w:hAnsi="Times New Roman" w:cs="Times New Roman"/>
          <w:b/>
          <w:i/>
          <w:sz w:val="24"/>
          <w:szCs w:val="24"/>
          <w:lang w:eastAsia="lv-LV"/>
        </w:rPr>
      </w:pP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r w:rsidRPr="00EC6255">
        <w:rPr>
          <w:rFonts w:ascii="Times New Roman" w:eastAsia="Times New Roman" w:hAnsi="Times New Roman" w:cs="Times New Roman"/>
          <w:b/>
          <w:i/>
          <w:sz w:val="24"/>
          <w:szCs w:val="24"/>
          <w:lang w:eastAsia="lv-LV"/>
        </w:rPr>
        <w:lastRenderedPageBreak/>
        <w:t>AIZPILDA PRETENDENTS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Aizpildīt ar drukātiem burtiem</w:t>
      </w:r>
    </w:p>
    <w:p w:rsidR="00EC6255" w:rsidRPr="004A743E" w:rsidRDefault="00EC6255" w:rsidP="00EC6255">
      <w:pPr>
        <w:spacing w:after="0" w:line="240" w:lineRule="auto"/>
        <w:ind w:left="720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3.pielikums</w:t>
      </w:r>
    </w:p>
    <w:p w:rsidR="00EC6255" w:rsidRPr="004A743E" w:rsidRDefault="00EC6255" w:rsidP="00EC6255">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4A743E">
        <w:rPr>
          <w:rFonts w:ascii="Times New Roman" w:eastAsia="Times New Roman" w:hAnsi="Times New Roman" w:cs="Times New Roman"/>
          <w:b/>
          <w:sz w:val="24"/>
          <w:szCs w:val="24"/>
          <w:lang w:eastAsia="lv-LV"/>
        </w:rPr>
        <w:t>Finanšu piedāvājums</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4A743E" w:rsidRPr="00EC6255" w:rsidRDefault="004A743E" w:rsidP="004A743E">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B75CBB" w:rsidRPr="007A4687" w:rsidRDefault="000F071B" w:rsidP="00B75CBB">
      <w:pPr>
        <w:spacing w:after="0" w:line="240" w:lineRule="auto"/>
        <w:ind w:left="426"/>
        <w:jc w:val="center"/>
        <w:rPr>
          <w:rFonts w:ascii="Times New Roman" w:eastAsia="Calibri" w:hAnsi="Times New Roman" w:cs="Times New Roman"/>
          <w:b/>
          <w:kern w:val="1"/>
          <w:sz w:val="32"/>
          <w:szCs w:val="32"/>
          <w:lang w:eastAsia="ar-SA"/>
        </w:rPr>
      </w:pPr>
      <w:r>
        <w:rPr>
          <w:rFonts w:ascii="Times New Roman" w:eastAsia="Times New Roman" w:hAnsi="Times New Roman" w:cs="Times New Roman"/>
          <w:b/>
          <w:bCs/>
          <w:sz w:val="32"/>
          <w:szCs w:val="32"/>
        </w:rPr>
        <w:t>8</w:t>
      </w:r>
      <w:r w:rsidR="004A743E" w:rsidRPr="00B75CBB">
        <w:rPr>
          <w:rFonts w:ascii="Times New Roman" w:eastAsia="Times New Roman" w:hAnsi="Times New Roman" w:cs="Times New Roman"/>
          <w:b/>
          <w:bCs/>
          <w:sz w:val="32"/>
          <w:szCs w:val="32"/>
        </w:rPr>
        <w:t>.lote-</w:t>
      </w:r>
      <w:r w:rsidR="00B75CBB" w:rsidRPr="00B75CBB">
        <w:rPr>
          <w:rFonts w:ascii="Times New Roman" w:eastAsia="Calibri" w:hAnsi="Times New Roman" w:cs="Times New Roman"/>
          <w:b/>
          <w:kern w:val="1"/>
          <w:sz w:val="32"/>
          <w:szCs w:val="32"/>
          <w:lang w:eastAsia="ar-SA"/>
        </w:rPr>
        <w:t xml:space="preserve"> </w:t>
      </w:r>
      <w:proofErr w:type="spellStart"/>
      <w:r w:rsidR="00B75CBB" w:rsidRPr="007A4687">
        <w:rPr>
          <w:rFonts w:ascii="Times New Roman" w:eastAsia="Calibri" w:hAnsi="Times New Roman" w:cs="Times New Roman"/>
          <w:b/>
          <w:kern w:val="1"/>
          <w:sz w:val="32"/>
          <w:szCs w:val="32"/>
          <w:lang w:eastAsia="ar-SA"/>
        </w:rPr>
        <w:t>Pikosekunžu</w:t>
      </w:r>
      <w:proofErr w:type="spellEnd"/>
      <w:r w:rsidR="00B75CBB" w:rsidRPr="007A4687">
        <w:rPr>
          <w:rFonts w:ascii="Times New Roman" w:eastAsia="Calibri" w:hAnsi="Times New Roman" w:cs="Times New Roman"/>
          <w:b/>
          <w:kern w:val="1"/>
          <w:sz w:val="32"/>
          <w:szCs w:val="32"/>
          <w:lang w:eastAsia="ar-SA"/>
        </w:rPr>
        <w:t xml:space="preserve"> diapazona skaitītājs (</w:t>
      </w:r>
      <w:r w:rsidR="00B75CBB" w:rsidRPr="007A4687">
        <w:rPr>
          <w:rFonts w:ascii="Times New Roman" w:eastAsia="Times New Roman" w:hAnsi="Times New Roman" w:cs="Times New Roman"/>
          <w:b/>
          <w:bCs/>
          <w:kern w:val="1"/>
          <w:sz w:val="32"/>
          <w:szCs w:val="32"/>
          <w:lang w:eastAsia="ar-SA"/>
        </w:rPr>
        <w:t>Komplektējošās zinātniskās aparatūras komponentes, integrēšanai iekārtā satelītu orbītu parametru optiskiem mērījumiem</w:t>
      </w:r>
      <w:r w:rsidR="00B75CBB" w:rsidRPr="007A4687">
        <w:rPr>
          <w:rFonts w:ascii="Times New Roman" w:eastAsia="Calibri" w:hAnsi="Times New Roman" w:cs="Times New Roman"/>
          <w:b/>
          <w:kern w:val="1"/>
          <w:sz w:val="32"/>
          <w:szCs w:val="32"/>
          <w:lang w:eastAsia="ar-SA"/>
        </w:rPr>
        <w:t>)</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EC6255" w:rsidRPr="00A157EC" w:rsidTr="00350A9A">
        <w:trPr>
          <w:cantSplit/>
          <w:trHeight w:val="1134"/>
        </w:trPr>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Cena kopā piegādes vietā</w:t>
            </w:r>
          </w:p>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bez PVN</w:t>
            </w:r>
          </w:p>
        </w:tc>
      </w:tr>
      <w:tr w:rsidR="00EC6255" w:rsidRPr="00A157EC" w:rsidTr="00350A9A">
        <w:tc>
          <w:tcPr>
            <w:tcW w:w="3420"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b ×  c</w:t>
            </w:r>
          </w:p>
        </w:tc>
      </w:tr>
      <w:tr w:rsidR="00EC6255" w:rsidRPr="00A157EC" w:rsidTr="00350A9A">
        <w:trPr>
          <w:cantSplit/>
        </w:trPr>
        <w:tc>
          <w:tcPr>
            <w:tcW w:w="3420" w:type="dxa"/>
            <w:tcBorders>
              <w:top w:val="single" w:sz="18" w:space="0" w:color="auto"/>
            </w:tcBorders>
          </w:tcPr>
          <w:p w:rsidR="00001837" w:rsidRPr="00A157EC" w:rsidRDefault="00001837" w:rsidP="00B75CBB">
            <w:pPr>
              <w:spacing w:after="0" w:line="240" w:lineRule="auto"/>
              <w:ind w:left="426"/>
              <w:jc w:val="both"/>
              <w:rPr>
                <w:rFonts w:ascii="Times New Roman" w:eastAsia="Times New Roman" w:hAnsi="Times New Roman" w:cs="Times New Roman"/>
                <w:b/>
                <w:lang w:eastAsia="lv-LV"/>
              </w:rPr>
            </w:pPr>
            <w:r w:rsidRPr="00A157EC">
              <w:rPr>
                <w:rFonts w:ascii="Times New Roman" w:eastAsia="Times New Roman" w:hAnsi="Times New Roman" w:cs="Times New Roman"/>
                <w:b/>
                <w:bCs/>
              </w:rPr>
              <w:t>1.</w:t>
            </w:r>
            <w:r w:rsidR="00B75CBB" w:rsidRPr="00A157EC">
              <w:rPr>
                <w:rFonts w:ascii="Times New Roman" w:eastAsia="Calibri" w:hAnsi="Times New Roman" w:cs="Times New Roman"/>
                <w:b/>
                <w:kern w:val="1"/>
                <w:lang w:eastAsia="ar-SA"/>
              </w:rPr>
              <w:t xml:space="preserve"> </w:t>
            </w:r>
            <w:proofErr w:type="spellStart"/>
            <w:r w:rsidR="00B75CBB" w:rsidRPr="00A157EC">
              <w:rPr>
                <w:rFonts w:ascii="Times New Roman" w:eastAsia="Calibri" w:hAnsi="Times New Roman" w:cs="Times New Roman"/>
                <w:b/>
                <w:kern w:val="1"/>
                <w:lang w:eastAsia="ar-SA"/>
              </w:rPr>
              <w:t>Pikosekunžu</w:t>
            </w:r>
            <w:proofErr w:type="spellEnd"/>
            <w:r w:rsidR="00B75CBB" w:rsidRPr="00A157EC">
              <w:rPr>
                <w:rFonts w:ascii="Times New Roman" w:eastAsia="Calibri" w:hAnsi="Times New Roman" w:cs="Times New Roman"/>
                <w:b/>
                <w:kern w:val="1"/>
                <w:lang w:eastAsia="ar-SA"/>
              </w:rPr>
              <w:t xml:space="preserve"> diapazona skaitītājs (</w:t>
            </w:r>
            <w:r w:rsidR="00B75CBB" w:rsidRPr="00A157EC">
              <w:rPr>
                <w:rFonts w:ascii="Times New Roman" w:eastAsia="Times New Roman" w:hAnsi="Times New Roman" w:cs="Times New Roman"/>
                <w:b/>
                <w:bCs/>
                <w:kern w:val="1"/>
                <w:lang w:eastAsia="ar-SA"/>
              </w:rPr>
              <w:t>Komplektējošās zinātniskās aparatūras komponentes, integrēšanai iekārtā satelītu orbītu parametru optiskiem mērījumiem</w:t>
            </w:r>
            <w:r w:rsidR="00B75CBB" w:rsidRPr="00A157EC">
              <w:rPr>
                <w:rFonts w:ascii="Times New Roman" w:eastAsia="Calibri" w:hAnsi="Times New Roman" w:cs="Times New Roman"/>
                <w:b/>
                <w:kern w:val="1"/>
                <w:lang w:eastAsia="ar-SA"/>
              </w:rPr>
              <w:t>)</w:t>
            </w:r>
          </w:p>
          <w:p w:rsidR="00EC6255" w:rsidRPr="00A157EC" w:rsidRDefault="00EC6255" w:rsidP="00EC6255">
            <w:pPr>
              <w:spacing w:after="0" w:line="240" w:lineRule="auto"/>
              <w:ind w:left="360" w:hanging="277"/>
              <w:jc w:val="both"/>
              <w:rPr>
                <w:rFonts w:ascii="Times New Roman" w:eastAsia="Times New Roman" w:hAnsi="Times New Roman" w:cs="Times New Roman"/>
                <w:highlight w:val="yellow"/>
                <w:lang w:eastAsia="lv-LV"/>
              </w:rPr>
            </w:pPr>
          </w:p>
        </w:tc>
        <w:tc>
          <w:tcPr>
            <w:tcW w:w="805" w:type="dxa"/>
            <w:tcBorders>
              <w:top w:val="single" w:sz="18" w:space="0" w:color="auto"/>
            </w:tcBorders>
            <w:vAlign w:val="center"/>
          </w:tcPr>
          <w:p w:rsidR="00EC6255" w:rsidRPr="00A157EC" w:rsidRDefault="00B75CBB" w:rsidP="00EC6255">
            <w:pPr>
              <w:spacing w:after="0" w:line="240" w:lineRule="auto"/>
              <w:jc w:val="center"/>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1</w:t>
            </w:r>
          </w:p>
        </w:tc>
        <w:tc>
          <w:tcPr>
            <w:tcW w:w="2412"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EC6255" w:rsidRPr="00A157EC" w:rsidRDefault="00EC6255" w:rsidP="00EC6255">
            <w:pPr>
              <w:spacing w:after="0" w:line="240" w:lineRule="auto"/>
              <w:jc w:val="center"/>
              <w:rPr>
                <w:rFonts w:ascii="Times New Roman" w:eastAsia="Times New Roman" w:hAnsi="Times New Roman" w:cs="Times New Roman"/>
                <w:lang w:eastAsia="lv-LV"/>
              </w:rPr>
            </w:pPr>
          </w:p>
        </w:tc>
      </w:tr>
      <w:tr w:rsidR="00EC6255" w:rsidRPr="00A157EC" w:rsidTr="00350A9A">
        <w:trPr>
          <w:cantSplit/>
        </w:trPr>
        <w:tc>
          <w:tcPr>
            <w:tcW w:w="6637" w:type="dxa"/>
            <w:gridSpan w:val="3"/>
            <w:tcBorders>
              <w:top w:val="single" w:sz="18" w:space="0" w:color="auto"/>
              <w:left w:val="nil"/>
              <w:bottom w:val="nil"/>
              <w:right w:val="single" w:sz="18" w:space="0" w:color="auto"/>
            </w:tcBorders>
          </w:tcPr>
          <w:p w:rsidR="00EC6255" w:rsidRPr="00A157EC" w:rsidRDefault="00EC6255" w:rsidP="00EC6255">
            <w:pPr>
              <w:spacing w:before="120" w:after="120" w:line="240" w:lineRule="auto"/>
              <w:jc w:val="right"/>
              <w:rPr>
                <w:rFonts w:ascii="Times New Roman" w:eastAsia="Times New Roman" w:hAnsi="Times New Roman" w:cs="Times New Roman"/>
                <w:lang w:eastAsia="lv-LV"/>
              </w:rPr>
            </w:pPr>
            <w:r w:rsidRPr="00A157EC">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EC6255" w:rsidRPr="00A157EC" w:rsidRDefault="00EC6255" w:rsidP="00EC6255">
            <w:pPr>
              <w:spacing w:after="0" w:line="240" w:lineRule="auto"/>
              <w:jc w:val="right"/>
              <w:rPr>
                <w:rFonts w:ascii="Times New Roman" w:eastAsia="Times New Roman" w:hAnsi="Times New Roman" w:cs="Times New Roman"/>
                <w:lang w:eastAsia="lv-LV"/>
              </w:rPr>
            </w:pPr>
          </w:p>
        </w:tc>
      </w:tr>
    </w:tbl>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p>
    <w:p w:rsidR="00435DC5" w:rsidRPr="00435DC5" w:rsidRDefault="00435DC5" w:rsidP="00435DC5">
      <w:pPr>
        <w:spacing w:after="0" w:line="240" w:lineRule="auto"/>
        <w:jc w:val="both"/>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Finanšu piedāvājumā cenas norādāmas bez PVN</w:t>
      </w:r>
    </w:p>
    <w:p w:rsidR="00435DC5" w:rsidRPr="005D0089" w:rsidRDefault="00435DC5" w:rsidP="00435DC5">
      <w:pPr>
        <w:spacing w:after="0" w:line="240" w:lineRule="auto"/>
        <w:rPr>
          <w:rFonts w:ascii="Times New Roman" w:eastAsia="Times New Roman" w:hAnsi="Times New Roman" w:cs="Times New Roman"/>
          <w:b/>
          <w:sz w:val="20"/>
          <w:szCs w:val="20"/>
          <w:lang w:eastAsia="lv-LV"/>
        </w:rPr>
      </w:pPr>
      <w:r w:rsidRPr="00435DC5">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35DC5">
        <w:rPr>
          <w:rFonts w:ascii="Times New Roman" w:eastAsia="Times New Roman" w:hAnsi="Times New Roman" w:cs="Times New Roman"/>
          <w:b/>
          <w:sz w:val="20"/>
          <w:szCs w:val="20"/>
          <w:lang w:eastAsia="lv-LV"/>
        </w:rPr>
        <w:t>utt</w:t>
      </w:r>
      <w:proofErr w:type="spellEnd"/>
      <w:r w:rsidRPr="00435DC5">
        <w:rPr>
          <w:rFonts w:ascii="Times New Roman" w:eastAsia="Times New Roman" w:hAnsi="Times New Roman" w:cs="Times New Roman"/>
          <w:b/>
          <w:sz w:val="20"/>
          <w:szCs w:val="20"/>
          <w:lang w:eastAsia="lv-LV"/>
        </w:rPr>
        <w:t>.)</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Amatpersona (pretendenta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 xml:space="preserve"> pilnvarotā persona):</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________________________                _________________                    ___________________</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ab/>
        <w:t xml:space="preserve">  /vārds, uzvārds/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w:t>
      </w:r>
      <w:r w:rsidRPr="00EC6255">
        <w:rPr>
          <w:rFonts w:ascii="Times New Roman" w:eastAsia="Times New Roman" w:hAnsi="Times New Roman" w:cs="Times New Roman"/>
          <w:sz w:val="24"/>
          <w:szCs w:val="24"/>
          <w:lang w:eastAsia="lv-LV"/>
        </w:rPr>
        <w:tab/>
        <w:t xml:space="preserve"> /amats/                   </w:t>
      </w:r>
      <w:r w:rsidRPr="00EC6255">
        <w:rPr>
          <w:rFonts w:ascii="Times New Roman" w:eastAsia="Times New Roman" w:hAnsi="Times New Roman" w:cs="Times New Roman"/>
          <w:sz w:val="24"/>
          <w:szCs w:val="24"/>
          <w:lang w:eastAsia="lv-LV"/>
        </w:rPr>
        <w:tab/>
      </w:r>
      <w:r w:rsidRPr="00EC6255">
        <w:rPr>
          <w:rFonts w:ascii="Times New Roman" w:eastAsia="Times New Roman" w:hAnsi="Times New Roman" w:cs="Times New Roman"/>
          <w:sz w:val="24"/>
          <w:szCs w:val="24"/>
          <w:lang w:eastAsia="lv-LV"/>
        </w:rPr>
        <w:tab/>
        <w:t xml:space="preserve"> /paraksts/</w:t>
      </w:r>
    </w:p>
    <w:p w:rsidR="00EC6255" w:rsidRPr="00EC6255" w:rsidRDefault="00EC6255" w:rsidP="00EC6255">
      <w:pPr>
        <w:spacing w:after="0" w:line="240" w:lineRule="auto"/>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___________________2014.gada ___.________________</w:t>
      </w:r>
    </w:p>
    <w:p w:rsidR="00EC6255" w:rsidRPr="00EC6255" w:rsidRDefault="00EC6255" w:rsidP="00EC6255">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z w:val="24"/>
          <w:szCs w:val="24"/>
          <w:lang w:eastAsia="lv-LV"/>
        </w:rPr>
        <w:t>/sastādīšanas vieta/</w:t>
      </w:r>
    </w:p>
    <w:p w:rsidR="00EC6255" w:rsidRPr="00EC6255" w:rsidRDefault="00EC6255" w:rsidP="00EC6255">
      <w:pPr>
        <w:spacing w:after="0" w:line="240" w:lineRule="auto"/>
        <w:rPr>
          <w:rFonts w:ascii="Times New Roman" w:eastAsia="Times New Roman" w:hAnsi="Times New Roman" w:cs="Times New Roman"/>
          <w:b/>
          <w:i/>
          <w:sz w:val="24"/>
          <w:szCs w:val="24"/>
          <w:lang w:eastAsia="lv-LV"/>
        </w:rPr>
      </w:pPr>
    </w:p>
    <w:p w:rsidR="001112F1" w:rsidRDefault="001112F1" w:rsidP="00EC6255">
      <w:pPr>
        <w:spacing w:after="0" w:line="240" w:lineRule="auto"/>
        <w:jc w:val="right"/>
        <w:rPr>
          <w:rFonts w:ascii="Times New Roman" w:eastAsia="Times New Roman" w:hAnsi="Times New Roman" w:cs="Times New Roman"/>
          <w:sz w:val="24"/>
          <w:szCs w:val="24"/>
        </w:rPr>
      </w:pPr>
    </w:p>
    <w:p w:rsidR="000F071B" w:rsidRDefault="000F071B" w:rsidP="00EC6255">
      <w:pPr>
        <w:spacing w:after="0" w:line="240" w:lineRule="auto"/>
        <w:jc w:val="right"/>
        <w:rPr>
          <w:rFonts w:ascii="Times New Roman" w:eastAsia="Times New Roman" w:hAnsi="Times New Roman" w:cs="Times New Roman"/>
          <w:sz w:val="24"/>
          <w:szCs w:val="24"/>
        </w:rPr>
      </w:pPr>
    </w:p>
    <w:p w:rsidR="000F071B" w:rsidRDefault="000F071B" w:rsidP="00EC6255">
      <w:pPr>
        <w:spacing w:after="0" w:line="240" w:lineRule="auto"/>
        <w:jc w:val="right"/>
        <w:rPr>
          <w:rFonts w:ascii="Times New Roman" w:eastAsia="Times New Roman" w:hAnsi="Times New Roman" w:cs="Times New Roman"/>
          <w:sz w:val="24"/>
          <w:szCs w:val="24"/>
        </w:rPr>
      </w:pPr>
    </w:p>
    <w:p w:rsidR="000F071B" w:rsidRDefault="000F071B" w:rsidP="00EC6255">
      <w:pPr>
        <w:spacing w:after="0" w:line="240" w:lineRule="auto"/>
        <w:jc w:val="right"/>
        <w:rPr>
          <w:rFonts w:ascii="Times New Roman" w:eastAsia="Times New Roman" w:hAnsi="Times New Roman" w:cs="Times New Roman"/>
          <w:sz w:val="24"/>
          <w:szCs w:val="24"/>
        </w:rPr>
      </w:pPr>
    </w:p>
    <w:p w:rsidR="00EC6255" w:rsidRPr="00A157EC" w:rsidRDefault="00EC6255" w:rsidP="00EC6255">
      <w:pPr>
        <w:spacing w:after="0" w:line="240" w:lineRule="auto"/>
        <w:jc w:val="right"/>
        <w:rPr>
          <w:rFonts w:ascii="Times New Roman" w:eastAsia="Times New Roman" w:hAnsi="Times New Roman" w:cs="Times New Roman"/>
          <w:sz w:val="24"/>
          <w:szCs w:val="24"/>
        </w:rPr>
      </w:pPr>
      <w:r w:rsidRPr="00A157EC">
        <w:rPr>
          <w:rFonts w:ascii="Times New Roman" w:eastAsia="Times New Roman" w:hAnsi="Times New Roman" w:cs="Times New Roman"/>
          <w:sz w:val="24"/>
          <w:szCs w:val="24"/>
        </w:rPr>
        <w:lastRenderedPageBreak/>
        <w:t>4. pielikums</w:t>
      </w:r>
    </w:p>
    <w:p w:rsidR="00EC6255" w:rsidRPr="00EC6255" w:rsidRDefault="00EC6255" w:rsidP="00EC6255">
      <w:pPr>
        <w:spacing w:after="0" w:line="240" w:lineRule="auto"/>
        <w:jc w:val="right"/>
        <w:rPr>
          <w:rFonts w:ascii="Times New Roman" w:eastAsia="Times New Roman" w:hAnsi="Times New Roman" w:cs="Times New Roman"/>
          <w:b/>
        </w:rPr>
      </w:pPr>
      <w:r w:rsidRPr="00EC6255">
        <w:rPr>
          <w:rFonts w:ascii="Times New Roman" w:eastAsia="Times New Roman" w:hAnsi="Times New Roman" w:cs="Times New Roman"/>
          <w:b/>
        </w:rPr>
        <w:t>Līguma projekts</w:t>
      </w:r>
    </w:p>
    <w:p w:rsidR="003C5105" w:rsidRPr="00EC6255" w:rsidRDefault="003C5105" w:rsidP="003C510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LU atklātā konkursa </w:t>
      </w:r>
    </w:p>
    <w:p w:rsidR="001112F1" w:rsidRDefault="001112F1" w:rsidP="003C510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Pr="00350A9A">
        <w:rPr>
          <w:rFonts w:ascii="Times New Roman" w:hAnsi="Times New Roman" w:cs="Times New Roman"/>
          <w:sz w:val="24"/>
          <w:szCs w:val="24"/>
        </w:rPr>
        <w:t xml:space="preserve">Pētnieciskā aparatūra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w:t>
      </w:r>
      <w:r>
        <w:rPr>
          <w:rFonts w:ascii="Times New Roman" w:hAnsi="Times New Roman" w:cs="Times New Roman"/>
          <w:sz w:val="24"/>
          <w:szCs w:val="24"/>
        </w:rPr>
        <w:t xml:space="preserve">un „(IKSA-CENTRS) Informācijas, komunikāciju un </w:t>
      </w:r>
      <w:proofErr w:type="spellStart"/>
      <w:r>
        <w:rPr>
          <w:rFonts w:ascii="Times New Roman" w:hAnsi="Times New Roman" w:cs="Times New Roman"/>
          <w:sz w:val="24"/>
          <w:szCs w:val="24"/>
        </w:rPr>
        <w:t>signālapstrādes</w:t>
      </w:r>
      <w:proofErr w:type="spellEnd"/>
      <w:r>
        <w:rPr>
          <w:rFonts w:ascii="Times New Roman" w:hAnsi="Times New Roman" w:cs="Times New Roman"/>
          <w:sz w:val="24"/>
          <w:szCs w:val="24"/>
        </w:rPr>
        <w:t xml:space="preserve"> tehnoloģiju V</w:t>
      </w:r>
      <w:r w:rsidRPr="00350A9A">
        <w:rPr>
          <w:rFonts w:ascii="Times New Roman" w:hAnsi="Times New Roman" w:cs="Times New Roman"/>
          <w:sz w:val="24"/>
          <w:szCs w:val="24"/>
        </w:rPr>
        <w:t xml:space="preserve">alsts </w:t>
      </w:r>
      <w:r>
        <w:rPr>
          <w:rFonts w:ascii="Times New Roman" w:hAnsi="Times New Roman" w:cs="Times New Roman"/>
          <w:sz w:val="24"/>
          <w:szCs w:val="24"/>
        </w:rPr>
        <w:t xml:space="preserve"> nozīmes </w:t>
      </w:r>
      <w:r w:rsidRPr="00350A9A">
        <w:rPr>
          <w:rFonts w:ascii="Times New Roman" w:hAnsi="Times New Roman" w:cs="Times New Roman"/>
          <w:sz w:val="24"/>
          <w:szCs w:val="24"/>
        </w:rPr>
        <w:t>pētniecības centra izveide” vajadzībām</w:t>
      </w:r>
      <w:r w:rsidRPr="00EC6255">
        <w:rPr>
          <w:rFonts w:ascii="Times New Roman" w:eastAsia="Times New Roman" w:hAnsi="Times New Roman" w:cs="Times New Roman"/>
          <w:sz w:val="24"/>
          <w:szCs w:val="24"/>
        </w:rPr>
        <w:t xml:space="preserve">” </w:t>
      </w:r>
    </w:p>
    <w:p w:rsidR="003C5105" w:rsidRPr="00EC6255" w:rsidRDefault="003C5105" w:rsidP="003C5105">
      <w:pPr>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nolikumam</w:t>
      </w:r>
    </w:p>
    <w:p w:rsidR="00EC6255" w:rsidRPr="00EC6255" w:rsidRDefault="00EC6255" w:rsidP="00EC6255">
      <w:pPr>
        <w:spacing w:after="0" w:line="240" w:lineRule="auto"/>
        <w:jc w:val="right"/>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Rīgā, 2014. gada ___._________</w:t>
      </w:r>
    </w:p>
    <w:p w:rsidR="00EC6255" w:rsidRPr="00EC6255" w:rsidRDefault="00EC6255" w:rsidP="00EC6255">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EC6255" w:rsidRPr="00EC6255" w:rsidTr="00350A9A">
        <w:trPr>
          <w:jc w:val="center"/>
        </w:trPr>
        <w:tc>
          <w:tcPr>
            <w:tcW w:w="4608" w:type="dxa"/>
          </w:tcPr>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b/>
                <w:sz w:val="24"/>
                <w:szCs w:val="24"/>
              </w:rPr>
              <w:t xml:space="preserve">Latvijas Universitātes </w:t>
            </w:r>
            <w:r w:rsidRPr="00EC6255">
              <w:rPr>
                <w:rFonts w:ascii="Times New Roman" w:eastAsia="Times New Roman" w:hAnsi="Times New Roman" w:cs="Times New Roman"/>
                <w:sz w:val="24"/>
                <w:szCs w:val="24"/>
              </w:rPr>
              <w:t>(turpmāk-LU)</w:t>
            </w:r>
          </w:p>
          <w:p w:rsidR="00EC6255" w:rsidRPr="00EC6255" w:rsidRDefault="00EC6255" w:rsidP="00EC625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līgumu uzskaites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xml:space="preserve">. ________ </w:t>
            </w:r>
          </w:p>
          <w:p w:rsidR="00EC6255" w:rsidRPr="00EC6255" w:rsidRDefault="00EC6255" w:rsidP="00EC6255">
            <w:pPr>
              <w:spacing w:after="0" w:line="240" w:lineRule="auto"/>
              <w:rPr>
                <w:rFonts w:ascii="Times New Roman" w:eastAsia="Times New Roman" w:hAnsi="Times New Roman" w:cs="Times New Roman"/>
                <w:sz w:val="24"/>
                <w:szCs w:val="24"/>
              </w:rPr>
            </w:pPr>
          </w:p>
          <w:p w:rsidR="00EC6255" w:rsidRPr="00EC6255" w:rsidRDefault="00EC6255" w:rsidP="003C5105">
            <w:pPr>
              <w:spacing w:after="0" w:line="240" w:lineRule="auto"/>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Iepirkuma identifikācijas </w:t>
            </w:r>
            <w:proofErr w:type="spellStart"/>
            <w:r w:rsidRPr="00EC6255">
              <w:rPr>
                <w:rFonts w:ascii="Times New Roman" w:eastAsia="Times New Roman" w:hAnsi="Times New Roman" w:cs="Times New Roman"/>
                <w:sz w:val="24"/>
                <w:szCs w:val="24"/>
              </w:rPr>
              <w:t>Nr.</w:t>
            </w:r>
            <w:r w:rsidRPr="00EC6255">
              <w:rPr>
                <w:rFonts w:ascii="Times New Roman" w:eastAsia="Times New Roman" w:hAnsi="Times New Roman" w:cs="Times New Roman"/>
                <w:b/>
                <w:bCs/>
                <w:sz w:val="24"/>
                <w:szCs w:val="24"/>
              </w:rPr>
              <w:t>LU</w:t>
            </w:r>
            <w:proofErr w:type="spellEnd"/>
            <w:r w:rsidRPr="00EC6255">
              <w:rPr>
                <w:rFonts w:ascii="Times New Roman" w:eastAsia="Times New Roman" w:hAnsi="Times New Roman" w:cs="Times New Roman"/>
                <w:b/>
                <w:bCs/>
                <w:sz w:val="24"/>
                <w:szCs w:val="24"/>
              </w:rPr>
              <w:t xml:space="preserve"> 2014/</w:t>
            </w:r>
            <w:r w:rsidR="003C5105">
              <w:rPr>
                <w:rFonts w:ascii="Times New Roman" w:eastAsia="Times New Roman" w:hAnsi="Times New Roman" w:cs="Times New Roman"/>
                <w:b/>
                <w:bCs/>
                <w:sz w:val="24"/>
                <w:szCs w:val="24"/>
              </w:rPr>
              <w:t>14</w:t>
            </w:r>
            <w:r w:rsidRPr="00EC6255">
              <w:rPr>
                <w:rFonts w:ascii="Times New Roman" w:eastAsia="Times New Roman" w:hAnsi="Times New Roman" w:cs="Times New Roman"/>
                <w:b/>
                <w:bCs/>
                <w:sz w:val="24"/>
                <w:szCs w:val="24"/>
              </w:rPr>
              <w:t>_</w:t>
            </w:r>
            <w:r w:rsidR="003C5105">
              <w:rPr>
                <w:rFonts w:ascii="Times New Roman" w:eastAsia="Times New Roman" w:hAnsi="Times New Roman" w:cs="Times New Roman"/>
                <w:b/>
                <w:bCs/>
                <w:sz w:val="24"/>
                <w:szCs w:val="24"/>
              </w:rPr>
              <w:t>ERAF</w:t>
            </w:r>
          </w:p>
        </w:tc>
        <w:tc>
          <w:tcPr>
            <w:tcW w:w="3914" w:type="dxa"/>
          </w:tcPr>
          <w:p w:rsidR="00EC6255" w:rsidRPr="00EC6255" w:rsidRDefault="00EC6255" w:rsidP="00EC6255">
            <w:pPr>
              <w:keepNext/>
              <w:spacing w:after="0" w:line="240" w:lineRule="auto"/>
              <w:jc w:val="right"/>
              <w:outlineLvl w:val="2"/>
              <w:rPr>
                <w:rFonts w:ascii="Times New Roman" w:eastAsia="Times New Roman" w:hAnsi="Times New Roman" w:cs="Times New Roman"/>
                <w:b/>
                <w:bCs/>
                <w:sz w:val="24"/>
                <w:szCs w:val="20"/>
              </w:rPr>
            </w:pPr>
            <w:r w:rsidRPr="00EC6255">
              <w:rPr>
                <w:rFonts w:ascii="Times New Roman" w:eastAsia="Times New Roman" w:hAnsi="Times New Roman" w:cs="Times New Roman"/>
                <w:b/>
                <w:bCs/>
                <w:sz w:val="24"/>
                <w:szCs w:val="20"/>
              </w:rPr>
              <w:t xml:space="preserve">___”____________” </w:t>
            </w:r>
          </w:p>
          <w:p w:rsidR="00EC6255" w:rsidRPr="00EC6255" w:rsidRDefault="00EC6255" w:rsidP="00EC6255">
            <w:pPr>
              <w:keepNext/>
              <w:spacing w:after="0" w:line="240" w:lineRule="auto"/>
              <w:jc w:val="right"/>
              <w:outlineLvl w:val="2"/>
              <w:rPr>
                <w:rFonts w:ascii="Times New Roman" w:eastAsia="Times New Roman" w:hAnsi="Times New Roman" w:cs="Times New Roman"/>
                <w:b/>
                <w:sz w:val="24"/>
                <w:szCs w:val="20"/>
              </w:rPr>
            </w:pPr>
            <w:r w:rsidRPr="00EC6255">
              <w:rPr>
                <w:rFonts w:ascii="Times New Roman" w:eastAsia="Times New Roman" w:hAnsi="Times New Roman" w:cs="Times New Roman"/>
                <w:bCs/>
                <w:sz w:val="24"/>
                <w:szCs w:val="20"/>
              </w:rPr>
              <w:t xml:space="preserve">līgumu uzskaites </w:t>
            </w:r>
            <w:proofErr w:type="spellStart"/>
            <w:r w:rsidRPr="00EC6255">
              <w:rPr>
                <w:rFonts w:ascii="Times New Roman" w:eastAsia="Times New Roman" w:hAnsi="Times New Roman" w:cs="Times New Roman"/>
                <w:bCs/>
                <w:sz w:val="24"/>
                <w:szCs w:val="20"/>
              </w:rPr>
              <w:t>Nr</w:t>
            </w:r>
            <w:proofErr w:type="spellEnd"/>
            <w:r w:rsidRPr="00EC6255">
              <w:rPr>
                <w:rFonts w:ascii="Times New Roman" w:eastAsia="Times New Roman" w:hAnsi="Times New Roman" w:cs="Times New Roman"/>
                <w:bCs/>
                <w:sz w:val="24"/>
                <w:szCs w:val="20"/>
              </w:rPr>
              <w:t>. __________</w:t>
            </w:r>
          </w:p>
        </w:tc>
      </w:tr>
    </w:tbl>
    <w:p w:rsidR="00EC6255" w:rsidRPr="00EC6255" w:rsidRDefault="00EC6255" w:rsidP="00EC6255">
      <w:pPr>
        <w:spacing w:after="0" w:line="240" w:lineRule="auto"/>
        <w:jc w:val="center"/>
        <w:rPr>
          <w:rFonts w:ascii="Times New Roman" w:eastAsia="Times New Roman" w:hAnsi="Times New Roman" w:cs="Times New Roman"/>
          <w:b/>
          <w:sz w:val="24"/>
          <w:szCs w:val="24"/>
        </w:rPr>
      </w:pPr>
    </w:p>
    <w:p w:rsidR="00EC6255" w:rsidRPr="00A157EC" w:rsidRDefault="00EC6255" w:rsidP="00EC6255">
      <w:pPr>
        <w:spacing w:after="0" w:line="240" w:lineRule="auto"/>
        <w:jc w:val="center"/>
        <w:rPr>
          <w:rFonts w:ascii="Times New Roman" w:eastAsia="Times New Roman" w:hAnsi="Times New Roman" w:cs="Times New Roman"/>
          <w:b/>
          <w:i/>
          <w:sz w:val="24"/>
          <w:szCs w:val="24"/>
        </w:rPr>
      </w:pPr>
      <w:r w:rsidRPr="00A157EC">
        <w:rPr>
          <w:rFonts w:ascii="Times New Roman" w:eastAsia="Times New Roman" w:hAnsi="Times New Roman" w:cs="Times New Roman"/>
          <w:b/>
          <w:i/>
          <w:sz w:val="24"/>
          <w:szCs w:val="24"/>
        </w:rPr>
        <w:t>PIEGĀDES LĪGUMA PROJEKTS</w:t>
      </w:r>
    </w:p>
    <w:p w:rsidR="00EC6255" w:rsidRPr="00EC6255" w:rsidRDefault="00EC6255" w:rsidP="00EC6255">
      <w:pPr>
        <w:spacing w:after="0" w:line="240" w:lineRule="auto"/>
        <w:jc w:val="both"/>
        <w:rPr>
          <w:rFonts w:ascii="Times New Roman" w:eastAsia="Times New Roman" w:hAnsi="Times New Roman" w:cs="Times New Roman"/>
          <w:b/>
          <w:sz w:val="24"/>
          <w:szCs w:val="24"/>
        </w:rPr>
      </w:pPr>
    </w:p>
    <w:p w:rsidR="00EC6255" w:rsidRPr="00EC6255" w:rsidRDefault="00EC6255" w:rsidP="003C5105">
      <w:pPr>
        <w:spacing w:after="0" w:line="240" w:lineRule="auto"/>
        <w:ind w:firstLine="720"/>
        <w:jc w:val="both"/>
        <w:rPr>
          <w:rFonts w:ascii="Times New Roman" w:eastAsia="Times New Roman" w:hAnsi="Times New Roman" w:cs="Times New Roman"/>
          <w:sz w:val="24"/>
          <w:szCs w:val="24"/>
        </w:rPr>
      </w:pPr>
      <w:r w:rsidRPr="00EC6255">
        <w:rPr>
          <w:rFonts w:ascii="Times New Roman" w:eastAsia="Times New Roman" w:hAnsi="Times New Roman" w:cs="Times New Roman"/>
          <w:b/>
          <w:sz w:val="24"/>
          <w:szCs w:val="24"/>
        </w:rPr>
        <w:t>Latvijas Universitāte</w:t>
      </w:r>
      <w:r w:rsidRPr="00EC6255">
        <w:rPr>
          <w:rFonts w:ascii="Times New Roman" w:eastAsia="Times New Roman" w:hAnsi="Times New Roman" w:cs="Times New Roman"/>
          <w:sz w:val="24"/>
          <w:szCs w:val="24"/>
        </w:rPr>
        <w:t xml:space="preserve">, reģistrēta LR IZM 2000.g. 2.februārī ar Nr.3341000218, juridiskā adrese Raiņa bulv.19, Rīgā (turpmāk –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tās _________ ____ ____________ personā, kas rīkojas saskaņā ar LU Satversmi, no vienas puses, un</w:t>
      </w:r>
    </w:p>
    <w:p w:rsidR="00EC6255" w:rsidRPr="00EC6255" w:rsidRDefault="00EC6255" w:rsidP="00A157EC">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b/>
          <w:bCs/>
          <w:sz w:val="24"/>
          <w:szCs w:val="24"/>
        </w:rPr>
        <w:t xml:space="preserve">          __”___________________” (</w:t>
      </w:r>
      <w:r w:rsidRPr="00EC6255">
        <w:rPr>
          <w:rFonts w:ascii="Times New Roman" w:eastAsia="Times New Roman" w:hAnsi="Times New Roman" w:cs="Times New Roman"/>
          <w:sz w:val="24"/>
          <w:szCs w:val="24"/>
        </w:rPr>
        <w:t xml:space="preserve">turpmāk – </w:t>
      </w:r>
      <w:r w:rsidRPr="00EC6255">
        <w:rPr>
          <w:rFonts w:ascii="Times New Roman" w:eastAsia="Times New Roman" w:hAnsi="Times New Roman" w:cs="Times New Roman"/>
          <w:b/>
          <w:sz w:val="24"/>
          <w:szCs w:val="24"/>
        </w:rPr>
        <w:t>Pārdevējs)</w:t>
      </w:r>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kura(š</w:t>
      </w:r>
      <w:proofErr w:type="spellEnd"/>
      <w:r w:rsidRPr="00EC6255">
        <w:rPr>
          <w:rFonts w:ascii="Times New Roman" w:eastAsia="Times New Roman" w:hAnsi="Times New Roman" w:cs="Times New Roman"/>
          <w:sz w:val="24"/>
          <w:szCs w:val="24"/>
        </w:rPr>
        <w:t xml:space="preserve">) reģistrēta LR Uzņēmumu reģistrā ___.gada ___.______ar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xml:space="preserve">._________, juridiskā adrese ____, ______________, un kuras vārdā saskaņā ar statūtiem rīkojas tās _________ _______no otras puses, bet abi kopā saukti </w:t>
      </w:r>
      <w:r w:rsidRPr="00EC6255">
        <w:rPr>
          <w:rFonts w:ascii="Times New Roman" w:eastAsia="Times New Roman" w:hAnsi="Times New Roman" w:cs="Times New Roman"/>
          <w:b/>
          <w:sz w:val="24"/>
          <w:szCs w:val="24"/>
        </w:rPr>
        <w:t>„Puses”</w:t>
      </w:r>
      <w:r w:rsidRPr="00EC6255">
        <w:rPr>
          <w:rFonts w:ascii="Times New Roman" w:eastAsia="Times New Roman" w:hAnsi="Times New Roman" w:cs="Times New Roman"/>
          <w:sz w:val="24"/>
          <w:szCs w:val="24"/>
        </w:rPr>
        <w:t xml:space="preserve">, pamatojoties uz LU atklāta konkursa </w:t>
      </w:r>
      <w:r w:rsidR="001112F1" w:rsidRPr="00EC6255">
        <w:rPr>
          <w:rFonts w:ascii="Times New Roman" w:eastAsia="Times New Roman" w:hAnsi="Times New Roman" w:cs="Times New Roman"/>
          <w:sz w:val="24"/>
          <w:szCs w:val="24"/>
        </w:rPr>
        <w:t>“</w:t>
      </w:r>
      <w:r w:rsidR="001112F1" w:rsidRPr="001112F1">
        <w:rPr>
          <w:rFonts w:ascii="Times New Roman" w:hAnsi="Times New Roman" w:cs="Times New Roman"/>
          <w:i/>
          <w:sz w:val="24"/>
          <w:szCs w:val="24"/>
        </w:rPr>
        <w:t xml:space="preserve">Pētnieciskā aparatūra ERAF 2.1.1.3.1. </w:t>
      </w:r>
      <w:proofErr w:type="spellStart"/>
      <w:r w:rsidR="001112F1" w:rsidRPr="001112F1">
        <w:rPr>
          <w:rFonts w:ascii="Times New Roman" w:hAnsi="Times New Roman" w:cs="Times New Roman"/>
          <w:i/>
          <w:sz w:val="24"/>
          <w:szCs w:val="24"/>
        </w:rPr>
        <w:t>apakšaktivitātes</w:t>
      </w:r>
      <w:proofErr w:type="spellEnd"/>
      <w:r w:rsidR="001112F1" w:rsidRPr="001112F1">
        <w:rPr>
          <w:rFonts w:ascii="Times New Roman" w:hAnsi="Times New Roman" w:cs="Times New Roman"/>
          <w:i/>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1112F1" w:rsidRPr="001112F1">
        <w:rPr>
          <w:rFonts w:ascii="Times New Roman" w:hAnsi="Times New Roman" w:cs="Times New Roman"/>
          <w:i/>
          <w:sz w:val="24"/>
          <w:szCs w:val="24"/>
        </w:rPr>
        <w:t>signālapstrādes</w:t>
      </w:r>
      <w:proofErr w:type="spellEnd"/>
      <w:r w:rsidR="001112F1" w:rsidRPr="001112F1">
        <w:rPr>
          <w:rFonts w:ascii="Times New Roman" w:hAnsi="Times New Roman" w:cs="Times New Roman"/>
          <w:i/>
          <w:sz w:val="24"/>
          <w:szCs w:val="24"/>
        </w:rPr>
        <w:t xml:space="preserve"> tehnoloģiju Valsts  nozīmes pētniecības centra izveide” vajadzībām</w:t>
      </w:r>
      <w:r w:rsidR="001112F1" w:rsidRPr="00EC6255">
        <w:rPr>
          <w:rFonts w:ascii="Times New Roman" w:eastAsia="Times New Roman" w:hAnsi="Times New Roman" w:cs="Times New Roman"/>
          <w:sz w:val="24"/>
          <w:szCs w:val="24"/>
        </w:rPr>
        <w:t>”</w:t>
      </w:r>
      <w:r w:rsidRPr="00EC6255">
        <w:rPr>
          <w:rFonts w:ascii="Times New Roman" w:eastAsia="Times New Roman" w:hAnsi="Times New Roman" w:cs="Times New Roman"/>
          <w:bCs/>
          <w:sz w:val="24"/>
          <w:szCs w:val="24"/>
          <w:lang w:bidi="he-IL"/>
        </w:rPr>
        <w:t xml:space="preserve"> </w:t>
      </w:r>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iep.ident</w:t>
      </w:r>
      <w:proofErr w:type="spellEnd"/>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LU 2014/</w:t>
      </w:r>
      <w:r w:rsidR="003C5105">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3C5105">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Komisijas 2014. gada _____. ___________ lēmumu, noslēdz šādu līgumu (turpmāk –Līgums):</w:t>
      </w:r>
    </w:p>
    <w:p w:rsidR="00EC6255" w:rsidRPr="00EC6255" w:rsidRDefault="00EC6255" w:rsidP="00EC6255">
      <w:pPr>
        <w:spacing w:after="0" w:line="240" w:lineRule="auto"/>
        <w:ind w:firstLine="720"/>
        <w:jc w:val="both"/>
        <w:rPr>
          <w:rFonts w:ascii="Times New Roman" w:eastAsia="Times New Roman" w:hAnsi="Times New Roman" w:cs="Times New Roman"/>
          <w:sz w:val="24"/>
          <w:szCs w:val="24"/>
        </w:rPr>
      </w:pPr>
    </w:p>
    <w:p w:rsidR="00EC6255" w:rsidRPr="00EC6255" w:rsidRDefault="00EC6255" w:rsidP="006673C5">
      <w:pPr>
        <w:numPr>
          <w:ilvl w:val="0"/>
          <w:numId w:val="5"/>
        </w:numPr>
        <w:spacing w:after="0" w:line="360" w:lineRule="auto"/>
        <w:jc w:val="center"/>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Līguma priekšmets</w:t>
      </w:r>
    </w:p>
    <w:p w:rsidR="00EC6255" w:rsidRPr="00EC6255" w:rsidRDefault="00EC6255" w:rsidP="003C5105">
      <w:pPr>
        <w:spacing w:after="0" w:line="240" w:lineRule="auto"/>
        <w:jc w:val="both"/>
        <w:rPr>
          <w:rFonts w:ascii="Times New Roman" w:eastAsia="Times New Roman" w:hAnsi="Times New Roman" w:cs="Times New Roman"/>
          <w:strike/>
          <w:sz w:val="24"/>
          <w:szCs w:val="24"/>
        </w:rPr>
      </w:pPr>
      <w:r w:rsidRPr="00EC6255">
        <w:rPr>
          <w:rFonts w:ascii="Times New Roman" w:eastAsia="Times New Roman" w:hAnsi="Times New Roman" w:cs="Times New Roman"/>
          <w:sz w:val="24"/>
          <w:szCs w:val="24"/>
        </w:rPr>
        <w:t>1.1.</w:t>
      </w:r>
      <w:r w:rsidRPr="00EC6255">
        <w:rPr>
          <w:rFonts w:ascii="Times New Roman" w:eastAsia="Times New Roman" w:hAnsi="Times New Roman" w:cs="Times New Roman"/>
          <w:b/>
          <w:sz w:val="24"/>
          <w:szCs w:val="24"/>
        </w:rPr>
        <w:t xml:space="preserve"> Pārdevējs </w:t>
      </w:r>
      <w:r w:rsidRPr="00EC6255">
        <w:rPr>
          <w:rFonts w:ascii="Times New Roman" w:eastAsia="Times New Roman" w:hAnsi="Times New Roman" w:cs="Times New Roman"/>
          <w:sz w:val="24"/>
          <w:szCs w:val="24"/>
        </w:rPr>
        <w:t xml:space="preserve">pārdod un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pērk atklāta konkursa </w:t>
      </w:r>
      <w:r w:rsidR="001112F1" w:rsidRPr="00EC6255">
        <w:rPr>
          <w:rFonts w:ascii="Times New Roman" w:eastAsia="Times New Roman" w:hAnsi="Times New Roman" w:cs="Times New Roman"/>
          <w:sz w:val="24"/>
          <w:szCs w:val="24"/>
        </w:rPr>
        <w:t>“</w:t>
      </w:r>
      <w:r w:rsidR="001112F1" w:rsidRPr="001112F1">
        <w:rPr>
          <w:rFonts w:ascii="Times New Roman" w:hAnsi="Times New Roman" w:cs="Times New Roman"/>
          <w:i/>
          <w:sz w:val="24"/>
          <w:szCs w:val="24"/>
        </w:rPr>
        <w:t xml:space="preserve">Pētnieciskā aparatūra ERAF 2.1.1.3.1. </w:t>
      </w:r>
      <w:proofErr w:type="spellStart"/>
      <w:r w:rsidR="001112F1" w:rsidRPr="001112F1">
        <w:rPr>
          <w:rFonts w:ascii="Times New Roman" w:hAnsi="Times New Roman" w:cs="Times New Roman"/>
          <w:i/>
          <w:sz w:val="24"/>
          <w:szCs w:val="24"/>
        </w:rPr>
        <w:t>apakšaktivitātes</w:t>
      </w:r>
      <w:proofErr w:type="spellEnd"/>
      <w:r w:rsidR="001112F1" w:rsidRPr="001112F1">
        <w:rPr>
          <w:rFonts w:ascii="Times New Roman" w:hAnsi="Times New Roman" w:cs="Times New Roman"/>
          <w:i/>
          <w:sz w:val="24"/>
          <w:szCs w:val="24"/>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001112F1" w:rsidRPr="001112F1">
        <w:rPr>
          <w:rFonts w:ascii="Times New Roman" w:hAnsi="Times New Roman" w:cs="Times New Roman"/>
          <w:i/>
          <w:sz w:val="24"/>
          <w:szCs w:val="24"/>
        </w:rPr>
        <w:t>signālapstrādes</w:t>
      </w:r>
      <w:proofErr w:type="spellEnd"/>
      <w:r w:rsidR="001112F1" w:rsidRPr="001112F1">
        <w:rPr>
          <w:rFonts w:ascii="Times New Roman" w:hAnsi="Times New Roman" w:cs="Times New Roman"/>
          <w:i/>
          <w:sz w:val="24"/>
          <w:szCs w:val="24"/>
        </w:rPr>
        <w:t xml:space="preserve"> tehnoloģiju Valsts  nozīmes pētniecības centra izveide” vajadzībām</w:t>
      </w:r>
      <w:r w:rsidR="001112F1" w:rsidRPr="00EC6255">
        <w:rPr>
          <w:rFonts w:ascii="Times New Roman" w:eastAsia="Times New Roman" w:hAnsi="Times New Roman" w:cs="Times New Roman"/>
          <w:sz w:val="24"/>
          <w:szCs w:val="24"/>
        </w:rPr>
        <w:t>”</w:t>
      </w:r>
      <w:r w:rsidRPr="00EC6255">
        <w:rPr>
          <w:rFonts w:ascii="Times New Roman" w:eastAsia="Times New Roman" w:hAnsi="Times New Roman" w:cs="Times New Roman"/>
          <w:sz w:val="24"/>
          <w:szCs w:val="24"/>
        </w:rPr>
        <w:t xml:space="preserve"> (Iepirkuma </w:t>
      </w:r>
      <w:proofErr w:type="spellStart"/>
      <w:r w:rsidRPr="00EC6255">
        <w:rPr>
          <w:rFonts w:ascii="Times New Roman" w:eastAsia="Times New Roman" w:hAnsi="Times New Roman" w:cs="Times New Roman"/>
          <w:sz w:val="24"/>
          <w:szCs w:val="24"/>
        </w:rPr>
        <w:t>ident</w:t>
      </w:r>
      <w:proofErr w:type="spellEnd"/>
      <w:r w:rsidRPr="00EC6255">
        <w:rPr>
          <w:rFonts w:ascii="Times New Roman" w:eastAsia="Times New Roman" w:hAnsi="Times New Roman" w:cs="Times New Roman"/>
          <w:sz w:val="24"/>
          <w:szCs w:val="24"/>
        </w:rPr>
        <w:t xml:space="preserve">.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 LU 2014/</w:t>
      </w:r>
      <w:r w:rsidR="00435DC5">
        <w:rPr>
          <w:rFonts w:ascii="Times New Roman" w:eastAsia="Times New Roman" w:hAnsi="Times New Roman" w:cs="Times New Roman"/>
          <w:sz w:val="24"/>
          <w:szCs w:val="24"/>
        </w:rPr>
        <w:t>14</w:t>
      </w:r>
      <w:r w:rsidRPr="00EC6255">
        <w:rPr>
          <w:rFonts w:ascii="Times New Roman" w:eastAsia="Times New Roman" w:hAnsi="Times New Roman" w:cs="Times New Roman"/>
          <w:sz w:val="24"/>
          <w:szCs w:val="24"/>
        </w:rPr>
        <w:t>_</w:t>
      </w:r>
      <w:r w:rsidR="00435DC5">
        <w:rPr>
          <w:rFonts w:ascii="Times New Roman" w:eastAsia="Times New Roman" w:hAnsi="Times New Roman" w:cs="Times New Roman"/>
          <w:sz w:val="24"/>
          <w:szCs w:val="24"/>
        </w:rPr>
        <w:t>ERAF</w:t>
      </w:r>
      <w:r w:rsidRPr="00EC6255">
        <w:rPr>
          <w:rFonts w:ascii="Times New Roman" w:eastAsia="Times New Roman" w:hAnsi="Times New Roman" w:cs="Times New Roman"/>
          <w:sz w:val="24"/>
          <w:szCs w:val="24"/>
        </w:rPr>
        <w:t xml:space="preserve">) (turpmāk- Konkurss), </w:t>
      </w:r>
      <w:r w:rsidRPr="00EC6255">
        <w:rPr>
          <w:rFonts w:ascii="Times New Roman" w:eastAsia="Times New Roman" w:hAnsi="Times New Roman" w:cs="Times New Roman"/>
          <w:b/>
          <w:sz w:val="24"/>
          <w:szCs w:val="24"/>
        </w:rPr>
        <w:t>____. lotei</w:t>
      </w:r>
      <w:r w:rsidRPr="00EC6255">
        <w:rPr>
          <w:rFonts w:ascii="Times New Roman" w:eastAsia="Times New Roman" w:hAnsi="Times New Roman" w:cs="Times New Roman"/>
          <w:sz w:val="24"/>
          <w:szCs w:val="24"/>
        </w:rPr>
        <w:t xml:space="preserve"> piedāvātās preces (turpmāk- </w:t>
      </w:r>
      <w:r w:rsidRPr="00EC6255">
        <w:rPr>
          <w:rFonts w:ascii="Times New Roman" w:eastAsia="Times New Roman" w:hAnsi="Times New Roman" w:cs="Times New Roman"/>
          <w:b/>
          <w:sz w:val="24"/>
          <w:szCs w:val="24"/>
        </w:rPr>
        <w:t xml:space="preserve">Prece), </w:t>
      </w:r>
      <w:r w:rsidRPr="00EC6255">
        <w:rPr>
          <w:rFonts w:ascii="Times New Roman" w:eastAsia="Times New Roman" w:hAnsi="Times New Roman" w:cs="Times New Roman"/>
          <w:sz w:val="24"/>
          <w:szCs w:val="24"/>
        </w:rPr>
        <w:t>atbilstoši  šā Līguma 1.pielikumam, kas ir neatņemama šā Līguma sastāvdaļa.</w:t>
      </w:r>
      <w:r w:rsidRPr="00EC6255">
        <w:rPr>
          <w:rFonts w:ascii="Times New Roman" w:eastAsia="Times New Roman" w:hAnsi="Times New Roman" w:cs="Times New Roman"/>
          <w:b/>
          <w:sz w:val="24"/>
          <w:szCs w:val="24"/>
        </w:rPr>
        <w:t xml:space="preserve"> </w:t>
      </w:r>
    </w:p>
    <w:p w:rsidR="00EC6255" w:rsidRPr="00EC6255" w:rsidRDefault="00EC6255" w:rsidP="00EC6255">
      <w:pPr>
        <w:tabs>
          <w:tab w:val="left" w:pos="855"/>
        </w:tabs>
        <w:spacing w:after="0" w:line="240" w:lineRule="auto"/>
        <w:jc w:val="both"/>
        <w:rPr>
          <w:rFonts w:ascii="Times New Roman" w:eastAsia="Times New Roman" w:hAnsi="Times New Roman" w:cs="Times New Roman"/>
          <w:strike/>
          <w:sz w:val="24"/>
          <w:szCs w:val="24"/>
        </w:rPr>
      </w:pPr>
      <w:r w:rsidRPr="00EC6255">
        <w:rPr>
          <w:rFonts w:ascii="Times New Roman" w:eastAsia="Times New Roman" w:hAnsi="Times New Roman" w:cs="Times New Roman"/>
          <w:sz w:val="24"/>
          <w:szCs w:val="24"/>
        </w:rPr>
        <w:t xml:space="preserve">1.2.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w:t>
      </w:r>
      <w:r w:rsidRPr="00EC6255">
        <w:rPr>
          <w:rFonts w:ascii="Times New Roman" w:eastAsia="Times New Roman" w:hAnsi="Times New Roman" w:cs="Times New Roman"/>
          <w:b/>
          <w:sz w:val="24"/>
          <w:szCs w:val="24"/>
        </w:rPr>
        <w:t>summa</w:t>
      </w:r>
      <w:r w:rsidRPr="00EC6255">
        <w:rPr>
          <w:rFonts w:ascii="Times New Roman" w:eastAsia="Times New Roman" w:hAnsi="Times New Roman" w:cs="Times New Roman"/>
          <w:sz w:val="24"/>
          <w:szCs w:val="24"/>
        </w:rPr>
        <w:t xml:space="preserve"> ir </w:t>
      </w:r>
      <w:r w:rsidRPr="00EC6255">
        <w:rPr>
          <w:rFonts w:ascii="Times New Roman" w:eastAsia="Times New Roman" w:hAnsi="Times New Roman" w:cs="Times New Roman"/>
          <w:b/>
          <w:sz w:val="24"/>
          <w:szCs w:val="24"/>
        </w:rPr>
        <w:t xml:space="preserve">EUR _______________________ </w:t>
      </w:r>
      <w:r w:rsidRPr="00EC6255">
        <w:rPr>
          <w:rFonts w:ascii="Times New Roman" w:eastAsia="Times New Roman" w:hAnsi="Times New Roman" w:cs="Times New Roman"/>
          <w:i/>
          <w:sz w:val="24"/>
          <w:szCs w:val="24"/>
        </w:rPr>
        <w:t xml:space="preserve">(______________________________) </w:t>
      </w:r>
      <w:r w:rsidRPr="00EC6255">
        <w:rPr>
          <w:rFonts w:ascii="Times New Roman" w:eastAsia="Times New Roman" w:hAnsi="Times New Roman" w:cs="Times New Roman"/>
          <w:bCs/>
          <w:iCs/>
          <w:sz w:val="24"/>
          <w:szCs w:val="24"/>
        </w:rPr>
        <w:t xml:space="preserve">tai skaitā  </w:t>
      </w:r>
      <w:r w:rsidRPr="00EC6255">
        <w:rPr>
          <w:rFonts w:ascii="Times New Roman" w:eastAsia="Times New Roman" w:hAnsi="Times New Roman" w:cs="Times New Roman"/>
          <w:bCs/>
          <w:sz w:val="24"/>
          <w:szCs w:val="24"/>
        </w:rPr>
        <w:t xml:space="preserve">PVN. </w:t>
      </w:r>
    </w:p>
    <w:p w:rsidR="00EC6255" w:rsidRDefault="00EC6255" w:rsidP="00EC6255">
      <w:pPr>
        <w:spacing w:after="0" w:line="360" w:lineRule="auto"/>
        <w:jc w:val="both"/>
        <w:rPr>
          <w:rFonts w:ascii="Times New Roman" w:eastAsia="Times New Roman" w:hAnsi="Times New Roman" w:cs="Times New Roman"/>
          <w:sz w:val="24"/>
          <w:szCs w:val="24"/>
        </w:rPr>
      </w:pPr>
    </w:p>
    <w:p w:rsidR="000F071B" w:rsidRPr="00EC6255" w:rsidRDefault="000F071B" w:rsidP="00EC6255">
      <w:pPr>
        <w:spacing w:after="0" w:line="360" w:lineRule="auto"/>
        <w:jc w:val="both"/>
        <w:rPr>
          <w:rFonts w:ascii="Times New Roman" w:eastAsia="Times New Roman" w:hAnsi="Times New Roman" w:cs="Times New Roman"/>
          <w:sz w:val="24"/>
          <w:szCs w:val="24"/>
        </w:rPr>
      </w:pPr>
    </w:p>
    <w:p w:rsidR="00EC6255" w:rsidRPr="00EC6255" w:rsidRDefault="00EC6255" w:rsidP="00EC6255">
      <w:pPr>
        <w:spacing w:after="0" w:line="360" w:lineRule="auto"/>
        <w:ind w:left="720"/>
        <w:jc w:val="center"/>
        <w:outlineLvl w:val="0"/>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lastRenderedPageBreak/>
        <w:t>2. Piegādes izpildes - pieņemšanas nosacījumi un apmaksas kārtība</w:t>
      </w:r>
    </w:p>
    <w:p w:rsidR="00316BA9" w:rsidRDefault="00316BA9" w:rsidP="00EC6255">
      <w:pPr>
        <w:spacing w:after="0" w:line="240" w:lineRule="auto"/>
        <w:jc w:val="both"/>
        <w:rPr>
          <w:rFonts w:ascii="Times New Roman" w:eastAsia="Times New Roman" w:hAnsi="Times New Roman" w:cs="Times New Roman"/>
          <w:sz w:val="24"/>
          <w:szCs w:val="24"/>
        </w:rPr>
      </w:pPr>
    </w:p>
    <w:p w:rsidR="00316BA9" w:rsidRDefault="00EC6255" w:rsidP="00316BA9">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2.1. Šajā</w:t>
      </w:r>
      <w:r w:rsidRPr="00EC6255">
        <w:rPr>
          <w:rFonts w:ascii="Times New Roman" w:eastAsia="Times New Roman" w:hAnsi="Times New Roman" w:cs="Times New Roman"/>
          <w:b/>
          <w:bCs/>
          <w:sz w:val="24"/>
          <w:szCs w:val="24"/>
        </w:rPr>
        <w:t xml:space="preserve"> Līgumā </w:t>
      </w:r>
      <w:r w:rsidRPr="00EC6255">
        <w:rPr>
          <w:rFonts w:ascii="Times New Roman" w:eastAsia="Times New Roman" w:hAnsi="Times New Roman" w:cs="Times New Roman"/>
          <w:sz w:val="24"/>
          <w:szCs w:val="24"/>
        </w:rPr>
        <w:t>paredzētā</w:t>
      </w:r>
      <w:r w:rsidRPr="00EC6255">
        <w:rPr>
          <w:rFonts w:ascii="Times New Roman" w:eastAsia="Times New Roman" w:hAnsi="Times New Roman" w:cs="Times New Roman"/>
          <w:b/>
          <w:bCs/>
          <w:sz w:val="24"/>
          <w:szCs w:val="24"/>
        </w:rPr>
        <w:t xml:space="preserve"> Prece </w:t>
      </w:r>
      <w:r w:rsidRPr="00EC6255">
        <w:rPr>
          <w:rFonts w:ascii="Times New Roman" w:eastAsia="Times New Roman" w:hAnsi="Times New Roman" w:cs="Times New Roman"/>
          <w:b/>
          <w:sz w:val="24"/>
          <w:szCs w:val="24"/>
        </w:rPr>
        <w:t>Pircējam</w:t>
      </w:r>
      <w:r w:rsidRPr="00EC6255">
        <w:rPr>
          <w:rFonts w:ascii="Times New Roman" w:eastAsia="Times New Roman" w:hAnsi="Times New Roman" w:cs="Times New Roman"/>
          <w:sz w:val="24"/>
          <w:szCs w:val="24"/>
        </w:rPr>
        <w:t xml:space="preserve"> tiek piegādāta, ______________________________________________. </w:t>
      </w:r>
    </w:p>
    <w:p w:rsidR="00316BA9" w:rsidRPr="00316BA9" w:rsidRDefault="00316BA9" w:rsidP="00316BA9">
      <w:pPr>
        <w:spacing w:after="0" w:line="240" w:lineRule="auto"/>
        <w:jc w:val="both"/>
        <w:rPr>
          <w:rFonts w:ascii="Times New Roman" w:eastAsia="Times New Roman" w:hAnsi="Times New Roman" w:cs="Times New Roman"/>
          <w:b/>
          <w:sz w:val="24"/>
          <w:szCs w:val="20"/>
        </w:rPr>
      </w:pPr>
      <w:r w:rsidRPr="00316BA9">
        <w:rPr>
          <w:rFonts w:ascii="Times New Roman" w:eastAsia="Times New Roman" w:hAnsi="Times New Roman" w:cs="Times New Roman"/>
          <w:sz w:val="24"/>
          <w:szCs w:val="20"/>
        </w:rPr>
        <w:t>2.</w:t>
      </w:r>
      <w:r>
        <w:rPr>
          <w:rFonts w:ascii="Times New Roman" w:eastAsia="Times New Roman" w:hAnsi="Times New Roman" w:cs="Times New Roman"/>
          <w:sz w:val="24"/>
          <w:szCs w:val="20"/>
        </w:rPr>
        <w:t>2</w:t>
      </w:r>
      <w:r w:rsidRPr="00316BA9">
        <w:rPr>
          <w:rFonts w:ascii="Times New Roman" w:eastAsia="Times New Roman" w:hAnsi="Times New Roman" w:cs="Times New Roman"/>
          <w:sz w:val="24"/>
          <w:szCs w:val="20"/>
        </w:rPr>
        <w:t xml:space="preserve">. </w:t>
      </w:r>
      <w:r w:rsidRPr="00316BA9">
        <w:rPr>
          <w:rFonts w:ascii="Times New Roman" w:eastAsia="Times New Roman" w:hAnsi="Times New Roman" w:cs="Times New Roman"/>
          <w:b/>
          <w:sz w:val="24"/>
          <w:szCs w:val="20"/>
        </w:rPr>
        <w:t xml:space="preserve">Pircējs </w:t>
      </w:r>
      <w:r w:rsidRPr="00316BA9">
        <w:rPr>
          <w:rFonts w:ascii="Times New Roman" w:eastAsia="Times New Roman" w:hAnsi="Times New Roman" w:cs="Times New Roman"/>
          <w:sz w:val="24"/>
          <w:szCs w:val="20"/>
        </w:rPr>
        <w:t>20 (div</w:t>
      </w:r>
      <w:r w:rsidRPr="00316BA9">
        <w:rPr>
          <w:rFonts w:ascii="Times New Roman" w:eastAsia="Times New Roman" w:hAnsi="Times New Roman" w:cs="Times New Roman"/>
          <w:i/>
          <w:sz w:val="24"/>
          <w:szCs w:val="20"/>
        </w:rPr>
        <w:t>desmit</w:t>
      </w:r>
      <w:r w:rsidRPr="00316BA9">
        <w:rPr>
          <w:rFonts w:ascii="Times New Roman" w:eastAsia="Times New Roman" w:hAnsi="Times New Roman" w:cs="Times New Roman"/>
          <w:sz w:val="24"/>
          <w:szCs w:val="20"/>
        </w:rPr>
        <w:t>) darba dienu laikā no</w:t>
      </w:r>
      <w:r w:rsidRPr="00316BA9">
        <w:rPr>
          <w:rFonts w:ascii="Times New Roman" w:eastAsia="Times New Roman" w:hAnsi="Times New Roman" w:cs="Times New Roman"/>
          <w:b/>
          <w:sz w:val="24"/>
          <w:szCs w:val="20"/>
        </w:rPr>
        <w:t xml:space="preserve"> Līguma </w:t>
      </w:r>
      <w:r w:rsidRPr="00316BA9">
        <w:rPr>
          <w:rFonts w:ascii="Times New Roman" w:eastAsia="Times New Roman" w:hAnsi="Times New Roman" w:cs="Times New Roman"/>
          <w:sz w:val="24"/>
          <w:szCs w:val="20"/>
        </w:rPr>
        <w:t xml:space="preserve">noslēgšanas brīža uz </w:t>
      </w:r>
      <w:r w:rsidRPr="00316BA9">
        <w:rPr>
          <w:rFonts w:ascii="Times New Roman" w:eastAsia="Times New Roman" w:hAnsi="Times New Roman" w:cs="Times New Roman"/>
          <w:b/>
          <w:sz w:val="24"/>
          <w:szCs w:val="20"/>
        </w:rPr>
        <w:t>Pārdevēja</w:t>
      </w:r>
      <w:r w:rsidRPr="00316BA9">
        <w:rPr>
          <w:rFonts w:ascii="Times New Roman" w:eastAsia="Times New Roman" w:hAnsi="Times New Roman" w:cs="Times New Roman"/>
          <w:sz w:val="24"/>
          <w:szCs w:val="20"/>
        </w:rPr>
        <w:t xml:space="preserve"> iesniegta avansa rēķina pamata pārskaita </w:t>
      </w:r>
      <w:r w:rsidRPr="00316BA9">
        <w:rPr>
          <w:rFonts w:ascii="Times New Roman" w:eastAsia="Times New Roman" w:hAnsi="Times New Roman" w:cs="Times New Roman"/>
          <w:b/>
          <w:sz w:val="24"/>
          <w:szCs w:val="20"/>
        </w:rPr>
        <w:t xml:space="preserve">Pārdevēja </w:t>
      </w:r>
      <w:r w:rsidRPr="00316BA9">
        <w:rPr>
          <w:rFonts w:ascii="Times New Roman" w:eastAsia="Times New Roman" w:hAnsi="Times New Roman" w:cs="Times New Roman"/>
          <w:sz w:val="24"/>
          <w:szCs w:val="20"/>
        </w:rPr>
        <w:t>kontā avansu 20% (</w:t>
      </w:r>
      <w:r w:rsidRPr="00316BA9">
        <w:rPr>
          <w:rFonts w:ascii="Times New Roman" w:eastAsia="Times New Roman" w:hAnsi="Times New Roman" w:cs="Times New Roman"/>
          <w:i/>
          <w:sz w:val="24"/>
          <w:szCs w:val="20"/>
        </w:rPr>
        <w:t>divdesmit procenti</w:t>
      </w:r>
      <w:r w:rsidRPr="00316BA9">
        <w:rPr>
          <w:rFonts w:ascii="Times New Roman" w:eastAsia="Times New Roman" w:hAnsi="Times New Roman" w:cs="Times New Roman"/>
          <w:sz w:val="24"/>
          <w:szCs w:val="20"/>
        </w:rPr>
        <w:t xml:space="preserve">) apmērā no kopējās </w:t>
      </w:r>
      <w:r w:rsidRPr="00316BA9">
        <w:rPr>
          <w:rFonts w:ascii="Times New Roman" w:eastAsia="Times New Roman" w:hAnsi="Times New Roman" w:cs="Times New Roman"/>
          <w:b/>
          <w:sz w:val="24"/>
          <w:szCs w:val="20"/>
        </w:rPr>
        <w:t>Līguma summas</w:t>
      </w:r>
      <w:r w:rsidRPr="00316BA9">
        <w:rPr>
          <w:rFonts w:ascii="Times New Roman" w:eastAsia="Times New Roman" w:hAnsi="Times New Roman" w:cs="Times New Roman"/>
          <w:sz w:val="24"/>
          <w:szCs w:val="20"/>
        </w:rPr>
        <w:t xml:space="preserve">, </w:t>
      </w:r>
      <w:proofErr w:type="spellStart"/>
      <w:r w:rsidRPr="00316BA9">
        <w:rPr>
          <w:rFonts w:ascii="Times New Roman" w:eastAsia="Times New Roman" w:hAnsi="Times New Roman" w:cs="Times New Roman"/>
          <w:sz w:val="24"/>
          <w:szCs w:val="20"/>
        </w:rPr>
        <w:t>t.i</w:t>
      </w:r>
      <w:proofErr w:type="spellEnd"/>
      <w:r w:rsidRPr="00316BA9">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______________________</w:t>
      </w:r>
      <w:r w:rsidRPr="00316BA9">
        <w:rPr>
          <w:rFonts w:ascii="Times New Roman" w:eastAsia="Times New Roman" w:hAnsi="Times New Roman" w:cs="Times New Roman"/>
          <w:b/>
          <w:sz w:val="24"/>
          <w:szCs w:val="20"/>
        </w:rPr>
        <w:t xml:space="preserve"> </w:t>
      </w:r>
      <w:r w:rsidRPr="00316BA9">
        <w:rPr>
          <w:rFonts w:ascii="Times New Roman" w:eastAsia="Times New Roman" w:hAnsi="Times New Roman" w:cs="Times New Roman"/>
          <w:sz w:val="24"/>
          <w:szCs w:val="20"/>
        </w:rPr>
        <w:t>(</w:t>
      </w:r>
      <w:r>
        <w:rPr>
          <w:rFonts w:ascii="Times New Roman" w:eastAsia="Times New Roman" w:hAnsi="Times New Roman" w:cs="Times New Roman"/>
          <w:i/>
          <w:sz w:val="24"/>
          <w:szCs w:val="20"/>
        </w:rPr>
        <w:t>______________________________</w:t>
      </w:r>
      <w:r w:rsidRPr="00316BA9">
        <w:rPr>
          <w:rFonts w:ascii="Times New Roman" w:eastAsia="Times New Roman" w:hAnsi="Times New Roman" w:cs="Times New Roman"/>
          <w:sz w:val="24"/>
          <w:szCs w:val="20"/>
        </w:rPr>
        <w:t>)</w:t>
      </w:r>
      <w:r w:rsidRPr="00316BA9">
        <w:rPr>
          <w:rFonts w:ascii="Times New Roman" w:eastAsia="Times New Roman" w:hAnsi="Times New Roman" w:cs="Times New Roman"/>
          <w:b/>
          <w:sz w:val="24"/>
          <w:szCs w:val="20"/>
        </w:rPr>
        <w:t>,</w:t>
      </w:r>
      <w:r w:rsidRPr="00316BA9">
        <w:rPr>
          <w:rFonts w:ascii="Times New Roman" w:eastAsia="Times New Roman" w:hAnsi="Times New Roman" w:cs="Times New Roman"/>
          <w:sz w:val="24"/>
          <w:szCs w:val="20"/>
        </w:rPr>
        <w:t xml:space="preserve"> </w:t>
      </w:r>
      <w:r w:rsidRPr="00316BA9">
        <w:rPr>
          <w:rFonts w:ascii="Times New Roman" w:eastAsia="Times New Roman" w:hAnsi="Times New Roman" w:cs="Times New Roman"/>
          <w:bCs/>
          <w:iCs/>
          <w:sz w:val="24"/>
          <w:szCs w:val="24"/>
        </w:rPr>
        <w:t xml:space="preserve">tai skaitā  </w:t>
      </w:r>
      <w:r w:rsidRPr="00316BA9">
        <w:rPr>
          <w:rFonts w:ascii="Times New Roman" w:eastAsia="Times New Roman" w:hAnsi="Times New Roman" w:cs="Times New Roman"/>
          <w:bCs/>
          <w:sz w:val="24"/>
          <w:szCs w:val="24"/>
        </w:rPr>
        <w:t>PVN</w:t>
      </w:r>
      <w:r w:rsidR="000F071B">
        <w:rPr>
          <w:rFonts w:ascii="Times New Roman" w:eastAsia="Times New Roman" w:hAnsi="Times New Roman" w:cs="Times New Roman"/>
          <w:b/>
          <w:sz w:val="24"/>
          <w:szCs w:val="20"/>
        </w:rPr>
        <w:t>.</w:t>
      </w:r>
      <w:r w:rsidRPr="00316BA9">
        <w:rPr>
          <w:rFonts w:ascii="Times New Roman" w:eastAsia="Times New Roman" w:hAnsi="Times New Roman" w:cs="Times New Roman"/>
          <w:b/>
          <w:sz w:val="24"/>
          <w:szCs w:val="20"/>
        </w:rPr>
        <w:t xml:space="preserve">             </w:t>
      </w:r>
    </w:p>
    <w:p w:rsidR="00316BA9" w:rsidRPr="00316BA9" w:rsidRDefault="00316BA9" w:rsidP="00316BA9">
      <w:pPr>
        <w:spacing w:after="0" w:line="240" w:lineRule="auto"/>
        <w:jc w:val="both"/>
        <w:rPr>
          <w:rFonts w:ascii="Times New Roman" w:eastAsia="Times New Roman" w:hAnsi="Times New Roman" w:cs="Times New Roman"/>
          <w:sz w:val="24"/>
          <w:szCs w:val="20"/>
        </w:rPr>
      </w:pPr>
      <w:r w:rsidRPr="00316BA9">
        <w:rPr>
          <w:rFonts w:ascii="Times New Roman" w:eastAsia="Times New Roman" w:hAnsi="Times New Roman" w:cs="Times New Roman"/>
          <w:sz w:val="24"/>
          <w:szCs w:val="20"/>
        </w:rPr>
        <w:t>2.</w:t>
      </w:r>
      <w:r w:rsidR="000F071B">
        <w:rPr>
          <w:rFonts w:ascii="Times New Roman" w:eastAsia="Times New Roman" w:hAnsi="Times New Roman" w:cs="Times New Roman"/>
          <w:sz w:val="24"/>
          <w:szCs w:val="20"/>
        </w:rPr>
        <w:t>3</w:t>
      </w:r>
      <w:r w:rsidRPr="00316BA9">
        <w:rPr>
          <w:rFonts w:ascii="Times New Roman" w:eastAsia="Times New Roman" w:hAnsi="Times New Roman" w:cs="Times New Roman"/>
          <w:b/>
          <w:sz w:val="24"/>
          <w:szCs w:val="20"/>
        </w:rPr>
        <w:t xml:space="preserve"> </w:t>
      </w:r>
      <w:r w:rsidRPr="00316BA9">
        <w:rPr>
          <w:rFonts w:ascii="Times New Roman" w:eastAsia="Times New Roman" w:hAnsi="Times New Roman" w:cs="Times New Roman"/>
          <w:sz w:val="24"/>
          <w:szCs w:val="20"/>
        </w:rPr>
        <w:t>Atlikušo</w:t>
      </w:r>
      <w:r w:rsidRPr="00316BA9">
        <w:rPr>
          <w:rFonts w:ascii="Times New Roman" w:eastAsia="Times New Roman" w:hAnsi="Times New Roman" w:cs="Times New Roman"/>
          <w:b/>
          <w:sz w:val="24"/>
          <w:szCs w:val="20"/>
        </w:rPr>
        <w:t xml:space="preserve"> Līguma summu Pircējs </w:t>
      </w:r>
      <w:r w:rsidRPr="00316BA9">
        <w:rPr>
          <w:rFonts w:ascii="Times New Roman" w:eastAsia="Times New Roman" w:hAnsi="Times New Roman" w:cs="Times New Roman"/>
          <w:sz w:val="24"/>
          <w:szCs w:val="20"/>
        </w:rPr>
        <w:t xml:space="preserve">ieskaita </w:t>
      </w:r>
      <w:r w:rsidRPr="00316BA9">
        <w:rPr>
          <w:rFonts w:ascii="Times New Roman" w:eastAsia="Times New Roman" w:hAnsi="Times New Roman" w:cs="Times New Roman"/>
          <w:b/>
          <w:sz w:val="24"/>
          <w:szCs w:val="20"/>
        </w:rPr>
        <w:t xml:space="preserve">Pārdevēja </w:t>
      </w:r>
      <w:r w:rsidRPr="00316BA9">
        <w:rPr>
          <w:rFonts w:ascii="Times New Roman" w:eastAsia="Times New Roman" w:hAnsi="Times New Roman" w:cs="Times New Roman"/>
          <w:sz w:val="24"/>
          <w:szCs w:val="20"/>
        </w:rPr>
        <w:t>norādītā bankas</w:t>
      </w:r>
      <w:r>
        <w:rPr>
          <w:rFonts w:ascii="Times New Roman" w:eastAsia="Times New Roman" w:hAnsi="Times New Roman" w:cs="Times New Roman"/>
          <w:b/>
          <w:sz w:val="24"/>
          <w:szCs w:val="20"/>
        </w:rPr>
        <w:t xml:space="preserve"> </w:t>
      </w:r>
      <w:r w:rsidRPr="00316BA9">
        <w:rPr>
          <w:rFonts w:ascii="Times New Roman" w:eastAsia="Times New Roman" w:hAnsi="Times New Roman" w:cs="Times New Roman"/>
          <w:sz w:val="24"/>
          <w:szCs w:val="20"/>
        </w:rPr>
        <w:t xml:space="preserve">kontā </w:t>
      </w:r>
      <w:r>
        <w:rPr>
          <w:rFonts w:ascii="Times New Roman" w:eastAsia="Times New Roman" w:hAnsi="Times New Roman" w:cs="Times New Roman"/>
          <w:sz w:val="24"/>
          <w:szCs w:val="20"/>
        </w:rPr>
        <w:t>3</w:t>
      </w:r>
      <w:r w:rsidRPr="00316BA9">
        <w:rPr>
          <w:rFonts w:ascii="Times New Roman" w:eastAsia="Times New Roman" w:hAnsi="Times New Roman" w:cs="Times New Roman"/>
          <w:sz w:val="24"/>
          <w:szCs w:val="20"/>
        </w:rPr>
        <w:t>0 (</w:t>
      </w:r>
      <w:r w:rsidR="00974B63">
        <w:rPr>
          <w:rFonts w:ascii="Times New Roman" w:eastAsia="Times New Roman" w:hAnsi="Times New Roman" w:cs="Times New Roman"/>
          <w:sz w:val="24"/>
          <w:szCs w:val="20"/>
        </w:rPr>
        <w:t>trīs</w:t>
      </w:r>
      <w:r w:rsidRPr="00316BA9">
        <w:rPr>
          <w:rFonts w:ascii="Times New Roman" w:eastAsia="Times New Roman" w:hAnsi="Times New Roman" w:cs="Times New Roman"/>
          <w:i/>
          <w:sz w:val="24"/>
          <w:szCs w:val="20"/>
        </w:rPr>
        <w:t>desmit</w:t>
      </w:r>
      <w:r w:rsidRPr="00316BA9">
        <w:rPr>
          <w:rFonts w:ascii="Times New Roman" w:eastAsia="Times New Roman" w:hAnsi="Times New Roman" w:cs="Times New Roman"/>
          <w:sz w:val="24"/>
          <w:szCs w:val="20"/>
        </w:rPr>
        <w:t>) dienu laikā, skaitot no norēķinu</w:t>
      </w:r>
      <w:r w:rsidRPr="00316BA9">
        <w:rPr>
          <w:rFonts w:ascii="Times New Roman" w:eastAsia="Times New Roman" w:hAnsi="Times New Roman" w:cs="Times New Roman"/>
          <w:b/>
          <w:sz w:val="24"/>
          <w:szCs w:val="20"/>
        </w:rPr>
        <w:t xml:space="preserve"> </w:t>
      </w:r>
      <w:r w:rsidRPr="00316BA9">
        <w:rPr>
          <w:rFonts w:ascii="Times New Roman" w:eastAsia="Times New Roman" w:hAnsi="Times New Roman" w:cs="Times New Roman"/>
          <w:sz w:val="24"/>
          <w:szCs w:val="20"/>
        </w:rPr>
        <w:t>dokumenta saņemšanas un abpusēji parakstīta Darbu pieņemšanas-nodošanas akta parakstīšanas dienas.</w:t>
      </w:r>
    </w:p>
    <w:p w:rsidR="00EC6255" w:rsidRPr="00EC6255" w:rsidRDefault="00316BA9" w:rsidP="00316BA9">
      <w:pPr>
        <w:spacing w:after="0" w:line="240" w:lineRule="auto"/>
        <w:jc w:val="both"/>
        <w:rPr>
          <w:rFonts w:ascii="Times New Roman" w:eastAsia="Times New Roman" w:hAnsi="Times New Roman" w:cs="Times New Roman"/>
          <w:sz w:val="24"/>
          <w:szCs w:val="24"/>
        </w:rPr>
      </w:pPr>
      <w:r w:rsidRPr="00316BA9">
        <w:rPr>
          <w:rFonts w:ascii="Times New Roman" w:eastAsia="Times New Roman" w:hAnsi="Times New Roman" w:cs="Times New Roman"/>
          <w:sz w:val="24"/>
          <w:szCs w:val="24"/>
        </w:rPr>
        <w:t>2.</w:t>
      </w:r>
      <w:r w:rsidR="000F071B">
        <w:rPr>
          <w:rFonts w:ascii="Times New Roman" w:eastAsia="Times New Roman" w:hAnsi="Times New Roman" w:cs="Times New Roman"/>
          <w:sz w:val="24"/>
          <w:szCs w:val="24"/>
        </w:rPr>
        <w:t>4</w:t>
      </w:r>
      <w:r w:rsidRPr="00316BA9">
        <w:rPr>
          <w:rFonts w:ascii="Times New Roman" w:eastAsia="Times New Roman" w:hAnsi="Times New Roman" w:cs="Times New Roman"/>
          <w:sz w:val="24"/>
          <w:szCs w:val="24"/>
        </w:rPr>
        <w:t xml:space="preserve">. Gadījumā, ja </w:t>
      </w:r>
      <w:r w:rsidRPr="00316BA9">
        <w:rPr>
          <w:rFonts w:ascii="Times New Roman" w:eastAsia="Times New Roman" w:hAnsi="Times New Roman" w:cs="Times New Roman"/>
          <w:b/>
          <w:bCs/>
          <w:sz w:val="24"/>
          <w:szCs w:val="24"/>
        </w:rPr>
        <w:t xml:space="preserve">Pārdevējs </w:t>
      </w:r>
      <w:r w:rsidRPr="00316BA9">
        <w:rPr>
          <w:rFonts w:ascii="Times New Roman" w:eastAsia="Times New Roman" w:hAnsi="Times New Roman" w:cs="Times New Roman"/>
          <w:sz w:val="24"/>
          <w:szCs w:val="24"/>
        </w:rPr>
        <w:t xml:space="preserve">neizpilda savas saistības, šā </w:t>
      </w:r>
      <w:r w:rsidRPr="00316BA9">
        <w:rPr>
          <w:rFonts w:ascii="Times New Roman" w:eastAsia="Times New Roman" w:hAnsi="Times New Roman" w:cs="Times New Roman"/>
          <w:b/>
          <w:bCs/>
          <w:sz w:val="24"/>
          <w:szCs w:val="24"/>
        </w:rPr>
        <w:t xml:space="preserve">Līguma </w:t>
      </w:r>
      <w:r w:rsidRPr="00316BA9">
        <w:rPr>
          <w:rFonts w:ascii="Times New Roman" w:eastAsia="Times New Roman" w:hAnsi="Times New Roman" w:cs="Times New Roman"/>
          <w:sz w:val="24"/>
          <w:szCs w:val="24"/>
        </w:rPr>
        <w:t xml:space="preserve"> 2.</w:t>
      </w:r>
      <w:r w:rsidR="000F071B">
        <w:rPr>
          <w:rFonts w:ascii="Times New Roman" w:eastAsia="Times New Roman" w:hAnsi="Times New Roman" w:cs="Times New Roman"/>
          <w:sz w:val="24"/>
          <w:szCs w:val="24"/>
        </w:rPr>
        <w:t>2</w:t>
      </w:r>
      <w:r w:rsidRPr="00316BA9">
        <w:rPr>
          <w:rFonts w:ascii="Times New Roman" w:eastAsia="Times New Roman" w:hAnsi="Times New Roman" w:cs="Times New Roman"/>
          <w:sz w:val="24"/>
          <w:szCs w:val="24"/>
        </w:rPr>
        <w:t xml:space="preserve">.  punktā norādītais avansa maksājums ir uzskatāms par kredītu un tas jāatdod </w:t>
      </w:r>
      <w:r w:rsidRPr="00316BA9">
        <w:rPr>
          <w:rFonts w:ascii="Times New Roman" w:eastAsia="Times New Roman" w:hAnsi="Times New Roman" w:cs="Times New Roman"/>
          <w:b/>
          <w:bCs/>
          <w:sz w:val="24"/>
          <w:szCs w:val="24"/>
        </w:rPr>
        <w:t>Pircējam</w:t>
      </w:r>
      <w:r w:rsidRPr="00316BA9">
        <w:rPr>
          <w:rFonts w:ascii="Times New Roman" w:eastAsia="Times New Roman" w:hAnsi="Times New Roman" w:cs="Times New Roman"/>
          <w:sz w:val="24"/>
          <w:szCs w:val="24"/>
        </w:rPr>
        <w:t xml:space="preserve"> pēc pirmā pieprasījuma.</w:t>
      </w:r>
      <w:r w:rsidRPr="00316BA9">
        <w:rPr>
          <w:rFonts w:ascii="Times New Roman" w:eastAsia="Times New Roman" w:hAnsi="Times New Roman" w:cs="Times New Roman"/>
          <w:b/>
          <w:sz w:val="24"/>
          <w:szCs w:val="24"/>
        </w:rPr>
        <w:t xml:space="preserve"> </w:t>
      </w:r>
      <w:r w:rsidR="00EC6255" w:rsidRPr="00EC6255">
        <w:rPr>
          <w:rFonts w:ascii="Times New Roman" w:eastAsia="Times New Roman" w:hAnsi="Times New Roman" w:cs="Times New Roman"/>
          <w:sz w:val="24"/>
          <w:szCs w:val="24"/>
        </w:rPr>
        <w:t xml:space="preserve">           </w:t>
      </w:r>
    </w:p>
    <w:p w:rsidR="00EC6255" w:rsidRPr="00EC6255" w:rsidRDefault="00EC6255" w:rsidP="00316BA9">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2.</w:t>
      </w:r>
      <w:r w:rsidR="000F071B">
        <w:rPr>
          <w:rFonts w:ascii="Times New Roman" w:eastAsia="Times New Roman" w:hAnsi="Times New Roman" w:cs="Times New Roman"/>
          <w:sz w:val="24"/>
          <w:szCs w:val="24"/>
        </w:rPr>
        <w:t>5</w:t>
      </w:r>
      <w:r w:rsidRPr="00EC6255">
        <w:rPr>
          <w:rFonts w:ascii="Times New Roman" w:eastAsia="Times New Roman" w:hAnsi="Times New Roman" w:cs="Times New Roman"/>
          <w:sz w:val="24"/>
          <w:szCs w:val="24"/>
        </w:rPr>
        <w:t xml:space="preserve">. Saskaņā ar </w:t>
      </w:r>
      <w:r w:rsidRPr="00EC6255">
        <w:rPr>
          <w:rFonts w:ascii="Times New Roman" w:eastAsia="Times New Roman" w:hAnsi="Times New Roman" w:cs="Times New Roman"/>
          <w:b/>
          <w:sz w:val="24"/>
          <w:szCs w:val="24"/>
        </w:rPr>
        <w:t>Līgumu</w:t>
      </w:r>
      <w:r w:rsidRPr="00EC6255">
        <w:rPr>
          <w:rFonts w:ascii="Times New Roman" w:eastAsia="Times New Roman" w:hAnsi="Times New Roman" w:cs="Times New Roman"/>
          <w:sz w:val="24"/>
          <w:szCs w:val="24"/>
        </w:rPr>
        <w:t xml:space="preserve"> piegādājamā </w:t>
      </w:r>
      <w:r w:rsidRPr="00EC6255">
        <w:rPr>
          <w:rFonts w:ascii="Times New Roman" w:eastAsia="Times New Roman" w:hAnsi="Times New Roman" w:cs="Times New Roman"/>
          <w:b/>
          <w:sz w:val="24"/>
          <w:szCs w:val="24"/>
        </w:rPr>
        <w:t>Prece</w:t>
      </w:r>
      <w:r w:rsidRPr="00EC6255">
        <w:rPr>
          <w:rFonts w:ascii="Times New Roman" w:eastAsia="Times New Roman" w:hAnsi="Times New Roman" w:cs="Times New Roman"/>
          <w:sz w:val="24"/>
          <w:szCs w:val="24"/>
        </w:rPr>
        <w:t xml:space="preserve"> ir nodota </w:t>
      </w:r>
      <w:r w:rsidRPr="00EC6255">
        <w:rPr>
          <w:rFonts w:ascii="Times New Roman" w:eastAsia="Times New Roman" w:hAnsi="Times New Roman" w:cs="Times New Roman"/>
          <w:b/>
          <w:sz w:val="24"/>
          <w:szCs w:val="24"/>
        </w:rPr>
        <w:t>Pircējam</w:t>
      </w:r>
      <w:r w:rsidRPr="00EC6255">
        <w:rPr>
          <w:rFonts w:ascii="Times New Roman" w:eastAsia="Times New Roman" w:hAnsi="Times New Roman" w:cs="Times New Roman"/>
          <w:sz w:val="24"/>
          <w:szCs w:val="24"/>
        </w:rPr>
        <w:t xml:space="preserve"> preču pavadzīmes - rēķina parakstīšanas un pieņemšanas – nodošanas akta abpusējas parakstīšanas dienā, bet  ne vēlāk kā </w:t>
      </w:r>
      <w:r w:rsidR="00435DC5">
        <w:rPr>
          <w:rFonts w:ascii="Times New Roman" w:eastAsia="Times New Roman" w:hAnsi="Times New Roman" w:cs="Times New Roman"/>
          <w:sz w:val="24"/>
          <w:szCs w:val="24"/>
        </w:rPr>
        <w:t>__________________________________</w:t>
      </w:r>
      <w:r w:rsidRPr="00EC6255">
        <w:rPr>
          <w:rFonts w:ascii="Times New Roman" w:eastAsia="Times New Roman" w:hAnsi="Times New Roman" w:cs="Times New Roman"/>
          <w:sz w:val="24"/>
          <w:szCs w:val="24"/>
        </w:rPr>
        <w:t>.</w:t>
      </w:r>
    </w:p>
    <w:p w:rsidR="00EC6255" w:rsidRPr="00EC6255" w:rsidRDefault="00EC6255" w:rsidP="00316BA9">
      <w:pPr>
        <w:spacing w:after="0" w:line="240" w:lineRule="auto"/>
        <w:jc w:val="both"/>
        <w:rPr>
          <w:rFonts w:ascii="Times New Roman" w:eastAsia="Times New Roman" w:hAnsi="Times New Roman" w:cs="Times New Roman"/>
          <w:bCs/>
          <w:sz w:val="24"/>
          <w:szCs w:val="24"/>
        </w:rPr>
      </w:pPr>
      <w:r w:rsidRPr="00EC6255">
        <w:rPr>
          <w:rFonts w:ascii="Times New Roman" w:eastAsia="Times New Roman" w:hAnsi="Times New Roman" w:cs="Times New Roman"/>
          <w:bCs/>
          <w:sz w:val="24"/>
          <w:szCs w:val="24"/>
        </w:rPr>
        <w:t>2.</w:t>
      </w:r>
      <w:r w:rsidR="000F071B">
        <w:rPr>
          <w:rFonts w:ascii="Times New Roman" w:eastAsia="Times New Roman" w:hAnsi="Times New Roman" w:cs="Times New Roman"/>
          <w:bCs/>
          <w:sz w:val="24"/>
          <w:szCs w:val="24"/>
        </w:rPr>
        <w:t>6</w:t>
      </w:r>
      <w:r w:rsidRPr="00EC6255">
        <w:rPr>
          <w:rFonts w:ascii="Times New Roman" w:eastAsia="Times New Roman" w:hAnsi="Times New Roman" w:cs="Times New Roman"/>
          <w:bCs/>
          <w:sz w:val="24"/>
          <w:szCs w:val="24"/>
        </w:rPr>
        <w:t xml:space="preserve">. </w:t>
      </w:r>
      <w:r w:rsidRPr="00EC6255">
        <w:rPr>
          <w:rFonts w:ascii="Times New Roman" w:eastAsia="Times New Roman" w:hAnsi="Times New Roman" w:cs="Times New Roman"/>
          <w:b/>
          <w:bCs/>
          <w:sz w:val="24"/>
          <w:szCs w:val="24"/>
        </w:rPr>
        <w:t>Līguma</w:t>
      </w:r>
      <w:r w:rsidRPr="00EC6255">
        <w:rPr>
          <w:rFonts w:ascii="Times New Roman" w:eastAsia="Times New Roman" w:hAnsi="Times New Roman" w:cs="Times New Roman"/>
          <w:bCs/>
          <w:sz w:val="24"/>
          <w:szCs w:val="24"/>
        </w:rPr>
        <w:t xml:space="preserve"> summas apmaksa tiek veikta:</w:t>
      </w:r>
    </w:p>
    <w:p w:rsidR="00435DC5" w:rsidRPr="00EC6255" w:rsidRDefault="00EC6255" w:rsidP="00316BA9">
      <w:pPr>
        <w:spacing w:after="0" w:line="240" w:lineRule="auto"/>
        <w:jc w:val="both"/>
        <w:rPr>
          <w:rFonts w:ascii="Times New Roman" w:eastAsia="Times New Roman" w:hAnsi="Times New Roman" w:cs="Times New Roman"/>
          <w:bCs/>
          <w:sz w:val="24"/>
          <w:szCs w:val="24"/>
        </w:rPr>
      </w:pPr>
      <w:r w:rsidRPr="00EC6255">
        <w:rPr>
          <w:rFonts w:ascii="Times New Roman" w:eastAsia="Times New Roman" w:hAnsi="Times New Roman" w:cs="Times New Roman"/>
          <w:bCs/>
          <w:sz w:val="24"/>
          <w:szCs w:val="24"/>
        </w:rPr>
        <w:t xml:space="preserve">       2.</w:t>
      </w:r>
      <w:r w:rsidR="000F071B">
        <w:rPr>
          <w:rFonts w:ascii="Times New Roman" w:eastAsia="Times New Roman" w:hAnsi="Times New Roman" w:cs="Times New Roman"/>
          <w:bCs/>
          <w:sz w:val="24"/>
          <w:szCs w:val="24"/>
        </w:rPr>
        <w:t>6</w:t>
      </w:r>
      <w:r w:rsidRPr="00EC6255">
        <w:rPr>
          <w:rFonts w:ascii="Times New Roman" w:eastAsia="Times New Roman" w:hAnsi="Times New Roman" w:cs="Times New Roman"/>
          <w:bCs/>
          <w:sz w:val="24"/>
          <w:szCs w:val="24"/>
        </w:rPr>
        <w:t>.1.</w:t>
      </w:r>
      <w:r w:rsidR="00435DC5">
        <w:rPr>
          <w:rFonts w:ascii="Times New Roman" w:eastAsia="Times New Roman" w:hAnsi="Times New Roman" w:cs="Times New Roman"/>
          <w:bCs/>
          <w:sz w:val="24"/>
          <w:szCs w:val="24"/>
        </w:rPr>
        <w:t xml:space="preserve"> ___.</w:t>
      </w:r>
      <w:r w:rsidRPr="00EC6255">
        <w:rPr>
          <w:rFonts w:ascii="Times New Roman" w:eastAsia="Times New Roman" w:hAnsi="Times New Roman" w:cs="Times New Roman"/>
          <w:bCs/>
          <w:sz w:val="24"/>
          <w:szCs w:val="24"/>
        </w:rPr>
        <w:t xml:space="preserve">lotei no </w:t>
      </w:r>
      <w:r w:rsidRPr="00EC6255">
        <w:rPr>
          <w:rFonts w:ascii="Times New Roman" w:eastAsia="Times New Roman" w:hAnsi="Times New Roman" w:cs="Times New Roman"/>
          <w:sz w:val="24"/>
          <w:szCs w:val="24"/>
        </w:rPr>
        <w:t>projekta ”</w:t>
      </w:r>
      <w:r w:rsidR="00435DC5" w:rsidRPr="00316BA9">
        <w:rPr>
          <w:rFonts w:ascii="Times New Roman" w:eastAsia="Times New Roman" w:hAnsi="Times New Roman" w:cs="Times New Roman"/>
          <w:sz w:val="24"/>
          <w:szCs w:val="24"/>
        </w:rPr>
        <w:t>___________________</w:t>
      </w:r>
      <w:r w:rsidRPr="00EC6255">
        <w:rPr>
          <w:rFonts w:ascii="Times New Roman" w:eastAsia="Times New Roman" w:hAnsi="Times New Roman" w:cs="Times New Roman"/>
          <w:sz w:val="24"/>
          <w:szCs w:val="24"/>
        </w:rPr>
        <w:t xml:space="preserve">” </w:t>
      </w:r>
      <w:r w:rsidRPr="00EC6255">
        <w:rPr>
          <w:rFonts w:ascii="Times New Roman" w:eastAsia="Times New Roman" w:hAnsi="Times New Roman" w:cs="Times New Roman"/>
          <w:bCs/>
          <w:sz w:val="24"/>
          <w:szCs w:val="24"/>
        </w:rPr>
        <w:t>finanšu līdzekļiem</w:t>
      </w:r>
      <w:r w:rsidR="00435DC5">
        <w:rPr>
          <w:rFonts w:ascii="Times New Roman" w:eastAsia="Times New Roman" w:hAnsi="Times New Roman" w:cs="Times New Roman"/>
          <w:bCs/>
          <w:sz w:val="24"/>
          <w:szCs w:val="24"/>
        </w:rPr>
        <w:t>.</w:t>
      </w:r>
      <w:r w:rsidRPr="00EC6255">
        <w:rPr>
          <w:rFonts w:ascii="Times New Roman" w:eastAsia="Times New Roman" w:hAnsi="Times New Roman" w:cs="Times New Roman"/>
          <w:bCs/>
          <w:sz w:val="24"/>
          <w:szCs w:val="24"/>
        </w:rPr>
        <w:t xml:space="preserve">   </w:t>
      </w:r>
    </w:p>
    <w:p w:rsidR="00EC6255" w:rsidRPr="00EC6255" w:rsidRDefault="00EC6255" w:rsidP="00316BA9">
      <w:pPr>
        <w:spacing w:after="0" w:line="240" w:lineRule="auto"/>
        <w:jc w:val="both"/>
        <w:rPr>
          <w:rFonts w:ascii="Times New Roman" w:eastAsia="Times New Roman" w:hAnsi="Times New Roman" w:cs="Times New Roman"/>
          <w:sz w:val="24"/>
          <w:szCs w:val="24"/>
          <w:lang w:eastAsia="lv-LV"/>
        </w:rPr>
      </w:pPr>
      <w:r w:rsidRPr="00EC6255">
        <w:rPr>
          <w:rFonts w:ascii="Times New Roman" w:eastAsia="Times New Roman" w:hAnsi="Times New Roman" w:cs="Times New Roman"/>
          <w:snapToGrid w:val="0"/>
          <w:sz w:val="24"/>
          <w:szCs w:val="20"/>
          <w:lang w:eastAsia="lv-LV"/>
        </w:rPr>
        <w:t>2.</w:t>
      </w:r>
      <w:r w:rsidR="000F071B">
        <w:rPr>
          <w:rFonts w:ascii="Times New Roman" w:eastAsia="Times New Roman" w:hAnsi="Times New Roman" w:cs="Times New Roman"/>
          <w:snapToGrid w:val="0"/>
          <w:sz w:val="24"/>
          <w:szCs w:val="20"/>
          <w:lang w:eastAsia="lv-LV"/>
        </w:rPr>
        <w:t>7</w:t>
      </w:r>
      <w:r w:rsidRPr="00EC6255">
        <w:rPr>
          <w:rFonts w:ascii="Times New Roman" w:eastAsia="Times New Roman" w:hAnsi="Times New Roman" w:cs="Times New Roman"/>
          <w:snapToGrid w:val="0"/>
          <w:sz w:val="24"/>
          <w:szCs w:val="20"/>
          <w:lang w:eastAsia="lv-LV"/>
        </w:rPr>
        <w:t xml:space="preserve">. </w:t>
      </w:r>
      <w:r w:rsidRPr="00EC6255">
        <w:rPr>
          <w:rFonts w:ascii="Times New Roman" w:eastAsia="Times New Roman" w:hAnsi="Times New Roman" w:cs="Times New Roman"/>
          <w:b/>
          <w:snapToGrid w:val="0"/>
          <w:sz w:val="24"/>
          <w:szCs w:val="20"/>
          <w:lang w:eastAsia="lv-LV"/>
        </w:rPr>
        <w:t>Puses</w:t>
      </w:r>
      <w:r w:rsidRPr="00EC6255">
        <w:rPr>
          <w:rFonts w:ascii="Times New Roman" w:eastAsia="Times New Roman" w:hAnsi="Times New Roman" w:cs="Times New Roman"/>
          <w:snapToGrid w:val="0"/>
          <w:sz w:val="24"/>
          <w:szCs w:val="20"/>
          <w:lang w:eastAsia="lv-LV"/>
        </w:rPr>
        <w:t xml:space="preserve"> vienojas, ka veicot savstarpējos norēķinus </w:t>
      </w:r>
      <w:r w:rsidRPr="00EC6255">
        <w:rPr>
          <w:rFonts w:ascii="Times New Roman" w:eastAsia="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435DC5" w:rsidRDefault="00435DC5" w:rsidP="00EC6255">
      <w:pPr>
        <w:spacing w:after="0" w:line="360" w:lineRule="auto"/>
        <w:jc w:val="center"/>
        <w:rPr>
          <w:rFonts w:ascii="Times New Roman" w:eastAsia="Times New Roman" w:hAnsi="Times New Roman" w:cs="Times New Roman"/>
          <w:b/>
          <w:sz w:val="24"/>
          <w:szCs w:val="24"/>
        </w:rPr>
      </w:pPr>
    </w:p>
    <w:p w:rsidR="00EC6255" w:rsidRPr="00EC6255" w:rsidRDefault="00EC6255" w:rsidP="00EC6255">
      <w:pPr>
        <w:spacing w:after="0" w:line="360" w:lineRule="auto"/>
        <w:jc w:val="center"/>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3.  Līdzēju atbildība</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3.1. Līdz piegādātās </w:t>
      </w:r>
      <w:r w:rsidRPr="00EC6255">
        <w:rPr>
          <w:rFonts w:ascii="Times New Roman" w:eastAsia="Times New Roman" w:hAnsi="Times New Roman" w:cs="Times New Roman"/>
          <w:b/>
          <w:sz w:val="24"/>
          <w:szCs w:val="24"/>
        </w:rPr>
        <w:t xml:space="preserve">Preces </w:t>
      </w:r>
      <w:r w:rsidRPr="00EC6255">
        <w:rPr>
          <w:rFonts w:ascii="Times New Roman" w:eastAsia="Times New Roman" w:hAnsi="Times New Roman" w:cs="Times New Roman"/>
          <w:sz w:val="24"/>
          <w:szCs w:val="24"/>
        </w:rPr>
        <w:t xml:space="preserve">vienības pilnas apmaksas izdarīšanai, piegādātā </w:t>
      </w:r>
      <w:r w:rsidRPr="00EC6255">
        <w:rPr>
          <w:rFonts w:ascii="Times New Roman" w:eastAsia="Times New Roman" w:hAnsi="Times New Roman" w:cs="Times New Roman"/>
          <w:b/>
          <w:sz w:val="24"/>
          <w:szCs w:val="24"/>
        </w:rPr>
        <w:t>Prece</w:t>
      </w:r>
      <w:r w:rsidRPr="00EC6255">
        <w:rPr>
          <w:rFonts w:ascii="Times New Roman" w:eastAsia="Times New Roman" w:hAnsi="Times New Roman" w:cs="Times New Roman"/>
          <w:sz w:val="24"/>
          <w:szCs w:val="24"/>
        </w:rPr>
        <w:t xml:space="preserve"> ir </w:t>
      </w:r>
      <w:r w:rsidRPr="00EC6255">
        <w:rPr>
          <w:rFonts w:ascii="Times New Roman" w:eastAsia="Times New Roman" w:hAnsi="Times New Roman" w:cs="Times New Roman"/>
          <w:b/>
          <w:sz w:val="24"/>
          <w:szCs w:val="24"/>
        </w:rPr>
        <w:t xml:space="preserve">Pārdevēja </w:t>
      </w:r>
      <w:r w:rsidRPr="00EC6255">
        <w:rPr>
          <w:rFonts w:ascii="Times New Roman" w:eastAsia="Times New Roman" w:hAnsi="Times New Roman" w:cs="Times New Roman"/>
          <w:sz w:val="24"/>
          <w:szCs w:val="24"/>
        </w:rPr>
        <w:t xml:space="preserve">īpašums. </w:t>
      </w:r>
      <w:r w:rsidRPr="00EC6255">
        <w:rPr>
          <w:rFonts w:ascii="Times New Roman" w:eastAsia="Times New Roman" w:hAnsi="Times New Roman" w:cs="Times New Roman"/>
          <w:b/>
          <w:sz w:val="24"/>
          <w:szCs w:val="24"/>
        </w:rPr>
        <w:t>Preces</w:t>
      </w:r>
      <w:r w:rsidRPr="00EC6255">
        <w:rPr>
          <w:rFonts w:ascii="Times New Roman" w:eastAsia="Times New Roman" w:hAnsi="Times New Roman" w:cs="Times New Roman"/>
          <w:sz w:val="24"/>
          <w:szCs w:val="24"/>
        </w:rPr>
        <w:t xml:space="preserve"> nejaušas bojāejas (bojājuma) risku sākot ar preču pavadzīmes – rēķina un pieņemšanas nodošanas akta  parakstīšanas brīdi uzņemas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3.2. Īpašumtiesības uz piegādāto </w:t>
      </w:r>
      <w:r w:rsidRPr="00EC6255">
        <w:rPr>
          <w:rFonts w:ascii="Times New Roman" w:eastAsia="Times New Roman" w:hAnsi="Times New Roman" w:cs="Times New Roman"/>
          <w:b/>
          <w:sz w:val="24"/>
          <w:szCs w:val="24"/>
        </w:rPr>
        <w:t>Preci</w:t>
      </w:r>
      <w:r w:rsidRPr="00EC6255">
        <w:rPr>
          <w:rFonts w:ascii="Times New Roman" w:eastAsia="Times New Roman" w:hAnsi="Times New Roman" w:cs="Times New Roman"/>
          <w:sz w:val="24"/>
          <w:szCs w:val="24"/>
        </w:rPr>
        <w:t xml:space="preserve"> pāriet </w:t>
      </w:r>
      <w:r w:rsidRPr="00EC6255">
        <w:rPr>
          <w:rFonts w:ascii="Times New Roman" w:eastAsia="Times New Roman" w:hAnsi="Times New Roman" w:cs="Times New Roman"/>
          <w:b/>
          <w:sz w:val="24"/>
          <w:szCs w:val="24"/>
        </w:rPr>
        <w:t>Pircējam</w:t>
      </w:r>
      <w:r w:rsidRPr="00EC6255">
        <w:rPr>
          <w:rFonts w:ascii="Times New Roman" w:eastAsia="Times New Roman" w:hAnsi="Times New Roman" w:cs="Times New Roman"/>
          <w:sz w:val="24"/>
          <w:szCs w:val="24"/>
        </w:rPr>
        <w:t xml:space="preserve"> ar brīdi, kad </w:t>
      </w:r>
      <w:r w:rsidRPr="00EC6255">
        <w:rPr>
          <w:rFonts w:ascii="Times New Roman" w:eastAsia="Times New Roman" w:hAnsi="Times New Roman" w:cs="Times New Roman"/>
          <w:b/>
          <w:sz w:val="24"/>
          <w:szCs w:val="24"/>
        </w:rPr>
        <w:t>Pircēja</w:t>
      </w:r>
      <w:r w:rsidRPr="00EC6255">
        <w:rPr>
          <w:rFonts w:ascii="Times New Roman" w:eastAsia="Times New Roman" w:hAnsi="Times New Roman" w:cs="Times New Roman"/>
          <w:sz w:val="24"/>
          <w:szCs w:val="24"/>
        </w:rPr>
        <w:t xml:space="preserve"> banka akceptējusi  maksājuma uzdevumu par piegādājamās </w:t>
      </w:r>
      <w:r w:rsidRPr="00EC6255">
        <w:rPr>
          <w:rFonts w:ascii="Times New Roman" w:eastAsia="Times New Roman" w:hAnsi="Times New Roman" w:cs="Times New Roman"/>
          <w:b/>
          <w:sz w:val="24"/>
          <w:szCs w:val="24"/>
        </w:rPr>
        <w:t>Preces</w:t>
      </w:r>
      <w:r w:rsidRPr="00EC6255">
        <w:rPr>
          <w:rFonts w:ascii="Times New Roman" w:eastAsia="Times New Roman" w:hAnsi="Times New Roman" w:cs="Times New Roman"/>
          <w:sz w:val="24"/>
          <w:szCs w:val="24"/>
        </w:rPr>
        <w:t xml:space="preserve"> vienības apmaksu.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i/>
          <w:sz w:val="24"/>
          <w:szCs w:val="24"/>
        </w:rPr>
        <w:t xml:space="preserve"> </w:t>
      </w:r>
      <w:r w:rsidRPr="00EC6255">
        <w:rPr>
          <w:rFonts w:ascii="Times New Roman" w:eastAsia="Times New Roman" w:hAnsi="Times New Roman" w:cs="Times New Roman"/>
          <w:sz w:val="24"/>
          <w:szCs w:val="24"/>
        </w:rPr>
        <w:t xml:space="preserve">3.3. Līdz </w:t>
      </w:r>
      <w:r w:rsidRPr="00EC6255">
        <w:rPr>
          <w:rFonts w:ascii="Times New Roman" w:eastAsia="Times New Roman" w:hAnsi="Times New Roman" w:cs="Times New Roman"/>
          <w:b/>
          <w:sz w:val="24"/>
          <w:szCs w:val="24"/>
        </w:rPr>
        <w:t xml:space="preserve">Preces </w:t>
      </w:r>
      <w:r w:rsidRPr="00EC6255">
        <w:rPr>
          <w:rFonts w:ascii="Times New Roman" w:eastAsia="Times New Roman" w:hAnsi="Times New Roman" w:cs="Times New Roman"/>
          <w:sz w:val="24"/>
          <w:szCs w:val="24"/>
        </w:rPr>
        <w:t xml:space="preserve">vienības pilnas apmaksas brīdim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nav tiesīgs </w:t>
      </w:r>
      <w:r w:rsidRPr="00EC6255">
        <w:rPr>
          <w:rFonts w:ascii="Times New Roman" w:eastAsia="Times New Roman" w:hAnsi="Times New Roman" w:cs="Times New Roman"/>
          <w:b/>
          <w:sz w:val="24"/>
          <w:szCs w:val="24"/>
        </w:rPr>
        <w:t>Preci</w:t>
      </w:r>
      <w:r w:rsidRPr="00EC6255">
        <w:rPr>
          <w:rFonts w:ascii="Times New Roman" w:eastAsia="Times New Roman" w:hAnsi="Times New Roman" w:cs="Times New Roman"/>
          <w:sz w:val="24"/>
          <w:szCs w:val="24"/>
        </w:rPr>
        <w:t xml:space="preserve"> atsavināt, ieķīlāt, pieļaut citus civiltiesiskus apgrūtinājumus uz </w:t>
      </w:r>
      <w:r w:rsidRPr="00EC6255">
        <w:rPr>
          <w:rFonts w:ascii="Times New Roman" w:eastAsia="Times New Roman" w:hAnsi="Times New Roman" w:cs="Times New Roman"/>
          <w:b/>
          <w:sz w:val="24"/>
          <w:szCs w:val="24"/>
        </w:rPr>
        <w:t>Preci</w:t>
      </w:r>
      <w:r w:rsidRPr="00EC6255">
        <w:rPr>
          <w:rFonts w:ascii="Times New Roman" w:eastAsia="Times New Roman" w:hAnsi="Times New Roman" w:cs="Times New Roman"/>
          <w:sz w:val="24"/>
          <w:szCs w:val="24"/>
        </w:rPr>
        <w:t xml:space="preserve">, kā arī nodot </w:t>
      </w:r>
      <w:r w:rsidRPr="00EC6255">
        <w:rPr>
          <w:rFonts w:ascii="Times New Roman" w:eastAsia="Times New Roman" w:hAnsi="Times New Roman" w:cs="Times New Roman"/>
          <w:b/>
          <w:sz w:val="24"/>
          <w:szCs w:val="24"/>
        </w:rPr>
        <w:t>Preci</w:t>
      </w:r>
      <w:r w:rsidRPr="00EC6255">
        <w:rPr>
          <w:rFonts w:ascii="Times New Roman" w:eastAsia="Times New Roman" w:hAnsi="Times New Roman" w:cs="Times New Roman"/>
          <w:sz w:val="24"/>
          <w:szCs w:val="24"/>
        </w:rPr>
        <w:t xml:space="preserve"> trešo personu valdījumā.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nav tiesīgs veikt darbības, kuru rezultātā, saskaņā ar garantijas noteikumiem, tiek pārtrauktas garantijas saistības. </w:t>
      </w:r>
    </w:p>
    <w:p w:rsidR="00EC6255" w:rsidRPr="00EC6255" w:rsidRDefault="00EC6255" w:rsidP="00EC6255">
      <w:pPr>
        <w:tabs>
          <w:tab w:val="left" w:pos="0"/>
        </w:tabs>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3.4. Par apmaksas termiņa neievērošanu </w:t>
      </w:r>
      <w:r w:rsidRPr="00EC6255">
        <w:rPr>
          <w:rFonts w:ascii="Times New Roman" w:eastAsia="Times New Roman" w:hAnsi="Times New Roman" w:cs="Times New Roman"/>
          <w:b/>
          <w:sz w:val="24"/>
          <w:szCs w:val="24"/>
        </w:rPr>
        <w:t xml:space="preserve">Pircējs, </w:t>
      </w:r>
      <w:r w:rsidRPr="00EC6255">
        <w:rPr>
          <w:rFonts w:ascii="Times New Roman" w:eastAsia="Times New Roman" w:hAnsi="Times New Roman" w:cs="Times New Roman"/>
          <w:sz w:val="24"/>
          <w:szCs w:val="24"/>
        </w:rPr>
        <w:t xml:space="preserve">pēc </w:t>
      </w:r>
      <w:r w:rsidRPr="00EC6255">
        <w:rPr>
          <w:rFonts w:ascii="Times New Roman" w:eastAsia="Times New Roman" w:hAnsi="Times New Roman" w:cs="Times New Roman"/>
          <w:b/>
          <w:bCs/>
          <w:sz w:val="24"/>
          <w:szCs w:val="24"/>
        </w:rPr>
        <w:t>Pārdevēja</w:t>
      </w:r>
      <w:r w:rsidRPr="00EC6255">
        <w:rPr>
          <w:rFonts w:ascii="Times New Roman" w:eastAsia="Times New Roman" w:hAnsi="Times New Roman" w:cs="Times New Roman"/>
          <w:sz w:val="24"/>
          <w:szCs w:val="24"/>
        </w:rPr>
        <w:t xml:space="preserve"> pieprasījuma, maksā </w:t>
      </w:r>
      <w:r w:rsidRPr="00EC6255">
        <w:rPr>
          <w:rFonts w:ascii="Times New Roman" w:eastAsia="Times New Roman" w:hAnsi="Times New Roman" w:cs="Times New Roman"/>
          <w:b/>
          <w:sz w:val="24"/>
          <w:szCs w:val="24"/>
        </w:rPr>
        <w:t>Pārdevējam</w:t>
      </w:r>
      <w:r w:rsidRPr="00EC6255">
        <w:rPr>
          <w:rFonts w:ascii="Times New Roman" w:eastAsia="Times New Roman" w:hAnsi="Times New Roman" w:cs="Times New Roman"/>
          <w:sz w:val="24"/>
          <w:szCs w:val="24"/>
        </w:rPr>
        <w:t xml:space="preserve"> nokavējuma procentus 0,01% (</w:t>
      </w:r>
      <w:r w:rsidRPr="00EC6255">
        <w:rPr>
          <w:rFonts w:ascii="Times New Roman" w:eastAsia="Times New Roman" w:hAnsi="Times New Roman" w:cs="Times New Roman"/>
          <w:i/>
          <w:sz w:val="24"/>
          <w:szCs w:val="24"/>
        </w:rPr>
        <w:t>nulle komats nulle  viena procenta</w:t>
      </w:r>
      <w:r w:rsidRPr="00EC6255">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saistību izpildes.</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3.5. Par </w:t>
      </w:r>
      <w:r w:rsidRPr="00EC6255">
        <w:rPr>
          <w:rFonts w:ascii="Times New Roman" w:eastAsia="Times New Roman" w:hAnsi="Times New Roman" w:cs="Times New Roman"/>
          <w:b/>
          <w:sz w:val="24"/>
          <w:szCs w:val="24"/>
        </w:rPr>
        <w:t>Preces</w:t>
      </w:r>
      <w:r w:rsidRPr="00EC6255">
        <w:rPr>
          <w:rFonts w:ascii="Times New Roman" w:eastAsia="Times New Roman" w:hAnsi="Times New Roman" w:cs="Times New Roman"/>
          <w:sz w:val="24"/>
          <w:szCs w:val="24"/>
        </w:rPr>
        <w:t xml:space="preserve"> piegādes kavējumu </w:t>
      </w:r>
      <w:r w:rsidRPr="00EC6255">
        <w:rPr>
          <w:rFonts w:ascii="Times New Roman" w:eastAsia="Times New Roman" w:hAnsi="Times New Roman" w:cs="Times New Roman"/>
          <w:b/>
          <w:sz w:val="24"/>
          <w:szCs w:val="24"/>
        </w:rPr>
        <w:t>Pārdevējs,</w:t>
      </w:r>
      <w:r w:rsidRPr="00EC6255">
        <w:rPr>
          <w:rFonts w:ascii="Times New Roman" w:eastAsia="Times New Roman" w:hAnsi="Times New Roman" w:cs="Times New Roman"/>
          <w:sz w:val="24"/>
          <w:szCs w:val="24"/>
        </w:rPr>
        <w:t xml:space="preserve"> pēc </w:t>
      </w:r>
      <w:r w:rsidRPr="00EC6255">
        <w:rPr>
          <w:rFonts w:ascii="Times New Roman" w:eastAsia="Times New Roman" w:hAnsi="Times New Roman" w:cs="Times New Roman"/>
          <w:b/>
          <w:bCs/>
          <w:sz w:val="24"/>
          <w:szCs w:val="24"/>
        </w:rPr>
        <w:t>Pircēja</w:t>
      </w:r>
      <w:r w:rsidRPr="00EC6255">
        <w:rPr>
          <w:rFonts w:ascii="Times New Roman" w:eastAsia="Times New Roman" w:hAnsi="Times New Roman" w:cs="Times New Roman"/>
          <w:sz w:val="24"/>
          <w:szCs w:val="24"/>
        </w:rPr>
        <w:t xml:space="preserve"> pieprasījuma, maksā </w:t>
      </w:r>
      <w:r w:rsidRPr="00EC6255">
        <w:rPr>
          <w:rFonts w:ascii="Times New Roman" w:eastAsia="Times New Roman" w:hAnsi="Times New Roman" w:cs="Times New Roman"/>
          <w:b/>
          <w:sz w:val="24"/>
          <w:szCs w:val="24"/>
        </w:rPr>
        <w:t>Pircējam</w:t>
      </w:r>
      <w:r w:rsidRPr="00EC6255">
        <w:rPr>
          <w:rFonts w:ascii="Times New Roman" w:eastAsia="Times New Roman" w:hAnsi="Times New Roman" w:cs="Times New Roman"/>
          <w:sz w:val="24"/>
          <w:szCs w:val="24"/>
        </w:rPr>
        <w:t xml:space="preserve"> līgumsodu 0,01% </w:t>
      </w:r>
      <w:r w:rsidRPr="00EC6255">
        <w:rPr>
          <w:rFonts w:ascii="Times New Roman" w:eastAsia="Times New Roman" w:hAnsi="Times New Roman" w:cs="Times New Roman"/>
          <w:i/>
          <w:sz w:val="24"/>
          <w:szCs w:val="24"/>
        </w:rPr>
        <w:t>(nulle komats nulle viena procenta</w:t>
      </w:r>
      <w:r w:rsidRPr="00EC6255">
        <w:rPr>
          <w:rFonts w:ascii="Times New Roman" w:eastAsia="Times New Roman" w:hAnsi="Times New Roman" w:cs="Times New Roman"/>
          <w:sz w:val="24"/>
          <w:szCs w:val="24"/>
        </w:rPr>
        <w:t xml:space="preserve">)  apmērā no </w:t>
      </w:r>
      <w:r w:rsidRPr="00EC6255">
        <w:rPr>
          <w:rFonts w:ascii="Times New Roman" w:eastAsia="Times New Roman" w:hAnsi="Times New Roman" w:cs="Times New Roman"/>
          <w:b/>
          <w:sz w:val="24"/>
          <w:szCs w:val="24"/>
        </w:rPr>
        <w:t>Līguma summas</w:t>
      </w:r>
      <w:r w:rsidRPr="00EC6255">
        <w:rPr>
          <w:rFonts w:ascii="Times New Roman" w:eastAsia="Times New Roman" w:hAnsi="Times New Roman" w:cs="Times New Roman"/>
          <w:sz w:val="24"/>
          <w:szCs w:val="24"/>
        </w:rPr>
        <w:t xml:space="preserve"> par katru nokavēto dienu, bet ne vairāk kā 10 % no kavētās saistību summas.</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EC6255">
        <w:rPr>
          <w:rFonts w:ascii="Times New Roman" w:eastAsia="Times New Roman" w:hAnsi="Times New Roman" w:cs="Times New Roman"/>
          <w:sz w:val="24"/>
          <w:szCs w:val="20"/>
        </w:rPr>
        <w:t xml:space="preserve">3.6. </w:t>
      </w:r>
      <w:r w:rsidRPr="00EC6255">
        <w:rPr>
          <w:rFonts w:ascii="Times New Roman" w:eastAsia="Times New Roman" w:hAnsi="Times New Roman" w:cs="Times New Roman"/>
          <w:b/>
          <w:sz w:val="24"/>
          <w:szCs w:val="20"/>
        </w:rPr>
        <w:t xml:space="preserve">Pārdevējs </w:t>
      </w:r>
      <w:r w:rsidRPr="00EC6255">
        <w:rPr>
          <w:rFonts w:ascii="Times New Roman" w:eastAsia="Times New Roman" w:hAnsi="Times New Roman" w:cs="Times New Roman"/>
          <w:sz w:val="24"/>
          <w:szCs w:val="20"/>
        </w:rPr>
        <w:t xml:space="preserve">atbild par </w:t>
      </w:r>
      <w:r w:rsidRPr="00EC6255">
        <w:rPr>
          <w:rFonts w:ascii="Times New Roman" w:eastAsia="Times New Roman" w:hAnsi="Times New Roman" w:cs="Times New Roman"/>
          <w:b/>
          <w:sz w:val="24"/>
          <w:szCs w:val="20"/>
        </w:rPr>
        <w:t>Pircējam</w:t>
      </w:r>
      <w:r w:rsidRPr="00EC6255">
        <w:rPr>
          <w:rFonts w:ascii="Times New Roman" w:eastAsia="Times New Roman" w:hAnsi="Times New Roman" w:cs="Times New Roman"/>
          <w:sz w:val="24"/>
          <w:szCs w:val="20"/>
        </w:rPr>
        <w:t xml:space="preserve"> piegādātās </w:t>
      </w:r>
      <w:r w:rsidRPr="00EC6255">
        <w:rPr>
          <w:rFonts w:ascii="Times New Roman" w:eastAsia="Times New Roman" w:hAnsi="Times New Roman" w:cs="Times New Roman"/>
          <w:b/>
          <w:sz w:val="24"/>
          <w:szCs w:val="20"/>
        </w:rPr>
        <w:t>Preces</w:t>
      </w:r>
      <w:r w:rsidRPr="00EC6255">
        <w:rPr>
          <w:rFonts w:ascii="Times New Roman" w:eastAsia="Times New Roman" w:hAnsi="Times New Roman" w:cs="Times New Roman"/>
          <w:sz w:val="24"/>
          <w:szCs w:val="20"/>
        </w:rPr>
        <w:t xml:space="preserve"> kvalitāti un atbilstību standartiem kādu noteicis attiecīgo preču ražotājs. </w:t>
      </w:r>
      <w:r w:rsidRPr="00EC6255">
        <w:rPr>
          <w:rFonts w:ascii="Times New Roman" w:eastAsia="Times New Roman" w:hAnsi="Times New Roman" w:cs="Times New Roman"/>
          <w:b/>
          <w:sz w:val="24"/>
          <w:szCs w:val="20"/>
        </w:rPr>
        <w:t xml:space="preserve">Preces </w:t>
      </w:r>
      <w:r w:rsidRPr="00EC6255">
        <w:rPr>
          <w:rFonts w:ascii="Times New Roman" w:eastAsia="Times New Roman" w:hAnsi="Times New Roman" w:cs="Times New Roman"/>
          <w:sz w:val="24"/>
          <w:szCs w:val="20"/>
        </w:rPr>
        <w:t xml:space="preserve">garantijas remonta veikšana notiek </w:t>
      </w:r>
      <w:r w:rsidRPr="00EC6255">
        <w:rPr>
          <w:rFonts w:ascii="Times New Roman" w:eastAsia="Times New Roman" w:hAnsi="Times New Roman" w:cs="Times New Roman"/>
          <w:b/>
          <w:bCs/>
          <w:sz w:val="24"/>
          <w:szCs w:val="20"/>
        </w:rPr>
        <w:t>Preces</w:t>
      </w:r>
      <w:r w:rsidRPr="00EC6255">
        <w:rPr>
          <w:rFonts w:ascii="Times New Roman" w:eastAsia="Times New Roman" w:hAnsi="Times New Roman" w:cs="Times New Roman"/>
          <w:sz w:val="24"/>
          <w:szCs w:val="20"/>
        </w:rPr>
        <w:t xml:space="preserve"> atrašanās vietā. Ja garantijas remonta veikšana nav iespējama </w:t>
      </w:r>
      <w:r w:rsidRPr="00EC6255">
        <w:rPr>
          <w:rFonts w:ascii="Times New Roman" w:eastAsia="Times New Roman" w:hAnsi="Times New Roman" w:cs="Times New Roman"/>
          <w:b/>
          <w:bCs/>
          <w:sz w:val="24"/>
          <w:szCs w:val="20"/>
        </w:rPr>
        <w:t>Preces</w:t>
      </w:r>
      <w:r w:rsidRPr="00EC6255">
        <w:rPr>
          <w:rFonts w:ascii="Times New Roman" w:eastAsia="Times New Roman" w:hAnsi="Times New Roman" w:cs="Times New Roman"/>
          <w:sz w:val="24"/>
          <w:szCs w:val="20"/>
        </w:rPr>
        <w:t xml:space="preserve"> atrašanās vietā, </w:t>
      </w:r>
      <w:r w:rsidRPr="00EC6255">
        <w:rPr>
          <w:rFonts w:ascii="Times New Roman" w:eastAsia="Times New Roman" w:hAnsi="Times New Roman" w:cs="Times New Roman"/>
          <w:b/>
          <w:bCs/>
          <w:sz w:val="24"/>
          <w:szCs w:val="20"/>
        </w:rPr>
        <w:t>Pārdevējs</w:t>
      </w:r>
      <w:r w:rsidRPr="00EC6255">
        <w:rPr>
          <w:rFonts w:ascii="Times New Roman" w:eastAsia="Times New Roman" w:hAnsi="Times New Roman" w:cs="Times New Roman"/>
          <w:sz w:val="24"/>
          <w:szCs w:val="20"/>
        </w:rPr>
        <w:t xml:space="preserve"> uz remonta laiku apmaina </w:t>
      </w:r>
      <w:r w:rsidRPr="00EC6255">
        <w:rPr>
          <w:rFonts w:ascii="Times New Roman" w:eastAsia="Times New Roman" w:hAnsi="Times New Roman" w:cs="Times New Roman"/>
          <w:b/>
          <w:bCs/>
          <w:sz w:val="24"/>
          <w:szCs w:val="20"/>
        </w:rPr>
        <w:t>Preci</w:t>
      </w:r>
      <w:r w:rsidRPr="00EC6255">
        <w:rPr>
          <w:rFonts w:ascii="Times New Roman" w:eastAsia="Times New Roman" w:hAnsi="Times New Roman" w:cs="Times New Roman"/>
          <w:sz w:val="24"/>
          <w:szCs w:val="20"/>
        </w:rPr>
        <w:t xml:space="preserve"> pret ekvivalentu vai labāku. </w:t>
      </w:r>
      <w:r w:rsidRPr="00EC6255">
        <w:rPr>
          <w:rFonts w:ascii="Times New Roman" w:eastAsia="Times New Roman" w:hAnsi="Times New Roman" w:cs="Times New Roman"/>
          <w:b/>
          <w:bCs/>
          <w:sz w:val="24"/>
          <w:szCs w:val="20"/>
        </w:rPr>
        <w:t>Preces</w:t>
      </w:r>
      <w:r w:rsidRPr="00EC6255">
        <w:rPr>
          <w:rFonts w:ascii="Times New Roman" w:eastAsia="Times New Roman" w:hAnsi="Times New Roman" w:cs="Times New Roman"/>
          <w:sz w:val="24"/>
          <w:szCs w:val="20"/>
        </w:rPr>
        <w:t xml:space="preserve"> bojājumus </w:t>
      </w:r>
      <w:r w:rsidRPr="00EC6255">
        <w:rPr>
          <w:rFonts w:ascii="Times New Roman" w:eastAsia="Times New Roman" w:hAnsi="Times New Roman" w:cs="Times New Roman"/>
          <w:b/>
          <w:bCs/>
          <w:sz w:val="24"/>
          <w:szCs w:val="20"/>
        </w:rPr>
        <w:t>Pircējs</w:t>
      </w:r>
      <w:r w:rsidRPr="00EC6255">
        <w:rPr>
          <w:rFonts w:ascii="Times New Roman" w:eastAsia="Times New Roman" w:hAnsi="Times New Roman" w:cs="Times New Roman"/>
          <w:sz w:val="24"/>
          <w:szCs w:val="20"/>
        </w:rPr>
        <w:t xml:space="preserve"> piesaka pa </w:t>
      </w:r>
      <w:proofErr w:type="spellStart"/>
      <w:r w:rsidRPr="00EC6255">
        <w:rPr>
          <w:rFonts w:ascii="Times New Roman" w:eastAsia="Times New Roman" w:hAnsi="Times New Roman" w:cs="Times New Roman"/>
          <w:sz w:val="24"/>
          <w:szCs w:val="20"/>
        </w:rPr>
        <w:t>tālr</w:t>
      </w:r>
      <w:proofErr w:type="spellEnd"/>
      <w:r w:rsidRPr="00EC6255">
        <w:rPr>
          <w:rFonts w:ascii="Times New Roman" w:eastAsia="Times New Roman" w:hAnsi="Times New Roman" w:cs="Times New Roman"/>
          <w:sz w:val="24"/>
          <w:szCs w:val="20"/>
        </w:rPr>
        <w:t>.______________ vai ziņojot uz e-pasta adresi __________.</w:t>
      </w:r>
      <w:r w:rsidRPr="00EC6255">
        <w:rPr>
          <w:rFonts w:ascii="Times New Roman" w:eastAsia="Times New Roman" w:hAnsi="Times New Roman" w:cs="Times New Roman"/>
          <w:b/>
          <w:bCs/>
          <w:sz w:val="24"/>
          <w:szCs w:val="20"/>
        </w:rPr>
        <w:t>Pārdevējs</w:t>
      </w:r>
      <w:r w:rsidRPr="00EC6255">
        <w:rPr>
          <w:rFonts w:ascii="Times New Roman" w:eastAsia="Times New Roman" w:hAnsi="Times New Roman" w:cs="Times New Roman"/>
          <w:sz w:val="24"/>
          <w:szCs w:val="20"/>
        </w:rPr>
        <w:t xml:space="preserve"> bojājumu novērš </w:t>
      </w:r>
      <w:r w:rsidR="0081452F" w:rsidRPr="00CA09FD">
        <w:rPr>
          <w:rFonts w:ascii="Times New Roman" w:eastAsia="Times New Roman" w:hAnsi="Times New Roman" w:cs="Times New Roman"/>
          <w:sz w:val="24"/>
          <w:szCs w:val="20"/>
        </w:rPr>
        <w:t>triju</w:t>
      </w:r>
      <w:r w:rsidRPr="00CA09FD">
        <w:rPr>
          <w:rFonts w:ascii="Times New Roman" w:eastAsia="Times New Roman" w:hAnsi="Times New Roman" w:cs="Times New Roman"/>
          <w:sz w:val="24"/>
          <w:szCs w:val="20"/>
        </w:rPr>
        <w:t xml:space="preserve"> darba dienu laikā no pieteikuma brīža.</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lastRenderedPageBreak/>
        <w:t xml:space="preserve">3.7. Garantijas apkalpošanas perioda laikā notikuša bojājuma gadījumā </w:t>
      </w:r>
      <w:r w:rsidRPr="00EC6255">
        <w:rPr>
          <w:rFonts w:ascii="Times New Roman" w:eastAsia="Times New Roman" w:hAnsi="Times New Roman" w:cs="Times New Roman"/>
          <w:b/>
          <w:sz w:val="24"/>
          <w:szCs w:val="24"/>
        </w:rPr>
        <w:t>Pārdevējs</w:t>
      </w:r>
      <w:r w:rsidRPr="00EC6255">
        <w:rPr>
          <w:rFonts w:ascii="Times New Roman" w:eastAsia="Times New Roman" w:hAnsi="Times New Roman" w:cs="Times New Roman"/>
          <w:sz w:val="24"/>
          <w:szCs w:val="24"/>
        </w:rPr>
        <w:t xml:space="preserve"> uz sava rēķina, nepazeminot </w:t>
      </w:r>
      <w:r w:rsidRPr="00EC6255">
        <w:rPr>
          <w:rFonts w:ascii="Times New Roman" w:eastAsia="Times New Roman" w:hAnsi="Times New Roman" w:cs="Times New Roman"/>
          <w:b/>
          <w:sz w:val="24"/>
          <w:szCs w:val="24"/>
        </w:rPr>
        <w:t>Preces</w:t>
      </w:r>
      <w:r w:rsidRPr="00EC6255">
        <w:rPr>
          <w:rFonts w:ascii="Times New Roman" w:eastAsia="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EC6255" w:rsidRPr="00EC6255" w:rsidRDefault="00EC6255" w:rsidP="00EC6255">
      <w:pPr>
        <w:spacing w:after="0" w:line="240" w:lineRule="auto"/>
        <w:jc w:val="both"/>
        <w:rPr>
          <w:rFonts w:ascii="Times New Roman" w:eastAsia="Times New Roman" w:hAnsi="Times New Roman" w:cs="Times New Roman"/>
          <w:sz w:val="24"/>
          <w:szCs w:val="20"/>
        </w:rPr>
      </w:pPr>
      <w:r w:rsidRPr="00EC6255">
        <w:rPr>
          <w:rFonts w:ascii="Times" w:eastAsia="Times New Roman" w:hAnsi="Times" w:cs="Times New Roman"/>
          <w:sz w:val="24"/>
          <w:szCs w:val="20"/>
          <w:lang w:val="cs-CZ"/>
        </w:rPr>
        <w:t xml:space="preserve">3.8. </w:t>
      </w:r>
      <w:r w:rsidRPr="00EC6255">
        <w:rPr>
          <w:rFonts w:ascii="Times" w:eastAsia="Times New Roman" w:hAnsi="Times" w:cs="Times New Roman"/>
          <w:b/>
          <w:sz w:val="24"/>
          <w:szCs w:val="20"/>
          <w:lang w:val="cs-CZ"/>
        </w:rPr>
        <w:t xml:space="preserve">Precei </w:t>
      </w:r>
      <w:r w:rsidRPr="00EC6255">
        <w:rPr>
          <w:rFonts w:ascii="Times" w:eastAsia="Times New Roman" w:hAnsi="Times" w:cs="Times New Roman"/>
          <w:sz w:val="24"/>
          <w:szCs w:val="20"/>
          <w:lang w:val="cs-CZ"/>
        </w:rPr>
        <w:t xml:space="preserve">noteiktais garantijas laiks no </w:t>
      </w:r>
      <w:r w:rsidRPr="00EC6255">
        <w:rPr>
          <w:rFonts w:ascii="Times" w:eastAsia="Times New Roman" w:hAnsi="Times" w:cs="Times New Roman"/>
          <w:b/>
          <w:sz w:val="24"/>
          <w:szCs w:val="20"/>
          <w:lang w:val="cs-CZ"/>
        </w:rPr>
        <w:t>Preces</w:t>
      </w:r>
      <w:r w:rsidRPr="00EC6255">
        <w:rPr>
          <w:rFonts w:ascii="Times" w:eastAsia="Times New Roman" w:hAnsi="Times" w:cs="Times New Roman"/>
          <w:sz w:val="24"/>
          <w:szCs w:val="20"/>
          <w:lang w:val="cs-CZ"/>
        </w:rPr>
        <w:t xml:space="preserve"> piegādes un uzstādīšanas brīža ir noteikts atbilstoši šā Līguma 1. pielikumam.</w:t>
      </w:r>
    </w:p>
    <w:p w:rsidR="00EC6255" w:rsidRPr="00EC6255" w:rsidRDefault="00EC6255" w:rsidP="00EC6255">
      <w:pPr>
        <w:spacing w:after="0" w:line="240" w:lineRule="auto"/>
        <w:jc w:val="both"/>
        <w:rPr>
          <w:rFonts w:ascii="Times New Roman" w:eastAsia="Times New Roman" w:hAnsi="Times New Roman" w:cs="Times New Roman"/>
          <w:b/>
          <w:sz w:val="24"/>
          <w:szCs w:val="24"/>
        </w:rPr>
      </w:pPr>
      <w:r w:rsidRPr="00EC6255">
        <w:rPr>
          <w:rFonts w:ascii="Times" w:eastAsia="Times New Roman" w:hAnsi="Times" w:cs="Times New Roman"/>
          <w:sz w:val="24"/>
          <w:szCs w:val="24"/>
        </w:rPr>
        <w:t xml:space="preserve">3.9. Visos dokumentos, kas saistīti ar šo </w:t>
      </w:r>
      <w:r w:rsidRPr="00EC6255">
        <w:rPr>
          <w:rFonts w:ascii="Times" w:eastAsia="Times New Roman" w:hAnsi="Times" w:cs="Times New Roman"/>
          <w:b/>
          <w:sz w:val="24"/>
          <w:szCs w:val="24"/>
        </w:rPr>
        <w:t>Līgumu</w:t>
      </w:r>
      <w:r w:rsidRPr="00EC6255">
        <w:rPr>
          <w:rFonts w:ascii="Times" w:eastAsia="Times New Roman" w:hAnsi="Times" w:cs="Times New Roman"/>
          <w:sz w:val="24"/>
          <w:szCs w:val="24"/>
        </w:rPr>
        <w:t xml:space="preserve">, tajā skaitā </w:t>
      </w:r>
      <w:r w:rsidRPr="00EC6255">
        <w:rPr>
          <w:rFonts w:ascii="Times" w:eastAsia="Times New Roman" w:hAnsi="Times" w:cs="Times New Roman"/>
          <w:b/>
          <w:sz w:val="24"/>
          <w:szCs w:val="24"/>
        </w:rPr>
        <w:t xml:space="preserve">Preču </w:t>
      </w:r>
      <w:r w:rsidRPr="00EC6255">
        <w:rPr>
          <w:rFonts w:ascii="Times" w:eastAsia="Times New Roman" w:hAnsi="Times" w:cs="Times New Roman"/>
          <w:sz w:val="24"/>
          <w:szCs w:val="24"/>
        </w:rPr>
        <w:t xml:space="preserve">pavadzīmē- rēķinā, </w:t>
      </w:r>
      <w:r w:rsidRPr="00EC6255">
        <w:rPr>
          <w:rFonts w:ascii="Times" w:eastAsia="Times New Roman" w:hAnsi="Times" w:cs="Times New Roman"/>
          <w:b/>
          <w:sz w:val="24"/>
          <w:szCs w:val="24"/>
        </w:rPr>
        <w:t>Pārdevējs</w:t>
      </w:r>
      <w:r w:rsidRPr="00EC6255">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EC6255">
        <w:rPr>
          <w:rFonts w:ascii="Times" w:eastAsia="Times New Roman" w:hAnsi="Times" w:cs="Times New Roman"/>
          <w:b/>
          <w:sz w:val="24"/>
          <w:szCs w:val="24"/>
        </w:rPr>
        <w:t>LU 2014/</w:t>
      </w:r>
      <w:r w:rsidR="00C26779">
        <w:rPr>
          <w:rFonts w:ascii="Times" w:eastAsia="Times New Roman" w:hAnsi="Times" w:cs="Times New Roman"/>
          <w:b/>
          <w:sz w:val="24"/>
          <w:szCs w:val="24"/>
        </w:rPr>
        <w:t>14</w:t>
      </w:r>
      <w:r w:rsidRPr="00EC6255">
        <w:rPr>
          <w:rFonts w:ascii="Times" w:eastAsia="Times New Roman" w:hAnsi="Times" w:cs="Times New Roman"/>
          <w:b/>
          <w:sz w:val="24"/>
          <w:szCs w:val="24"/>
        </w:rPr>
        <w:t>_</w:t>
      </w:r>
      <w:r w:rsidR="00C26779">
        <w:rPr>
          <w:rFonts w:ascii="Times" w:eastAsia="Times New Roman" w:hAnsi="Times" w:cs="Times New Roman"/>
          <w:b/>
          <w:sz w:val="24"/>
          <w:szCs w:val="24"/>
        </w:rPr>
        <w:t>ERAF</w:t>
      </w:r>
      <w:r w:rsidR="000F071B">
        <w:rPr>
          <w:rFonts w:ascii="Times" w:eastAsia="Times New Roman" w:hAnsi="Times" w:cs="Times New Roman"/>
          <w:sz w:val="24"/>
          <w:szCs w:val="24"/>
        </w:rPr>
        <w:t>;</w:t>
      </w:r>
      <w:r w:rsidRPr="00EC6255">
        <w:rPr>
          <w:rFonts w:ascii="Times" w:eastAsia="Times New Roman" w:hAnsi="Times" w:cs="Times New Roman"/>
          <w:sz w:val="24"/>
          <w:szCs w:val="24"/>
        </w:rPr>
        <w:t xml:space="preserve"> </w:t>
      </w:r>
      <w:r w:rsidR="000F071B">
        <w:rPr>
          <w:rFonts w:ascii="Times" w:eastAsia="Times New Roman" w:hAnsi="Times" w:cs="Times New Roman"/>
          <w:sz w:val="24"/>
          <w:szCs w:val="24"/>
        </w:rPr>
        <w:t xml:space="preserve">LU </w:t>
      </w:r>
      <w:r w:rsidR="000F071B" w:rsidRPr="000F071B">
        <w:rPr>
          <w:rFonts w:ascii="Times" w:eastAsia="Times New Roman" w:hAnsi="Times" w:cs="Times New Roman"/>
          <w:sz w:val="24"/>
          <w:szCs w:val="24"/>
        </w:rPr>
        <w:t xml:space="preserve">Līguma </w:t>
      </w:r>
      <w:r w:rsidR="000F071B">
        <w:rPr>
          <w:rFonts w:ascii="Times" w:eastAsia="Times New Roman" w:hAnsi="Times" w:cs="Times New Roman"/>
          <w:sz w:val="24"/>
          <w:szCs w:val="24"/>
        </w:rPr>
        <w:t>numurs</w:t>
      </w:r>
      <w:r w:rsidR="000F071B">
        <w:rPr>
          <w:rFonts w:ascii="Times New Roman" w:eastAsia="Times New Roman" w:hAnsi="Times New Roman" w:cs="Times New Roman"/>
          <w:bCs/>
          <w:sz w:val="24"/>
          <w:szCs w:val="24"/>
          <w:lang w:bidi="he-IL"/>
        </w:rPr>
        <w:t>;</w:t>
      </w:r>
      <w:r w:rsidR="00C26779">
        <w:rPr>
          <w:rFonts w:ascii="Times New Roman" w:eastAsia="Times New Roman" w:hAnsi="Times New Roman" w:cs="Times New Roman"/>
          <w:bCs/>
          <w:sz w:val="24"/>
          <w:szCs w:val="24"/>
          <w:lang w:bidi="he-IL"/>
        </w:rPr>
        <w:t xml:space="preserve"> Vienošanās </w:t>
      </w:r>
      <w:proofErr w:type="spellStart"/>
      <w:r w:rsidR="00C26779">
        <w:rPr>
          <w:rFonts w:ascii="Times New Roman" w:eastAsia="Times New Roman" w:hAnsi="Times New Roman" w:cs="Times New Roman"/>
          <w:bCs/>
          <w:sz w:val="24"/>
          <w:szCs w:val="24"/>
          <w:lang w:bidi="he-IL"/>
        </w:rPr>
        <w:t>reģ</w:t>
      </w:r>
      <w:proofErr w:type="spellEnd"/>
      <w:r w:rsidR="00C26779">
        <w:rPr>
          <w:rFonts w:ascii="Times New Roman" w:eastAsia="Times New Roman" w:hAnsi="Times New Roman" w:cs="Times New Roman"/>
          <w:bCs/>
          <w:sz w:val="24"/>
          <w:szCs w:val="24"/>
          <w:lang w:bidi="he-IL"/>
        </w:rPr>
        <w:t>.</w:t>
      </w:r>
      <w:r w:rsidR="000F071B">
        <w:rPr>
          <w:rFonts w:ascii="Times New Roman" w:eastAsia="Times New Roman" w:hAnsi="Times New Roman" w:cs="Times New Roman"/>
          <w:bCs/>
          <w:sz w:val="24"/>
          <w:szCs w:val="24"/>
          <w:lang w:bidi="he-IL"/>
        </w:rPr>
        <w:t xml:space="preserve"> </w:t>
      </w:r>
      <w:proofErr w:type="spellStart"/>
      <w:r w:rsidR="00C26779">
        <w:rPr>
          <w:rFonts w:ascii="Times New Roman" w:eastAsia="Times New Roman" w:hAnsi="Times New Roman" w:cs="Times New Roman"/>
          <w:bCs/>
          <w:sz w:val="24"/>
          <w:szCs w:val="24"/>
          <w:lang w:bidi="he-IL"/>
        </w:rPr>
        <w:t>Nr</w:t>
      </w:r>
      <w:proofErr w:type="spellEnd"/>
      <w:r w:rsidRPr="00EC6255">
        <w:rPr>
          <w:rFonts w:ascii="Times New Roman" w:eastAsia="Times New Roman" w:hAnsi="Times New Roman" w:cs="Times New Roman"/>
          <w:bCs/>
          <w:sz w:val="24"/>
          <w:szCs w:val="24"/>
          <w:lang w:bidi="he-IL"/>
        </w:rPr>
        <w:t>.)</w:t>
      </w:r>
      <w:r w:rsidR="000F071B">
        <w:rPr>
          <w:rFonts w:ascii="Times New Roman" w:eastAsia="Times New Roman" w:hAnsi="Times New Roman" w:cs="Times New Roman"/>
          <w:bCs/>
          <w:sz w:val="24"/>
          <w:szCs w:val="24"/>
          <w:lang w:bidi="he-IL"/>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3.10. Līguma 3.9.punkta prasību neievērošanas gadījumā, </w:t>
      </w:r>
      <w:r w:rsidRPr="00EC6255">
        <w:rPr>
          <w:rFonts w:ascii="Times New Roman" w:eastAsia="Times New Roman" w:hAnsi="Times New Roman" w:cs="Times New Roman"/>
          <w:b/>
          <w:bCs/>
          <w:sz w:val="24"/>
          <w:szCs w:val="24"/>
        </w:rPr>
        <w:t>Pircējs</w:t>
      </w:r>
      <w:r w:rsidRPr="00EC6255">
        <w:rPr>
          <w:rFonts w:ascii="Times New Roman" w:eastAsia="Times New Roman" w:hAnsi="Times New Roman" w:cs="Times New Roman"/>
          <w:sz w:val="24"/>
          <w:szCs w:val="24"/>
        </w:rPr>
        <w:t xml:space="preserve"> patur tiesības neapmaksāt </w:t>
      </w:r>
      <w:r w:rsidRPr="00EC6255">
        <w:rPr>
          <w:rFonts w:ascii="Times New Roman" w:eastAsia="Times New Roman" w:hAnsi="Times New Roman" w:cs="Times New Roman"/>
          <w:b/>
          <w:bCs/>
          <w:sz w:val="24"/>
          <w:szCs w:val="24"/>
        </w:rPr>
        <w:t>Preču</w:t>
      </w:r>
      <w:r w:rsidRPr="00EC6255">
        <w:rPr>
          <w:rFonts w:ascii="Times New Roman" w:eastAsia="Times New Roman" w:hAnsi="Times New Roman" w:cs="Times New Roman"/>
          <w:sz w:val="24"/>
          <w:szCs w:val="24"/>
        </w:rPr>
        <w:t xml:space="preserve"> pavadzīmes- rēķinus  līdz minēto prasību izpildei, līdz ar ko Pircējam nevar tikt piemēroti 3.</w:t>
      </w:r>
      <w:r w:rsidR="00974B63">
        <w:rPr>
          <w:rFonts w:ascii="Times New Roman" w:eastAsia="Times New Roman" w:hAnsi="Times New Roman" w:cs="Times New Roman"/>
          <w:sz w:val="24"/>
          <w:szCs w:val="24"/>
        </w:rPr>
        <w:t>4</w:t>
      </w:r>
      <w:r w:rsidRPr="00EC6255">
        <w:rPr>
          <w:rFonts w:ascii="Times New Roman" w:eastAsia="Times New Roman" w:hAnsi="Times New Roman" w:cs="Times New Roman"/>
          <w:sz w:val="24"/>
          <w:szCs w:val="24"/>
        </w:rPr>
        <w:t>.punkta  nosacījumi.</w:t>
      </w:r>
    </w:p>
    <w:p w:rsidR="00EC6255" w:rsidRPr="00EC6255" w:rsidRDefault="00EC6255" w:rsidP="00EC6255">
      <w:pPr>
        <w:spacing w:after="0" w:line="360" w:lineRule="auto"/>
        <w:ind w:firstLine="720"/>
        <w:jc w:val="both"/>
        <w:rPr>
          <w:rFonts w:ascii="Times New Roman" w:eastAsia="Times New Roman" w:hAnsi="Times New Roman" w:cs="Times New Roman"/>
          <w:sz w:val="24"/>
          <w:szCs w:val="24"/>
        </w:rPr>
      </w:pPr>
    </w:p>
    <w:p w:rsidR="00EC6255" w:rsidRPr="00EC6255" w:rsidRDefault="00EC6255" w:rsidP="00EC6255">
      <w:pPr>
        <w:spacing w:after="0" w:line="360" w:lineRule="auto"/>
        <w:ind w:firstLine="720"/>
        <w:jc w:val="center"/>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4.  Nepārvarama vara</w:t>
      </w:r>
    </w:p>
    <w:p w:rsidR="00EC6255" w:rsidRPr="00EC6255" w:rsidRDefault="00EC6255" w:rsidP="00EC6255">
      <w:pPr>
        <w:spacing w:after="0" w:line="240" w:lineRule="auto"/>
        <w:ind w:firstLine="72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EC6255">
        <w:rPr>
          <w:rFonts w:ascii="Times New Roman" w:eastAsia="Times New Roman" w:hAnsi="Times New Roman" w:cs="Times New Roman"/>
          <w:b/>
          <w:sz w:val="24"/>
          <w:szCs w:val="24"/>
        </w:rPr>
        <w:t xml:space="preserve">Līguma </w:t>
      </w:r>
      <w:r w:rsidRPr="00EC6255">
        <w:rPr>
          <w:rFonts w:ascii="Times New Roman" w:eastAsia="Times New Roman" w:hAnsi="Times New Roman" w:cs="Times New Roman"/>
          <w:sz w:val="24"/>
          <w:szCs w:val="24"/>
        </w:rPr>
        <w:t xml:space="preserve">darbība tiek izbeigta un </w:t>
      </w:r>
      <w:r w:rsidRPr="00EC6255">
        <w:rPr>
          <w:rFonts w:ascii="Times New Roman" w:eastAsia="Times New Roman" w:hAnsi="Times New Roman" w:cs="Times New Roman"/>
          <w:b/>
          <w:sz w:val="24"/>
          <w:szCs w:val="24"/>
        </w:rPr>
        <w:t>Puses</w:t>
      </w:r>
      <w:r w:rsidRPr="00EC6255">
        <w:rPr>
          <w:rFonts w:ascii="Times New Roman" w:eastAsia="Times New Roman" w:hAnsi="Times New Roman" w:cs="Times New Roman"/>
          <w:sz w:val="24"/>
          <w:szCs w:val="24"/>
        </w:rPr>
        <w:t xml:space="preserve"> veic savstarpējo norēķinu atbilstoši faktiski piegādātajai </w:t>
      </w:r>
      <w:r w:rsidRPr="00EC6255">
        <w:rPr>
          <w:rFonts w:ascii="Times New Roman" w:eastAsia="Times New Roman" w:hAnsi="Times New Roman" w:cs="Times New Roman"/>
          <w:b/>
          <w:sz w:val="24"/>
          <w:szCs w:val="24"/>
        </w:rPr>
        <w:t>Precei</w:t>
      </w:r>
      <w:r w:rsidRPr="00EC6255">
        <w:rPr>
          <w:rFonts w:ascii="Times New Roman" w:eastAsia="Times New Roman" w:hAnsi="Times New Roman" w:cs="Times New Roman"/>
          <w:sz w:val="24"/>
          <w:szCs w:val="24"/>
        </w:rPr>
        <w:t>.</w:t>
      </w:r>
    </w:p>
    <w:p w:rsidR="00EC6255" w:rsidRPr="00EC6255" w:rsidRDefault="00EC6255" w:rsidP="00EC6255">
      <w:pPr>
        <w:spacing w:after="0" w:line="360" w:lineRule="auto"/>
        <w:ind w:firstLine="720"/>
        <w:jc w:val="both"/>
        <w:rPr>
          <w:rFonts w:ascii="Times New Roman" w:eastAsia="Times New Roman" w:hAnsi="Times New Roman" w:cs="Times New Roman"/>
          <w:sz w:val="24"/>
          <w:szCs w:val="24"/>
        </w:rPr>
      </w:pPr>
    </w:p>
    <w:p w:rsidR="00EC6255" w:rsidRPr="00EC6255" w:rsidRDefault="00EC6255" w:rsidP="00EC6255">
      <w:pPr>
        <w:spacing w:after="0" w:line="360" w:lineRule="auto"/>
        <w:ind w:firstLine="720"/>
        <w:jc w:val="center"/>
        <w:outlineLvl w:val="0"/>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5. Līguma grozīšanas kārtība un kārtība, kādā pieļaujama atkāpšanās no līguma</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5.1. </w:t>
      </w:r>
      <w:r w:rsidRPr="00EC6255">
        <w:rPr>
          <w:rFonts w:ascii="Times New Roman" w:eastAsia="Times New Roman" w:hAnsi="Times New Roman" w:cs="Times New Roman"/>
          <w:b/>
          <w:sz w:val="24"/>
          <w:szCs w:val="24"/>
        </w:rPr>
        <w:t>Līgumu</w:t>
      </w:r>
      <w:r w:rsidRPr="00EC6255">
        <w:rPr>
          <w:rFonts w:ascii="Times New Roman" w:eastAsia="Times New Roman" w:hAnsi="Times New Roman" w:cs="Times New Roman"/>
          <w:sz w:val="24"/>
          <w:szCs w:val="24"/>
        </w:rPr>
        <w:t xml:space="preserve"> var lauzt pirms noteiktā termiņa, Pusēm savstarpēji par to vienojoties, kas tiek noformēts ar Vienošanās protokolu, kuru pievieno </w:t>
      </w:r>
      <w:r w:rsidRPr="00EC6255">
        <w:rPr>
          <w:rFonts w:ascii="Times New Roman" w:eastAsia="Times New Roman" w:hAnsi="Times New Roman" w:cs="Times New Roman"/>
          <w:b/>
          <w:sz w:val="24"/>
          <w:szCs w:val="24"/>
        </w:rPr>
        <w:t>Līgumam</w:t>
      </w:r>
      <w:r w:rsidRPr="00EC6255">
        <w:rPr>
          <w:rFonts w:ascii="Times New Roman" w:eastAsia="Times New Roman" w:hAnsi="Times New Roman" w:cs="Times New Roman"/>
          <w:sz w:val="24"/>
          <w:szCs w:val="24"/>
        </w:rPr>
        <w:t xml:space="preserve"> kā pielikumu, kas kļūst par šā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neatņemamu sastāvdaļu.</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5.2. Gadījumā, ja </w:t>
      </w:r>
      <w:r w:rsidRPr="00EC6255">
        <w:rPr>
          <w:rFonts w:ascii="Times New Roman" w:eastAsia="Times New Roman" w:hAnsi="Times New Roman" w:cs="Times New Roman"/>
          <w:b/>
          <w:sz w:val="24"/>
          <w:szCs w:val="24"/>
        </w:rPr>
        <w:t>Pārdevējs</w:t>
      </w:r>
      <w:r w:rsidRPr="00EC6255">
        <w:rPr>
          <w:rFonts w:ascii="Times New Roman" w:eastAsia="Times New Roman" w:hAnsi="Times New Roman" w:cs="Times New Roman"/>
          <w:sz w:val="24"/>
          <w:szCs w:val="24"/>
        </w:rPr>
        <w:t xml:space="preserve"> pārkāpj šā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saistības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ir tiesīgs vienpusējā kārtībā lauzt šo </w:t>
      </w:r>
      <w:r w:rsidRPr="00EC6255">
        <w:rPr>
          <w:rFonts w:ascii="Times New Roman" w:eastAsia="Times New Roman" w:hAnsi="Times New Roman" w:cs="Times New Roman"/>
          <w:b/>
          <w:sz w:val="24"/>
          <w:szCs w:val="24"/>
        </w:rPr>
        <w:t>Līgumu</w:t>
      </w:r>
      <w:r w:rsidRPr="00EC6255">
        <w:rPr>
          <w:rFonts w:ascii="Times New Roman" w:eastAsia="Times New Roman" w:hAnsi="Times New Roman" w:cs="Times New Roman"/>
          <w:sz w:val="24"/>
          <w:szCs w:val="24"/>
        </w:rPr>
        <w:t xml:space="preserve">, prasot atlīdzināt zaudējumus.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5.3.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laušanas gadījumā Puses norēķinās atbilstoši izsniegtajām </w:t>
      </w:r>
      <w:r w:rsidRPr="00EC6255">
        <w:rPr>
          <w:rFonts w:ascii="Times New Roman" w:eastAsia="Times New Roman" w:hAnsi="Times New Roman" w:cs="Times New Roman"/>
          <w:b/>
          <w:sz w:val="24"/>
          <w:szCs w:val="24"/>
        </w:rPr>
        <w:t>Precēm</w:t>
      </w:r>
      <w:r w:rsidRPr="00EC6255">
        <w:rPr>
          <w:rFonts w:ascii="Times New Roman" w:eastAsia="Times New Roman" w:hAnsi="Times New Roman" w:cs="Times New Roman"/>
          <w:sz w:val="24"/>
          <w:szCs w:val="24"/>
        </w:rPr>
        <w:t xml:space="preserve"> un Preču rēķiniem.</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5.4.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1.2.p. ir spēkā visā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darbības laikā, un tā izmaiņas ir pamats, lai </w:t>
      </w:r>
      <w:r w:rsidRPr="00EC6255">
        <w:rPr>
          <w:rFonts w:ascii="Times New Roman" w:eastAsia="Times New Roman" w:hAnsi="Times New Roman" w:cs="Times New Roman"/>
          <w:b/>
          <w:sz w:val="24"/>
          <w:szCs w:val="24"/>
        </w:rPr>
        <w:t>Pircējs</w:t>
      </w:r>
      <w:r w:rsidRPr="00EC6255">
        <w:rPr>
          <w:rFonts w:ascii="Times New Roman" w:eastAsia="Times New Roman" w:hAnsi="Times New Roman" w:cs="Times New Roman"/>
          <w:sz w:val="24"/>
          <w:szCs w:val="24"/>
        </w:rPr>
        <w:t xml:space="preserve"> vienpusējā kārtā pārtrauktu līgumattiecības ar </w:t>
      </w:r>
      <w:r w:rsidRPr="00EC6255">
        <w:rPr>
          <w:rFonts w:ascii="Times New Roman" w:eastAsia="Times New Roman" w:hAnsi="Times New Roman" w:cs="Times New Roman"/>
          <w:b/>
          <w:sz w:val="24"/>
          <w:szCs w:val="24"/>
        </w:rPr>
        <w:t>Pārdevēju</w:t>
      </w:r>
      <w:r w:rsidRPr="00EC6255">
        <w:rPr>
          <w:rFonts w:ascii="Times New Roman" w:eastAsia="Times New Roman" w:hAnsi="Times New Roman" w:cs="Times New Roman"/>
          <w:sz w:val="24"/>
          <w:szCs w:val="24"/>
        </w:rPr>
        <w:t xml:space="preserve">, līdz ar to </w:t>
      </w:r>
      <w:r w:rsidRPr="00EC6255">
        <w:rPr>
          <w:rFonts w:ascii="Times New Roman" w:eastAsia="Times New Roman" w:hAnsi="Times New Roman" w:cs="Times New Roman"/>
          <w:b/>
          <w:sz w:val="24"/>
          <w:szCs w:val="24"/>
        </w:rPr>
        <w:t>Pircējam</w:t>
      </w:r>
      <w:r w:rsidRPr="00EC6255">
        <w:rPr>
          <w:rFonts w:ascii="Times New Roman" w:eastAsia="Times New Roman" w:hAnsi="Times New Roman" w:cs="Times New Roman"/>
          <w:sz w:val="24"/>
          <w:szCs w:val="24"/>
        </w:rPr>
        <w:t xml:space="preserve"> nav saistoši iepriekš minētie nosacījumi.</w:t>
      </w:r>
    </w:p>
    <w:p w:rsidR="00EC6255" w:rsidRPr="00EC6255" w:rsidRDefault="00EC6255" w:rsidP="00EC6255">
      <w:pPr>
        <w:spacing w:after="120" w:line="240" w:lineRule="auto"/>
        <w:jc w:val="both"/>
        <w:rPr>
          <w:rFonts w:ascii="Times New Roman" w:eastAsia="Times New Roman" w:hAnsi="Times New Roman" w:cs="Times New Roman"/>
          <w:sz w:val="24"/>
          <w:szCs w:val="16"/>
        </w:rPr>
      </w:pPr>
      <w:r w:rsidRPr="00EC6255">
        <w:rPr>
          <w:rFonts w:ascii="Times New Roman" w:eastAsia="Times New Roman" w:hAnsi="Times New Roman" w:cs="Times New Roman"/>
          <w:sz w:val="24"/>
          <w:szCs w:val="16"/>
        </w:rPr>
        <w:t xml:space="preserve">5.5. </w:t>
      </w:r>
      <w:r w:rsidRPr="00EC6255">
        <w:rPr>
          <w:rFonts w:ascii="Times New Roman" w:eastAsia="Times New Roman" w:hAnsi="Times New Roman" w:cs="Times New Roman"/>
          <w:b/>
          <w:sz w:val="24"/>
          <w:szCs w:val="16"/>
        </w:rPr>
        <w:t>Puses</w:t>
      </w:r>
      <w:r w:rsidRPr="00EC6255">
        <w:rPr>
          <w:rFonts w:ascii="Times New Roman" w:eastAsia="Times New Roman" w:hAnsi="Times New Roman" w:cs="Times New Roman"/>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EC6255">
        <w:rPr>
          <w:rFonts w:ascii="Times New Roman" w:eastAsia="Times New Roman" w:hAnsi="Times New Roman" w:cs="Times New Roman"/>
          <w:sz w:val="24"/>
          <w:szCs w:val="16"/>
        </w:rPr>
        <w:t>u.c</w:t>
      </w:r>
      <w:proofErr w:type="spellEnd"/>
      <w:r w:rsidRPr="00EC6255">
        <w:rPr>
          <w:rFonts w:ascii="Times New Roman" w:eastAsia="Times New Roman" w:hAnsi="Times New Roman" w:cs="Times New Roman"/>
          <w:sz w:val="24"/>
          <w:szCs w:val="16"/>
        </w:rPr>
        <w:t xml:space="preserve">.), kuras Puses nevarēja paredzēt šā </w:t>
      </w:r>
      <w:r w:rsidRPr="00EC6255">
        <w:rPr>
          <w:rFonts w:ascii="Times New Roman" w:eastAsia="Times New Roman" w:hAnsi="Times New Roman" w:cs="Times New Roman"/>
          <w:b/>
          <w:sz w:val="24"/>
          <w:szCs w:val="16"/>
        </w:rPr>
        <w:t>Līguma</w:t>
      </w:r>
      <w:r w:rsidRPr="00EC6255">
        <w:rPr>
          <w:rFonts w:ascii="Times New Roman" w:eastAsia="Times New Roman" w:hAnsi="Times New Roman" w:cs="Times New Roman"/>
          <w:sz w:val="24"/>
          <w:szCs w:val="16"/>
        </w:rPr>
        <w:t xml:space="preserve"> noslēgšanas brīdī.</w:t>
      </w:r>
    </w:p>
    <w:p w:rsidR="00EC6255" w:rsidRPr="00EC6255" w:rsidRDefault="00EC6255" w:rsidP="00EC6255">
      <w:pPr>
        <w:spacing w:after="0" w:line="360" w:lineRule="auto"/>
        <w:jc w:val="both"/>
        <w:rPr>
          <w:rFonts w:ascii="Times New Roman" w:eastAsia="Times New Roman" w:hAnsi="Times New Roman" w:cs="Times New Roman"/>
          <w:b/>
          <w:bCs/>
          <w:sz w:val="24"/>
          <w:szCs w:val="24"/>
        </w:rPr>
      </w:pPr>
    </w:p>
    <w:p w:rsidR="00EC6255" w:rsidRPr="00EC6255" w:rsidRDefault="00EC6255" w:rsidP="00EC6255">
      <w:pPr>
        <w:spacing w:after="0" w:line="360" w:lineRule="auto"/>
        <w:jc w:val="center"/>
        <w:rPr>
          <w:rFonts w:ascii="Times New Roman" w:eastAsia="Times New Roman" w:hAnsi="Times New Roman" w:cs="Times New Roman"/>
          <w:b/>
          <w:bCs/>
          <w:sz w:val="24"/>
          <w:szCs w:val="24"/>
        </w:rPr>
      </w:pPr>
      <w:r w:rsidRPr="00EC6255">
        <w:rPr>
          <w:rFonts w:ascii="Times New Roman" w:eastAsia="Times New Roman" w:hAnsi="Times New Roman" w:cs="Times New Roman"/>
          <w:b/>
          <w:bCs/>
          <w:sz w:val="24"/>
          <w:szCs w:val="24"/>
        </w:rPr>
        <w:t>6.Citi nosacījumi</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6.1. Visus strīdus, kuri var rasties šā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izpildes laikā, </w:t>
      </w:r>
      <w:r w:rsidRPr="00EC6255">
        <w:rPr>
          <w:rFonts w:ascii="Times New Roman" w:eastAsia="Times New Roman" w:hAnsi="Times New Roman" w:cs="Times New Roman"/>
          <w:b/>
          <w:sz w:val="24"/>
          <w:szCs w:val="24"/>
        </w:rPr>
        <w:t>Puses</w:t>
      </w:r>
      <w:r w:rsidRPr="00EC6255">
        <w:rPr>
          <w:rFonts w:ascii="Times New Roman" w:eastAsia="Times New Roman" w:hAnsi="Times New Roman" w:cs="Times New Roman"/>
          <w:sz w:val="24"/>
          <w:szCs w:val="24"/>
        </w:rPr>
        <w:t xml:space="preserve"> risina abpusēji vienojoties. Ja 30 dienu laikā vienošanās nav panākta, strīdu izskata tiesa LR normatīvajos aktos noteiktajā kārtībā.</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6.2. Parakstot šo </w:t>
      </w:r>
      <w:r w:rsidRPr="00EC6255">
        <w:rPr>
          <w:rFonts w:ascii="Times New Roman" w:eastAsia="Times New Roman" w:hAnsi="Times New Roman" w:cs="Times New Roman"/>
          <w:b/>
          <w:sz w:val="24"/>
          <w:szCs w:val="24"/>
        </w:rPr>
        <w:t>Līgumu</w:t>
      </w:r>
      <w:r w:rsidRPr="00EC6255">
        <w:rPr>
          <w:rFonts w:ascii="Times New Roman" w:eastAsia="Times New Roman" w:hAnsi="Times New Roman" w:cs="Times New Roman"/>
          <w:sz w:val="24"/>
          <w:szCs w:val="24"/>
        </w:rPr>
        <w:t xml:space="preserve">, </w:t>
      </w:r>
      <w:r w:rsidRPr="00EC6255">
        <w:rPr>
          <w:rFonts w:ascii="Times New Roman" w:eastAsia="Times New Roman" w:hAnsi="Times New Roman" w:cs="Times New Roman"/>
          <w:b/>
          <w:sz w:val="24"/>
          <w:szCs w:val="24"/>
        </w:rPr>
        <w:t>Puses</w:t>
      </w:r>
      <w:r w:rsidRPr="00EC6255">
        <w:rPr>
          <w:rFonts w:ascii="Times New Roman" w:eastAsia="Times New Roman" w:hAnsi="Times New Roman" w:cs="Times New Roman"/>
          <w:sz w:val="24"/>
          <w:szCs w:val="24"/>
        </w:rPr>
        <w:t xml:space="preserve"> atzīst, ka tās ir iepazinušās ar šā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saturu un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teksts tām ir pilnīgi saprotams, un tās ir tiesīgas to parakstīt.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6.3. Pretenzijas sakarā ar </w:t>
      </w:r>
      <w:r w:rsidRPr="00EC6255">
        <w:rPr>
          <w:rFonts w:ascii="Times New Roman" w:eastAsia="Times New Roman" w:hAnsi="Times New Roman" w:cs="Times New Roman"/>
          <w:b/>
          <w:sz w:val="24"/>
          <w:szCs w:val="24"/>
        </w:rPr>
        <w:t>Preces</w:t>
      </w:r>
      <w:r w:rsidRPr="00EC6255">
        <w:rPr>
          <w:rFonts w:ascii="Times New Roman" w:eastAsia="Times New Roman" w:hAnsi="Times New Roman" w:cs="Times New Roman"/>
          <w:sz w:val="24"/>
          <w:szCs w:val="24"/>
        </w:rPr>
        <w:t xml:space="preserve"> iztrūkumu vai bojājumu, kas radies transportēšanas laikā</w:t>
      </w:r>
      <w:r w:rsidRPr="00EC6255">
        <w:rPr>
          <w:rFonts w:ascii="Times New Roman" w:eastAsia="Times New Roman" w:hAnsi="Times New Roman" w:cs="Times New Roman"/>
          <w:b/>
          <w:sz w:val="24"/>
          <w:szCs w:val="24"/>
        </w:rPr>
        <w:t xml:space="preserve">, Pircējs </w:t>
      </w:r>
      <w:r w:rsidRPr="00EC6255">
        <w:rPr>
          <w:rFonts w:ascii="Times New Roman" w:eastAsia="Times New Roman" w:hAnsi="Times New Roman" w:cs="Times New Roman"/>
          <w:sz w:val="24"/>
          <w:szCs w:val="24"/>
        </w:rPr>
        <w:t>izvirza</w:t>
      </w:r>
      <w:r w:rsidRPr="00EC6255">
        <w:rPr>
          <w:rFonts w:ascii="Times New Roman" w:eastAsia="Times New Roman" w:hAnsi="Times New Roman" w:cs="Times New Roman"/>
          <w:b/>
          <w:sz w:val="24"/>
          <w:szCs w:val="24"/>
        </w:rPr>
        <w:t xml:space="preserve"> Pārdevējam</w:t>
      </w:r>
      <w:r w:rsidRPr="00EC6255">
        <w:rPr>
          <w:rFonts w:ascii="Times New Roman" w:eastAsia="Times New Roman" w:hAnsi="Times New Roman" w:cs="Times New Roman"/>
          <w:sz w:val="24"/>
          <w:szCs w:val="24"/>
        </w:rPr>
        <w:t>.</w:t>
      </w:r>
      <w:r w:rsidRPr="00EC6255">
        <w:rPr>
          <w:rFonts w:ascii="Times New Roman" w:eastAsia="Times New Roman" w:hAnsi="Times New Roman" w:cs="Times New Roman"/>
          <w:b/>
          <w:sz w:val="24"/>
          <w:szCs w:val="24"/>
        </w:rPr>
        <w:t xml:space="preserve"> </w:t>
      </w:r>
      <w:r w:rsidRPr="00EC6255">
        <w:rPr>
          <w:rFonts w:ascii="Times New Roman" w:eastAsia="Times New Roman" w:hAnsi="Times New Roman" w:cs="Times New Roman"/>
          <w:sz w:val="24"/>
          <w:szCs w:val="24"/>
        </w:rPr>
        <w:t xml:space="preserve">Šādu apstākļu iestāšanās gadījumā </w:t>
      </w:r>
      <w:r w:rsidRPr="00EC6255">
        <w:rPr>
          <w:rFonts w:ascii="Times New Roman" w:eastAsia="Times New Roman" w:hAnsi="Times New Roman" w:cs="Times New Roman"/>
          <w:b/>
          <w:sz w:val="24"/>
          <w:szCs w:val="24"/>
        </w:rPr>
        <w:t>Pārdevējs Pircējam</w:t>
      </w:r>
      <w:r w:rsidRPr="00EC6255">
        <w:rPr>
          <w:rFonts w:ascii="Times New Roman" w:eastAsia="Times New Roman" w:hAnsi="Times New Roman" w:cs="Times New Roman"/>
          <w:sz w:val="24"/>
          <w:szCs w:val="24"/>
        </w:rPr>
        <w:t xml:space="preserve">  sedz radušos zaudējumus.</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lastRenderedPageBreak/>
        <w:t xml:space="preserve">6.4. </w:t>
      </w:r>
      <w:r w:rsidRPr="00EC6255">
        <w:rPr>
          <w:rFonts w:ascii="Times New Roman" w:eastAsia="Times New Roman" w:hAnsi="Times New Roman" w:cs="Times New Roman"/>
          <w:b/>
          <w:sz w:val="24"/>
          <w:szCs w:val="24"/>
        </w:rPr>
        <w:t>Puses</w:t>
      </w:r>
      <w:r w:rsidRPr="00EC6255">
        <w:rPr>
          <w:rFonts w:ascii="Times New Roman" w:eastAsia="Times New Roman" w:hAnsi="Times New Roman" w:cs="Times New Roman"/>
          <w:sz w:val="24"/>
          <w:szCs w:val="24"/>
        </w:rPr>
        <w:t xml:space="preserve"> vienojas, ka </w:t>
      </w:r>
      <w:r w:rsidRPr="00EC6255">
        <w:rPr>
          <w:rFonts w:ascii="Times New Roman" w:eastAsia="Times New Roman" w:hAnsi="Times New Roman" w:cs="Times New Roman"/>
          <w:b/>
          <w:sz w:val="24"/>
          <w:szCs w:val="24"/>
        </w:rPr>
        <w:t>Pārdevējam</w:t>
      </w:r>
      <w:r w:rsidRPr="00EC6255">
        <w:rPr>
          <w:rFonts w:ascii="Times New Roman" w:eastAsia="Times New Roman" w:hAnsi="Times New Roman" w:cs="Times New Roman"/>
          <w:sz w:val="24"/>
          <w:szCs w:val="24"/>
        </w:rPr>
        <w:t xml:space="preserve">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spēkā esamības laikā ir saistošs iesniegtais piedāvājums Konkursam.</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6.5. </w:t>
      </w:r>
      <w:r w:rsidRPr="00EC6255">
        <w:rPr>
          <w:rFonts w:ascii="Times New Roman" w:eastAsia="Times New Roman" w:hAnsi="Times New Roman" w:cs="Times New Roman"/>
          <w:b/>
          <w:sz w:val="24"/>
          <w:szCs w:val="24"/>
        </w:rPr>
        <w:t xml:space="preserve">Puses </w:t>
      </w:r>
      <w:r w:rsidRPr="00EC6255">
        <w:rPr>
          <w:rFonts w:ascii="Times New Roman" w:eastAsia="Times New Roman" w:hAnsi="Times New Roman" w:cs="Times New Roman"/>
          <w:sz w:val="24"/>
          <w:szCs w:val="24"/>
        </w:rPr>
        <w:t xml:space="preserve">pilnvaro veikt ar šā </w:t>
      </w:r>
      <w:r w:rsidRPr="00EC6255">
        <w:rPr>
          <w:rFonts w:ascii="Times New Roman" w:eastAsia="Times New Roman" w:hAnsi="Times New Roman" w:cs="Times New Roman"/>
          <w:b/>
          <w:sz w:val="24"/>
          <w:szCs w:val="24"/>
        </w:rPr>
        <w:t>Līguma</w:t>
      </w:r>
      <w:r w:rsidRPr="00EC6255">
        <w:rPr>
          <w:rFonts w:ascii="Times New Roman" w:eastAsia="Times New Roman" w:hAnsi="Times New Roman" w:cs="Times New Roman"/>
          <w:sz w:val="24"/>
          <w:szCs w:val="24"/>
        </w:rPr>
        <w:t xml:space="preserve"> izpildi saistītās darbības (nodot, pieņemt </w:t>
      </w:r>
      <w:r w:rsidRPr="00EC6255">
        <w:rPr>
          <w:rFonts w:ascii="Times New Roman" w:eastAsia="Times New Roman" w:hAnsi="Times New Roman" w:cs="Times New Roman"/>
          <w:b/>
          <w:sz w:val="24"/>
          <w:szCs w:val="24"/>
        </w:rPr>
        <w:t>Preci</w:t>
      </w:r>
      <w:r w:rsidRPr="00EC6255">
        <w:rPr>
          <w:rFonts w:ascii="Times New Roman" w:eastAsia="Times New Roman" w:hAnsi="Times New Roman" w:cs="Times New Roman"/>
          <w:sz w:val="24"/>
          <w:szCs w:val="24"/>
        </w:rPr>
        <w:t xml:space="preserve">, Preču rēķinus) šādas personas, saskaņā ar šā Līguma 1.pielikumu: </w:t>
      </w:r>
    </w:p>
    <w:p w:rsidR="00EC6255" w:rsidRPr="00EC6255" w:rsidRDefault="00EC6255" w:rsidP="00EC6255">
      <w:pPr>
        <w:spacing w:after="0" w:line="240" w:lineRule="auto"/>
        <w:ind w:firstLine="72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6.5.1.  no </w:t>
      </w:r>
      <w:r w:rsidRPr="00EC6255">
        <w:rPr>
          <w:rFonts w:ascii="Times New Roman" w:eastAsia="Times New Roman" w:hAnsi="Times New Roman" w:cs="Times New Roman"/>
          <w:b/>
          <w:sz w:val="24"/>
          <w:szCs w:val="24"/>
        </w:rPr>
        <w:t>Pircēja</w:t>
      </w:r>
      <w:r w:rsidRPr="00EC6255">
        <w:rPr>
          <w:rFonts w:ascii="Times New Roman" w:eastAsia="Times New Roman" w:hAnsi="Times New Roman" w:cs="Times New Roman"/>
          <w:sz w:val="24"/>
          <w:szCs w:val="24"/>
        </w:rPr>
        <w:t xml:space="preserve"> puses ______________ (______________________________);                                    </w:t>
      </w:r>
    </w:p>
    <w:p w:rsidR="00EC6255" w:rsidRPr="00EC6255" w:rsidRDefault="00EC6255" w:rsidP="00EC6255">
      <w:pPr>
        <w:spacing w:after="0" w:line="240" w:lineRule="auto"/>
        <w:ind w:firstLine="720"/>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6.5.2. no </w:t>
      </w:r>
      <w:r w:rsidRPr="00EC6255">
        <w:rPr>
          <w:rFonts w:ascii="Times New Roman" w:eastAsia="Times New Roman" w:hAnsi="Times New Roman" w:cs="Times New Roman"/>
          <w:b/>
          <w:sz w:val="24"/>
          <w:szCs w:val="24"/>
        </w:rPr>
        <w:t>Pārdevēja</w:t>
      </w:r>
      <w:r w:rsidRPr="00EC6255">
        <w:rPr>
          <w:rFonts w:ascii="Times New Roman" w:eastAsia="Times New Roman" w:hAnsi="Times New Roman" w:cs="Times New Roman"/>
          <w:sz w:val="24"/>
          <w:szCs w:val="24"/>
        </w:rPr>
        <w:t xml:space="preserve"> puses ___________ (_______________________________) .</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6.6. Šis </w:t>
      </w:r>
      <w:r w:rsidRPr="00EC6255">
        <w:rPr>
          <w:rFonts w:ascii="Times New Roman" w:eastAsia="Times New Roman" w:hAnsi="Times New Roman" w:cs="Times New Roman"/>
          <w:b/>
          <w:sz w:val="24"/>
          <w:szCs w:val="24"/>
        </w:rPr>
        <w:t>Līgums</w:t>
      </w:r>
      <w:r w:rsidRPr="00EC6255">
        <w:rPr>
          <w:rFonts w:ascii="Times New Roman" w:eastAsia="Times New Roman" w:hAnsi="Times New Roman" w:cs="Times New Roman"/>
          <w:sz w:val="24"/>
          <w:szCs w:val="24"/>
        </w:rPr>
        <w:t xml:space="preserve"> ir sastādīts un parakstīts divos eksemplāros, no kuriem viens glabājas pie </w:t>
      </w:r>
      <w:r w:rsidRPr="00EC6255">
        <w:rPr>
          <w:rFonts w:ascii="Times New Roman" w:eastAsia="Times New Roman" w:hAnsi="Times New Roman" w:cs="Times New Roman"/>
          <w:b/>
          <w:sz w:val="24"/>
          <w:szCs w:val="24"/>
        </w:rPr>
        <w:t>Pircēja</w:t>
      </w:r>
      <w:r w:rsidRPr="00EC6255">
        <w:rPr>
          <w:rFonts w:ascii="Times New Roman" w:eastAsia="Times New Roman" w:hAnsi="Times New Roman" w:cs="Times New Roman"/>
          <w:sz w:val="24"/>
          <w:szCs w:val="24"/>
        </w:rPr>
        <w:t xml:space="preserve">, otrs - pie </w:t>
      </w:r>
      <w:r w:rsidRPr="00EC6255">
        <w:rPr>
          <w:rFonts w:ascii="Times New Roman" w:eastAsia="Times New Roman" w:hAnsi="Times New Roman" w:cs="Times New Roman"/>
          <w:b/>
          <w:sz w:val="24"/>
          <w:szCs w:val="24"/>
        </w:rPr>
        <w:t>Pārdevēja</w:t>
      </w:r>
      <w:r w:rsidRPr="00EC6255">
        <w:rPr>
          <w:rFonts w:ascii="Times New Roman" w:eastAsia="Times New Roman" w:hAnsi="Times New Roman" w:cs="Times New Roman"/>
          <w:sz w:val="24"/>
          <w:szCs w:val="24"/>
        </w:rPr>
        <w:t>.</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6.7. </w:t>
      </w:r>
      <w:r w:rsidRPr="00EC6255">
        <w:rPr>
          <w:rFonts w:ascii="Times New Roman" w:eastAsia="Times New Roman" w:hAnsi="Times New Roman" w:cs="Times New Roman"/>
          <w:b/>
          <w:sz w:val="24"/>
          <w:szCs w:val="24"/>
        </w:rPr>
        <w:t>Līgumam</w:t>
      </w:r>
      <w:r w:rsidRPr="00EC6255">
        <w:rPr>
          <w:rFonts w:ascii="Times New Roman" w:eastAsia="Times New Roman" w:hAnsi="Times New Roman" w:cs="Times New Roman"/>
          <w:sz w:val="24"/>
          <w:szCs w:val="24"/>
        </w:rPr>
        <w:t xml:space="preserve"> tiek pievienoti šādi dokumenti:</w:t>
      </w:r>
    </w:p>
    <w:p w:rsidR="00EC6255" w:rsidRPr="00EC6255" w:rsidRDefault="00EC6255" w:rsidP="00EC6255">
      <w:pPr>
        <w:spacing w:after="0" w:line="240" w:lineRule="auto"/>
        <w:jc w:val="both"/>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 xml:space="preserve">      - 1.,1</w:t>
      </w:r>
      <w:r w:rsidRPr="00EC6255">
        <w:rPr>
          <w:rFonts w:ascii="Times New Roman" w:eastAsia="Times New Roman" w:hAnsi="Times New Roman" w:cs="Times New Roman"/>
          <w:sz w:val="24"/>
          <w:szCs w:val="24"/>
          <w:vertAlign w:val="superscript"/>
        </w:rPr>
        <w:t>1</w:t>
      </w:r>
      <w:r w:rsidRPr="00EC6255">
        <w:rPr>
          <w:rFonts w:ascii="Times New Roman" w:eastAsia="Times New Roman" w:hAnsi="Times New Roman" w:cs="Times New Roman"/>
          <w:sz w:val="24"/>
          <w:szCs w:val="24"/>
        </w:rPr>
        <w:t xml:space="preserve"> pielikums-Preces tehniskā specifikācija;</w:t>
      </w:r>
    </w:p>
    <w:p w:rsidR="00EC6255" w:rsidRPr="00EC6255" w:rsidRDefault="00EC6255" w:rsidP="00EC6255">
      <w:pPr>
        <w:spacing w:after="0" w:line="240" w:lineRule="auto"/>
        <w:jc w:val="both"/>
        <w:rPr>
          <w:rFonts w:ascii="Times New Roman" w:eastAsia="Times New Roman" w:hAnsi="Times New Roman" w:cs="Times New Roman"/>
          <w:sz w:val="24"/>
          <w:szCs w:val="24"/>
        </w:rPr>
      </w:pPr>
    </w:p>
    <w:p w:rsidR="00EC6255" w:rsidRPr="00EC6255" w:rsidRDefault="00EC6255" w:rsidP="00EC6255">
      <w:pPr>
        <w:spacing w:after="0" w:line="360" w:lineRule="auto"/>
        <w:ind w:left="1800"/>
        <w:jc w:val="center"/>
        <w:outlineLvl w:val="0"/>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EC6255" w:rsidRPr="00EC6255" w:rsidTr="00350A9A">
        <w:trPr>
          <w:gridBefore w:val="1"/>
          <w:wBefore w:w="364" w:type="dxa"/>
          <w:trHeight w:val="253"/>
          <w:jc w:val="center"/>
        </w:trPr>
        <w:tc>
          <w:tcPr>
            <w:tcW w:w="5036" w:type="dxa"/>
            <w:gridSpan w:val="2"/>
            <w:vAlign w:val="center"/>
          </w:tcPr>
          <w:p w:rsidR="00EC6255" w:rsidRPr="00EC6255" w:rsidRDefault="00EC6255" w:rsidP="00EC6255">
            <w:pPr>
              <w:spacing w:after="0" w:line="360" w:lineRule="auto"/>
              <w:rPr>
                <w:rFonts w:ascii="Times New Roman" w:eastAsia="Times New Roman" w:hAnsi="Times New Roman" w:cs="Times New Roman"/>
                <w:b/>
                <w:sz w:val="24"/>
                <w:szCs w:val="24"/>
              </w:rPr>
            </w:pP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sz w:val="24"/>
                <w:szCs w:val="24"/>
              </w:rPr>
            </w:pPr>
          </w:p>
        </w:tc>
      </w:tr>
      <w:tr w:rsidR="00EC6255" w:rsidRPr="00EC6255" w:rsidTr="0035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b/>
              </w:rPr>
            </w:pPr>
            <w:r w:rsidRPr="00EC6255">
              <w:rPr>
                <w:rFonts w:ascii="Times New Roman" w:eastAsia="Times New Roman" w:hAnsi="Times New Roman" w:cs="Times New Roman"/>
                <w:b/>
              </w:rPr>
              <w:t>Pircējs:</w:t>
            </w: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b/>
              </w:rPr>
            </w:pPr>
            <w:r w:rsidRPr="00EC6255">
              <w:rPr>
                <w:rFonts w:ascii="Times New Roman" w:eastAsia="Times New Roman" w:hAnsi="Times New Roman" w:cs="Times New Roman"/>
                <w:b/>
              </w:rPr>
              <w:t>Pārdevējs:</w:t>
            </w:r>
          </w:p>
        </w:tc>
      </w:tr>
      <w:tr w:rsidR="00EC6255" w:rsidRPr="00EC6255" w:rsidTr="0035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EC6255" w:rsidRPr="00EC6255" w:rsidRDefault="00EC6255" w:rsidP="00EC6255">
            <w:pPr>
              <w:tabs>
                <w:tab w:val="left" w:pos="720"/>
                <w:tab w:val="center" w:pos="4153"/>
                <w:tab w:val="right" w:pos="8306"/>
              </w:tabs>
              <w:spacing w:after="0" w:line="360" w:lineRule="auto"/>
              <w:rPr>
                <w:rFonts w:ascii="Times New Roman" w:eastAsia="Times New Roman" w:hAnsi="Times New Roman" w:cs="Times New Roman"/>
                <w:b/>
                <w:bCs/>
                <w:lang w:val="en-GB"/>
              </w:rPr>
            </w:pPr>
            <w:r w:rsidRPr="00EC6255">
              <w:rPr>
                <w:rFonts w:ascii="Times New Roman" w:eastAsia="Times New Roman" w:hAnsi="Times New Roman" w:cs="Times New Roman"/>
                <w:b/>
                <w:bCs/>
                <w:lang w:val="en-GB"/>
              </w:rPr>
              <w:t>LATVIJAS UNIVERSITĀTE</w:t>
            </w:r>
          </w:p>
        </w:tc>
        <w:tc>
          <w:tcPr>
            <w:tcW w:w="4856" w:type="dxa"/>
            <w:gridSpan w:val="2"/>
            <w:vAlign w:val="center"/>
          </w:tcPr>
          <w:p w:rsidR="00EC6255" w:rsidRPr="00EC6255" w:rsidRDefault="00EC6255" w:rsidP="00EC6255">
            <w:pPr>
              <w:keepNext/>
              <w:spacing w:after="0" w:line="240" w:lineRule="auto"/>
              <w:jc w:val="both"/>
              <w:outlineLvl w:val="2"/>
              <w:rPr>
                <w:rFonts w:ascii="Times New Roman" w:eastAsia="Times New Roman" w:hAnsi="Times New Roman" w:cs="Times New Roman"/>
                <w:b/>
                <w:bCs/>
              </w:rPr>
            </w:pPr>
            <w:r w:rsidRPr="00EC6255">
              <w:rPr>
                <w:rFonts w:ascii="Times New Roman" w:eastAsia="Times New Roman" w:hAnsi="Times New Roman" w:cs="Times New Roman"/>
                <w:b/>
                <w:bCs/>
                <w:sz w:val="24"/>
                <w:szCs w:val="20"/>
              </w:rPr>
              <w:t xml:space="preserve">____________ </w:t>
            </w:r>
          </w:p>
        </w:tc>
      </w:tr>
      <w:tr w:rsidR="00EC6255" w:rsidRPr="00EC6255" w:rsidTr="0035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EC6255" w:rsidRPr="00EC6255" w:rsidRDefault="00EC6255" w:rsidP="00EC6255">
            <w:pPr>
              <w:spacing w:after="0" w:line="240" w:lineRule="auto"/>
              <w:jc w:val="both"/>
              <w:rPr>
                <w:rFonts w:ascii="Times New Roman" w:eastAsia="Times New Roman" w:hAnsi="Times New Roman" w:cs="Times New Roman"/>
              </w:rPr>
            </w:pPr>
            <w:r w:rsidRPr="00EC6255">
              <w:rPr>
                <w:rFonts w:ascii="Times New Roman" w:eastAsia="Times New Roman" w:hAnsi="Times New Roman" w:cs="Times New Roman"/>
                <w:bCs/>
              </w:rPr>
              <w:t>Latvijas Universitāte</w:t>
            </w:r>
            <w:r w:rsidRPr="00EC6255">
              <w:rPr>
                <w:rFonts w:ascii="Times New Roman" w:eastAsia="Times New Roman" w:hAnsi="Times New Roman" w:cs="Times New Roman"/>
              </w:rPr>
              <w:t>,</w:t>
            </w:r>
          </w:p>
          <w:p w:rsidR="00EC6255" w:rsidRPr="00EC6255" w:rsidRDefault="00EC6255" w:rsidP="00EC6255">
            <w:pPr>
              <w:spacing w:after="0" w:line="240" w:lineRule="auto"/>
              <w:jc w:val="both"/>
              <w:rPr>
                <w:rFonts w:ascii="Times New Roman" w:eastAsia="Times New Roman" w:hAnsi="Times New Roman" w:cs="Times New Roman"/>
              </w:rPr>
            </w:pPr>
            <w:r w:rsidRPr="00EC6255">
              <w:rPr>
                <w:rFonts w:ascii="Times New Roman" w:eastAsia="Times New Roman" w:hAnsi="Times New Roman" w:cs="Times New Roman"/>
              </w:rPr>
              <w:t xml:space="preserve"> </w:t>
            </w:r>
            <w:proofErr w:type="spellStart"/>
            <w:r w:rsidRPr="00EC6255">
              <w:rPr>
                <w:rFonts w:ascii="Times New Roman" w:eastAsia="Times New Roman" w:hAnsi="Times New Roman" w:cs="Times New Roman"/>
              </w:rPr>
              <w:t>Reģ</w:t>
            </w:r>
            <w:proofErr w:type="spellEnd"/>
            <w:r w:rsidRPr="00EC6255">
              <w:rPr>
                <w:rFonts w:ascii="Times New Roman" w:eastAsia="Times New Roman" w:hAnsi="Times New Roman" w:cs="Times New Roman"/>
              </w:rPr>
              <w:t>. Nr.3341000218 </w:t>
            </w:r>
          </w:p>
          <w:p w:rsidR="00EC6255" w:rsidRPr="00EC6255" w:rsidRDefault="00EC6255" w:rsidP="00EC6255">
            <w:pPr>
              <w:spacing w:after="0" w:line="240" w:lineRule="auto"/>
              <w:jc w:val="both"/>
              <w:rPr>
                <w:rFonts w:ascii="Times New Roman" w:eastAsia="Times New Roman" w:hAnsi="Times New Roman" w:cs="Times New Roman"/>
              </w:rPr>
            </w:pPr>
            <w:r w:rsidRPr="00EC6255">
              <w:rPr>
                <w:rFonts w:ascii="Times New Roman" w:eastAsia="Times New Roman" w:hAnsi="Times New Roman" w:cs="Times New Roman"/>
              </w:rPr>
              <w:t xml:space="preserve">PVN </w:t>
            </w:r>
            <w:proofErr w:type="spellStart"/>
            <w:r w:rsidRPr="00EC6255">
              <w:rPr>
                <w:rFonts w:ascii="Times New Roman" w:eastAsia="Times New Roman" w:hAnsi="Times New Roman" w:cs="Times New Roman"/>
              </w:rPr>
              <w:t>reģ</w:t>
            </w:r>
            <w:proofErr w:type="spellEnd"/>
            <w:r w:rsidRPr="00EC6255">
              <w:rPr>
                <w:rFonts w:ascii="Times New Roman" w:eastAsia="Times New Roman" w:hAnsi="Times New Roman" w:cs="Times New Roman"/>
              </w:rPr>
              <w:t xml:space="preserve">. </w:t>
            </w:r>
            <w:proofErr w:type="spellStart"/>
            <w:r w:rsidRPr="00EC6255">
              <w:rPr>
                <w:rFonts w:ascii="Times New Roman" w:eastAsia="Times New Roman" w:hAnsi="Times New Roman" w:cs="Times New Roman"/>
              </w:rPr>
              <w:t>Nr</w:t>
            </w:r>
            <w:proofErr w:type="spellEnd"/>
            <w:r w:rsidRPr="00EC6255">
              <w:rPr>
                <w:rFonts w:ascii="Times New Roman" w:eastAsia="Times New Roman" w:hAnsi="Times New Roman" w:cs="Times New Roman"/>
              </w:rPr>
              <w:t>.: LV 90000076669</w:t>
            </w:r>
          </w:p>
          <w:p w:rsidR="00EC6255" w:rsidRPr="00EC6255" w:rsidRDefault="00EC6255" w:rsidP="00EC6255">
            <w:pPr>
              <w:spacing w:after="0" w:line="240" w:lineRule="auto"/>
              <w:jc w:val="both"/>
              <w:rPr>
                <w:rFonts w:ascii="Times New Roman" w:eastAsia="Times New Roman" w:hAnsi="Times New Roman" w:cs="Times New Roman"/>
              </w:rPr>
            </w:pPr>
            <w:r w:rsidRPr="00EC6255">
              <w:rPr>
                <w:rFonts w:ascii="Times New Roman" w:eastAsia="Times New Roman" w:hAnsi="Times New Roman" w:cs="Times New Roman"/>
              </w:rPr>
              <w:t>Pasta indekss: LV-1586</w:t>
            </w:r>
          </w:p>
          <w:p w:rsidR="00EC6255" w:rsidRPr="00EC6255" w:rsidRDefault="00EC6255" w:rsidP="00EC6255">
            <w:pPr>
              <w:spacing w:after="0" w:line="240" w:lineRule="auto"/>
              <w:jc w:val="both"/>
              <w:rPr>
                <w:rFonts w:ascii="Times New Roman" w:eastAsia="Times New Roman" w:hAnsi="Times New Roman" w:cs="Times New Roman"/>
              </w:rPr>
            </w:pPr>
            <w:r w:rsidRPr="00EC6255">
              <w:rPr>
                <w:rFonts w:ascii="Times New Roman" w:eastAsia="Times New Roman" w:hAnsi="Times New Roman" w:cs="Times New Roman"/>
              </w:rPr>
              <w:t>Adrese: Raiņa bulvāris 19, Rīga</w:t>
            </w:r>
          </w:p>
          <w:p w:rsidR="00EC6255" w:rsidRPr="00EC6255" w:rsidRDefault="00EC6255" w:rsidP="00EC6255">
            <w:pPr>
              <w:spacing w:after="0" w:line="240" w:lineRule="auto"/>
              <w:jc w:val="both"/>
              <w:rPr>
                <w:rFonts w:ascii="Times New Roman" w:eastAsia="Times New Roman" w:hAnsi="Times New Roman" w:cs="Times New Roman"/>
                <w:lang w:eastAsia="lv-LV"/>
              </w:rPr>
            </w:pPr>
            <w:r w:rsidRPr="00EC6255">
              <w:rPr>
                <w:rFonts w:ascii="Times New Roman" w:eastAsia="Times New Roman" w:hAnsi="Times New Roman" w:cs="Times New Roman"/>
                <w:lang w:eastAsia="lv-LV"/>
              </w:rPr>
              <w:t>Banka: Valsts kase</w:t>
            </w:r>
          </w:p>
          <w:p w:rsidR="00EC6255" w:rsidRPr="00EC6255" w:rsidRDefault="00EC6255" w:rsidP="00EC6255">
            <w:pPr>
              <w:spacing w:after="0" w:line="240" w:lineRule="auto"/>
              <w:jc w:val="both"/>
              <w:rPr>
                <w:rFonts w:ascii="Times New Roman" w:eastAsia="Times New Roman" w:hAnsi="Times New Roman" w:cs="Times New Roman"/>
                <w:bCs/>
                <w:sz w:val="24"/>
                <w:szCs w:val="24"/>
                <w:lang w:val="en-GB"/>
              </w:rPr>
            </w:pPr>
            <w:r w:rsidRPr="00EC6255">
              <w:rPr>
                <w:rFonts w:ascii="Times New Roman" w:eastAsia="Times New Roman" w:hAnsi="Times New Roman" w:cs="Times New Roman"/>
                <w:lang w:eastAsia="lv-LV"/>
              </w:rPr>
              <w:t xml:space="preserve">Konta </w:t>
            </w:r>
            <w:proofErr w:type="spellStart"/>
            <w:r w:rsidRPr="00EC6255">
              <w:rPr>
                <w:rFonts w:ascii="Times New Roman" w:eastAsia="Times New Roman" w:hAnsi="Times New Roman" w:cs="Times New Roman"/>
                <w:lang w:eastAsia="lv-LV"/>
              </w:rPr>
              <w:t>Nr</w:t>
            </w:r>
            <w:proofErr w:type="spellEnd"/>
            <w:r w:rsidRPr="00EC6255">
              <w:rPr>
                <w:rFonts w:ascii="Times New Roman" w:eastAsia="Times New Roman" w:hAnsi="Times New Roman" w:cs="Times New Roman"/>
                <w:lang w:eastAsia="lv-LV"/>
              </w:rPr>
              <w:t xml:space="preserve">.: </w:t>
            </w:r>
            <w:proofErr w:type="spellStart"/>
            <w:r w:rsidRPr="00EC6255">
              <w:rPr>
                <w:rFonts w:ascii="Times New Roman" w:eastAsia="Times New Roman" w:hAnsi="Times New Roman" w:cs="Times New Roman"/>
                <w:lang w:eastAsia="lv-LV"/>
              </w:rPr>
              <w:t>Nr</w:t>
            </w:r>
            <w:proofErr w:type="spellEnd"/>
            <w:r w:rsidRPr="00EC6255">
              <w:rPr>
                <w:rFonts w:ascii="Times New Roman" w:eastAsia="Times New Roman" w:hAnsi="Times New Roman" w:cs="Times New Roman"/>
                <w:lang w:eastAsia="lv-LV"/>
              </w:rPr>
              <w:t>.: _______________________</w:t>
            </w:r>
          </w:p>
          <w:p w:rsidR="001112F1" w:rsidRPr="00EC6255" w:rsidRDefault="001112F1" w:rsidP="000441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Projekta Vienošanās </w:t>
            </w: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._______________________</w:t>
            </w: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rPr>
            </w:pPr>
          </w:p>
        </w:tc>
      </w:tr>
      <w:tr w:rsidR="00EC6255" w:rsidRPr="00EC6255" w:rsidTr="0035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EC6255" w:rsidRPr="00EC6255" w:rsidRDefault="00EC6255" w:rsidP="00EC6255">
            <w:pPr>
              <w:spacing w:after="0" w:line="240" w:lineRule="auto"/>
              <w:jc w:val="both"/>
              <w:rPr>
                <w:rFonts w:ascii="Times New Roman" w:eastAsia="Times New Roman" w:hAnsi="Times New Roman" w:cs="Times New Roman"/>
              </w:rPr>
            </w:pP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rPr>
            </w:pPr>
          </w:p>
        </w:tc>
      </w:tr>
      <w:tr w:rsidR="00EC6255" w:rsidRPr="00EC6255" w:rsidTr="0035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EC6255" w:rsidRPr="00EC6255" w:rsidRDefault="00EC6255" w:rsidP="00EC6255">
            <w:pPr>
              <w:spacing w:after="0" w:line="240" w:lineRule="auto"/>
              <w:jc w:val="both"/>
              <w:rPr>
                <w:rFonts w:ascii="Times New Roman" w:eastAsia="Times New Roman" w:hAnsi="Times New Roman" w:cs="Times New Roman"/>
                <w:lang w:val="en-GB"/>
              </w:rPr>
            </w:pPr>
            <w:r w:rsidRPr="00EC6255">
              <w:rPr>
                <w:rFonts w:ascii="Times New Roman" w:eastAsia="Times New Roman" w:hAnsi="Times New Roman" w:cs="Times New Roman"/>
                <w:lang w:val="en-GB"/>
              </w:rPr>
              <w:t xml:space="preserve">LU </w:t>
            </w:r>
            <w:proofErr w:type="spellStart"/>
            <w:r w:rsidRPr="00EC6255">
              <w:rPr>
                <w:rFonts w:ascii="Times New Roman" w:eastAsia="Times New Roman" w:hAnsi="Times New Roman" w:cs="Times New Roman"/>
                <w:lang w:val="en-GB"/>
              </w:rPr>
              <w:t>direktors</w:t>
            </w:r>
            <w:proofErr w:type="spellEnd"/>
            <w:r w:rsidRPr="00EC6255">
              <w:rPr>
                <w:rFonts w:ascii="Times New Roman" w:eastAsia="Times New Roman" w:hAnsi="Times New Roman" w:cs="Times New Roman"/>
                <w:lang w:val="en-GB"/>
              </w:rPr>
              <w:t xml:space="preserve"> ______________/____________/</w:t>
            </w: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rPr>
            </w:pPr>
          </w:p>
        </w:tc>
      </w:tr>
      <w:tr w:rsidR="00EC6255" w:rsidRPr="00EC6255" w:rsidTr="00350A9A">
        <w:trPr>
          <w:gridBefore w:val="1"/>
          <w:wBefore w:w="364" w:type="dxa"/>
          <w:trHeight w:val="426"/>
          <w:jc w:val="center"/>
        </w:trPr>
        <w:tc>
          <w:tcPr>
            <w:tcW w:w="5036" w:type="dxa"/>
            <w:gridSpan w:val="2"/>
            <w:vAlign w:val="center"/>
          </w:tcPr>
          <w:p w:rsidR="00EC6255" w:rsidRPr="00EC6255" w:rsidRDefault="00EC6255" w:rsidP="00EC6255">
            <w:pPr>
              <w:spacing w:after="0" w:line="360" w:lineRule="auto"/>
              <w:rPr>
                <w:rFonts w:ascii="Times New Roman" w:eastAsia="Times New Roman" w:hAnsi="Times New Roman" w:cs="Times New Roman"/>
                <w:sz w:val="20"/>
                <w:szCs w:val="20"/>
              </w:rPr>
            </w:pPr>
          </w:p>
        </w:tc>
        <w:tc>
          <w:tcPr>
            <w:tcW w:w="4856" w:type="dxa"/>
            <w:gridSpan w:val="2"/>
            <w:vAlign w:val="center"/>
          </w:tcPr>
          <w:p w:rsidR="00EC6255" w:rsidRPr="00EC6255" w:rsidRDefault="00EC6255" w:rsidP="00EC6255">
            <w:pPr>
              <w:spacing w:after="0" w:line="360" w:lineRule="auto"/>
              <w:jc w:val="both"/>
              <w:rPr>
                <w:rFonts w:ascii="Times New Roman" w:eastAsia="Times New Roman" w:hAnsi="Times New Roman" w:cs="Times New Roman"/>
                <w:sz w:val="20"/>
                <w:szCs w:val="20"/>
              </w:rPr>
            </w:pPr>
          </w:p>
        </w:tc>
      </w:tr>
    </w:tbl>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C26779" w:rsidRDefault="00C26779" w:rsidP="00EC6255">
      <w:pPr>
        <w:spacing w:after="0" w:line="240" w:lineRule="auto"/>
        <w:jc w:val="right"/>
        <w:rPr>
          <w:rFonts w:ascii="Times New Roman" w:eastAsia="Times New Roman" w:hAnsi="Times New Roman" w:cs="Times New Roman"/>
          <w:b/>
          <w:sz w:val="24"/>
          <w:szCs w:val="24"/>
        </w:rPr>
      </w:pP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lastRenderedPageBreak/>
        <w:t>1.pielikums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Preces tehniskā specifikācija</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sz w:val="24"/>
          <w:szCs w:val="24"/>
        </w:rPr>
        <w:t xml:space="preserve">Līgumam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.__________</w:t>
      </w:r>
    </w:p>
    <w:p w:rsidR="00EC6255" w:rsidRPr="00EC6255" w:rsidRDefault="00EC6255" w:rsidP="00EC6255">
      <w:pPr>
        <w:spacing w:after="0" w:line="240" w:lineRule="auto"/>
        <w:jc w:val="right"/>
        <w:rPr>
          <w:rFonts w:ascii="Times New Roman" w:eastAsia="Times New Roman" w:hAnsi="Times New Roman" w:cs="Times New Roman"/>
          <w:b/>
          <w:bCs/>
          <w:i/>
          <w:iCs/>
          <w:sz w:val="24"/>
          <w:szCs w:val="24"/>
        </w:rPr>
      </w:pPr>
    </w:p>
    <w:p w:rsidR="00EC6255" w:rsidRPr="00EC6255" w:rsidRDefault="00EC6255" w:rsidP="00EC6255">
      <w:pPr>
        <w:keepNext/>
        <w:spacing w:after="0" w:line="240" w:lineRule="auto"/>
        <w:jc w:val="right"/>
        <w:outlineLvl w:val="1"/>
        <w:rPr>
          <w:rFonts w:ascii="Cambria" w:eastAsia="Times New Roman" w:hAnsi="Cambria" w:cs="Times New Roman"/>
          <w:iCs/>
          <w:sz w:val="24"/>
          <w:szCs w:val="24"/>
          <w:highlight w:val="green"/>
        </w:rPr>
      </w:pP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ind w:firstLine="720"/>
        <w:jc w:val="both"/>
        <w:rPr>
          <w:rFonts w:ascii="Times New Roman" w:eastAsia="Times New Roman" w:hAnsi="Times New Roman" w:cs="Times New Roman"/>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EC6255" w:rsidRPr="00EC6255" w:rsidTr="00350A9A">
        <w:trPr>
          <w:cantSplit/>
          <w:trHeight w:val="631"/>
          <w:jc w:val="center"/>
        </w:trPr>
        <w:tc>
          <w:tcPr>
            <w:tcW w:w="1072" w:type="dxa"/>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Pozīcijas </w:t>
            </w:r>
            <w:proofErr w:type="spellStart"/>
            <w:r w:rsidRPr="00EC6255">
              <w:rPr>
                <w:rFonts w:ascii="Times New Roman" w:eastAsia="Times New Roman" w:hAnsi="Times New Roman" w:cs="Times New Roman"/>
                <w:sz w:val="18"/>
                <w:szCs w:val="24"/>
              </w:rPr>
              <w:t>Nr</w:t>
            </w:r>
            <w:proofErr w:type="spellEnd"/>
            <w:r w:rsidRPr="00EC6255">
              <w:rPr>
                <w:rFonts w:ascii="Times New Roman" w:eastAsia="Times New Roman" w:hAnsi="Times New Roman" w:cs="Times New Roman"/>
                <w:sz w:val="18"/>
                <w:szCs w:val="24"/>
              </w:rPr>
              <w:t>.</w:t>
            </w:r>
          </w:p>
        </w:tc>
        <w:tc>
          <w:tcPr>
            <w:tcW w:w="2126" w:type="dxa"/>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Prece</w:t>
            </w:r>
          </w:p>
        </w:tc>
        <w:tc>
          <w:tcPr>
            <w:tcW w:w="734" w:type="dxa"/>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Skaits</w:t>
            </w:r>
          </w:p>
        </w:tc>
        <w:tc>
          <w:tcPr>
            <w:tcW w:w="1430" w:type="dxa"/>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Vienības cena EUR</w:t>
            </w:r>
          </w:p>
        </w:tc>
        <w:tc>
          <w:tcPr>
            <w:tcW w:w="1325" w:type="dxa"/>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Kopā cena EUR </w:t>
            </w:r>
          </w:p>
        </w:tc>
        <w:tc>
          <w:tcPr>
            <w:tcW w:w="1267" w:type="dxa"/>
            <w:gridSpan w:val="2"/>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w:t>
            </w:r>
            <w:proofErr w:type="spellStart"/>
            <w:r w:rsidRPr="00EC6255">
              <w:rPr>
                <w:rFonts w:ascii="Times New Roman" w:eastAsia="Times New Roman" w:hAnsi="Times New Roman" w:cs="Times New Roman"/>
                <w:sz w:val="18"/>
                <w:szCs w:val="24"/>
              </w:rPr>
              <w:t>On-</w:t>
            </w:r>
            <w:proofErr w:type="spellEnd"/>
            <w:r w:rsidRPr="00EC6255">
              <w:rPr>
                <w:rFonts w:ascii="Times New Roman" w:eastAsia="Times New Roman" w:hAnsi="Times New Roman" w:cs="Times New Roman"/>
                <w:sz w:val="18"/>
                <w:szCs w:val="24"/>
              </w:rPr>
              <w:t xml:space="preserve"> </w:t>
            </w:r>
            <w:proofErr w:type="spellStart"/>
            <w:r w:rsidRPr="00EC6255">
              <w:rPr>
                <w:rFonts w:ascii="Times New Roman" w:eastAsia="Times New Roman" w:hAnsi="Times New Roman" w:cs="Times New Roman"/>
                <w:sz w:val="18"/>
                <w:szCs w:val="24"/>
              </w:rPr>
              <w:t>Site</w:t>
            </w:r>
            <w:proofErr w:type="spellEnd"/>
            <w:r w:rsidRPr="00EC6255">
              <w:rPr>
                <w:rFonts w:ascii="Times New Roman" w:eastAsia="Times New Roman" w:hAnsi="Times New Roman" w:cs="Times New Roman"/>
                <w:sz w:val="18"/>
                <w:szCs w:val="24"/>
              </w:rPr>
              <w:t>”</w:t>
            </w:r>
          </w:p>
        </w:tc>
        <w:tc>
          <w:tcPr>
            <w:tcW w:w="1843" w:type="dxa"/>
            <w:gridSpan w:val="2"/>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Piegādes vieta</w:t>
            </w:r>
          </w:p>
        </w:tc>
      </w:tr>
      <w:tr w:rsidR="00EC6255" w:rsidRPr="00EC6255" w:rsidTr="00350A9A">
        <w:trPr>
          <w:cantSplit/>
          <w:trHeight w:val="755"/>
          <w:jc w:val="center"/>
        </w:trPr>
        <w:tc>
          <w:tcPr>
            <w:tcW w:w="1072" w:type="dxa"/>
            <w:tcBorders>
              <w:bottom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1.</w:t>
            </w:r>
          </w:p>
        </w:tc>
        <w:tc>
          <w:tcPr>
            <w:tcW w:w="2126" w:type="dxa"/>
            <w:tcBorders>
              <w:bottom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325" w:type="dxa"/>
            <w:tcBorders>
              <w:bottom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267" w:type="dxa"/>
            <w:gridSpan w:val="2"/>
            <w:tcBorders>
              <w:bottom w:val="single" w:sz="4" w:space="0" w:color="auto"/>
            </w:tcBorders>
            <w:vAlign w:val="center"/>
          </w:tcPr>
          <w:p w:rsidR="00EC6255" w:rsidRPr="00EC6255" w:rsidRDefault="00EC6255" w:rsidP="00EC6255">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EC6255" w:rsidRPr="00EC6255" w:rsidRDefault="00EC6255" w:rsidP="00EC6255">
            <w:pPr>
              <w:spacing w:after="0" w:line="240" w:lineRule="auto"/>
              <w:jc w:val="both"/>
              <w:rPr>
                <w:rFonts w:ascii="Times New Roman" w:eastAsia="Times New Roman" w:hAnsi="Times New Roman" w:cs="Times New Roman"/>
                <w:sz w:val="18"/>
                <w:szCs w:val="18"/>
              </w:rPr>
            </w:pPr>
          </w:p>
        </w:tc>
      </w:tr>
      <w:tr w:rsidR="00EC6255" w:rsidRPr="00EC6255" w:rsidTr="00350A9A">
        <w:trPr>
          <w:cantSplit/>
          <w:trHeight w:val="755"/>
          <w:jc w:val="center"/>
        </w:trPr>
        <w:tc>
          <w:tcPr>
            <w:tcW w:w="1072" w:type="dxa"/>
            <w:tcBorders>
              <w:top w:val="single" w:sz="4" w:space="0" w:color="auto"/>
              <w:left w:val="nil"/>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2126" w:type="dxa"/>
            <w:tcBorders>
              <w:top w:val="single" w:sz="4" w:space="0" w:color="auto"/>
              <w:left w:val="nil"/>
              <w:bottom w:val="nil"/>
              <w:right w:val="nil"/>
            </w:tcBorders>
            <w:vAlign w:val="center"/>
          </w:tcPr>
          <w:p w:rsidR="00EC6255" w:rsidRPr="00EC6255" w:rsidRDefault="00EC6255" w:rsidP="00EC6255">
            <w:pPr>
              <w:spacing w:after="0" w:line="240" w:lineRule="auto"/>
              <w:jc w:val="both"/>
              <w:rPr>
                <w:rFonts w:ascii="Times New Roman" w:eastAsia="Times New Roman" w:hAnsi="Times New Roman" w:cs="Times New Roman"/>
                <w:sz w:val="18"/>
                <w:szCs w:val="18"/>
              </w:rPr>
            </w:pPr>
          </w:p>
        </w:tc>
        <w:tc>
          <w:tcPr>
            <w:tcW w:w="734" w:type="dxa"/>
            <w:tcBorders>
              <w:top w:val="single" w:sz="4" w:space="0" w:color="auto"/>
              <w:left w:val="nil"/>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430" w:type="dxa"/>
            <w:tcBorders>
              <w:top w:val="single" w:sz="4" w:space="0" w:color="auto"/>
              <w:left w:val="nil"/>
              <w:bottom w:val="nil"/>
              <w:right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b/>
                <w:sz w:val="18"/>
                <w:szCs w:val="24"/>
              </w:rPr>
            </w:pPr>
            <w:r w:rsidRPr="00EC6255">
              <w:rPr>
                <w:rFonts w:ascii="Times New Roman" w:eastAsia="Times New Roman" w:hAnsi="Times New Roman" w:cs="Times New Roman"/>
                <w:b/>
                <w:sz w:val="18"/>
                <w:szCs w:val="24"/>
              </w:rPr>
              <w:t>SUMMA bez PVN</w:t>
            </w:r>
          </w:p>
          <w:p w:rsidR="00EC6255" w:rsidRPr="00EC6255" w:rsidRDefault="00EC6255" w:rsidP="00D16A17">
            <w:pPr>
              <w:spacing w:after="0" w:line="240" w:lineRule="auto"/>
              <w:jc w:val="center"/>
              <w:rPr>
                <w:rFonts w:ascii="Times New Roman" w:eastAsia="Times New Roman" w:hAnsi="Times New Roman" w:cs="Times New Roman"/>
                <w:b/>
                <w:sz w:val="18"/>
                <w:szCs w:val="24"/>
              </w:rPr>
            </w:pPr>
            <w:r w:rsidRPr="00EC6255">
              <w:rPr>
                <w:rFonts w:ascii="Times New Roman" w:eastAsia="Times New Roman" w:hAnsi="Times New Roman" w:cs="Times New Roman"/>
                <w:b/>
                <w:sz w:val="18"/>
                <w:szCs w:val="24"/>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b/>
                <w:sz w:val="24"/>
                <w:szCs w:val="24"/>
              </w:rPr>
            </w:pPr>
          </w:p>
        </w:tc>
        <w:tc>
          <w:tcPr>
            <w:tcW w:w="1080" w:type="dxa"/>
            <w:tcBorders>
              <w:top w:val="single" w:sz="4" w:space="0" w:color="auto"/>
              <w:left w:val="single" w:sz="4" w:space="0" w:color="auto"/>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517" w:type="dxa"/>
            <w:gridSpan w:val="2"/>
            <w:tcBorders>
              <w:top w:val="single" w:sz="4" w:space="0" w:color="auto"/>
              <w:left w:val="nil"/>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513" w:type="dxa"/>
            <w:tcBorders>
              <w:top w:val="single" w:sz="4" w:space="0" w:color="auto"/>
              <w:left w:val="nil"/>
              <w:bottom w:val="nil"/>
              <w:right w:val="nil"/>
            </w:tcBorders>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r>
      <w:tr w:rsidR="00EC6255" w:rsidRPr="00EC6255" w:rsidTr="00350A9A">
        <w:trPr>
          <w:jc w:val="center"/>
        </w:trPr>
        <w:tc>
          <w:tcPr>
            <w:tcW w:w="1072" w:type="dxa"/>
            <w:tcBorders>
              <w:top w:val="nil"/>
              <w:left w:val="nil"/>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2126" w:type="dxa"/>
            <w:tcBorders>
              <w:top w:val="nil"/>
              <w:left w:val="nil"/>
              <w:bottom w:val="nil"/>
              <w:right w:val="nil"/>
            </w:tcBorders>
          </w:tcPr>
          <w:p w:rsidR="00EC6255" w:rsidRPr="00EC6255" w:rsidRDefault="00EC6255" w:rsidP="00EC6255">
            <w:pPr>
              <w:spacing w:before="120" w:after="120" w:line="240" w:lineRule="auto"/>
              <w:jc w:val="center"/>
              <w:rPr>
                <w:rFonts w:ascii="Times New Roman" w:eastAsia="Times New Roman" w:hAnsi="Times New Roman" w:cs="Times New Roman"/>
                <w:sz w:val="18"/>
                <w:szCs w:val="24"/>
              </w:rPr>
            </w:pPr>
          </w:p>
        </w:tc>
        <w:tc>
          <w:tcPr>
            <w:tcW w:w="734" w:type="dxa"/>
            <w:tcBorders>
              <w:top w:val="nil"/>
              <w:left w:val="nil"/>
              <w:bottom w:val="nil"/>
              <w:right w:val="nil"/>
            </w:tcBorders>
          </w:tcPr>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430" w:type="dxa"/>
            <w:tcBorders>
              <w:top w:val="nil"/>
              <w:left w:val="nil"/>
              <w:bottom w:val="nil"/>
            </w:tcBorders>
          </w:tcPr>
          <w:p w:rsidR="00EC6255" w:rsidRPr="00EC6255" w:rsidRDefault="00EC6255" w:rsidP="00EC6255">
            <w:pPr>
              <w:spacing w:before="120" w:after="120" w:line="240" w:lineRule="auto"/>
              <w:rPr>
                <w:rFonts w:ascii="Times New Roman" w:eastAsia="Times New Roman" w:hAnsi="Times New Roman" w:cs="Times New Roman"/>
                <w:b/>
                <w:sz w:val="18"/>
                <w:szCs w:val="24"/>
              </w:rPr>
            </w:pPr>
            <w:r w:rsidRPr="00EC6255">
              <w:rPr>
                <w:rFonts w:ascii="Times New Roman" w:eastAsia="Times New Roman" w:hAnsi="Times New Roman" w:cs="Times New Roman"/>
                <w:b/>
                <w:sz w:val="18"/>
                <w:szCs w:val="24"/>
              </w:rPr>
              <w:t>KOPĀ EUR</w:t>
            </w:r>
          </w:p>
        </w:tc>
        <w:tc>
          <w:tcPr>
            <w:tcW w:w="1325" w:type="dxa"/>
            <w:tcBorders>
              <w:top w:val="single" w:sz="4" w:space="0" w:color="auto"/>
            </w:tcBorders>
            <w:vAlign w:val="center"/>
          </w:tcPr>
          <w:p w:rsidR="00EC6255" w:rsidRPr="00EC6255" w:rsidRDefault="00EC6255" w:rsidP="00EC6255">
            <w:pPr>
              <w:spacing w:after="0" w:line="240" w:lineRule="auto"/>
              <w:jc w:val="center"/>
              <w:rPr>
                <w:rFonts w:ascii="Times New Roman" w:eastAsia="Times New Roman" w:hAnsi="Times New Roman" w:cs="Times New Roman"/>
                <w:b/>
                <w:bCs/>
                <w:sz w:val="24"/>
                <w:szCs w:val="24"/>
              </w:rPr>
            </w:pPr>
          </w:p>
        </w:tc>
        <w:tc>
          <w:tcPr>
            <w:tcW w:w="1080" w:type="dxa"/>
            <w:tcBorders>
              <w:top w:val="nil"/>
              <w:bottom w:val="nil"/>
              <w:right w:val="nil"/>
            </w:tcBorders>
          </w:tcPr>
          <w:p w:rsidR="00EC6255" w:rsidRPr="00EC6255" w:rsidRDefault="00EC6255" w:rsidP="00EC6255">
            <w:pPr>
              <w:spacing w:after="0" w:line="240" w:lineRule="auto"/>
              <w:jc w:val="center"/>
              <w:rPr>
                <w:rFonts w:ascii="Times New Roman" w:eastAsia="Times New Roman" w:hAnsi="Times New Roman" w:cs="Times New Roman"/>
                <w:sz w:val="18"/>
                <w:szCs w:val="24"/>
              </w:rPr>
            </w:pPr>
          </w:p>
          <w:p w:rsidR="00EC6255" w:rsidRPr="00EC6255" w:rsidRDefault="00EC6255" w:rsidP="00EC6255">
            <w:pPr>
              <w:spacing w:after="0" w:line="240" w:lineRule="auto"/>
              <w:jc w:val="center"/>
              <w:rPr>
                <w:rFonts w:ascii="Times New Roman" w:eastAsia="Times New Roman" w:hAnsi="Times New Roman" w:cs="Times New Roman"/>
                <w:sz w:val="18"/>
                <w:szCs w:val="24"/>
              </w:rPr>
            </w:pPr>
          </w:p>
        </w:tc>
        <w:tc>
          <w:tcPr>
            <w:tcW w:w="1517" w:type="dxa"/>
            <w:gridSpan w:val="2"/>
            <w:tcBorders>
              <w:top w:val="nil"/>
              <w:left w:val="nil"/>
              <w:bottom w:val="nil"/>
              <w:right w:val="nil"/>
            </w:tcBorders>
            <w:vAlign w:val="center"/>
          </w:tcPr>
          <w:p w:rsidR="00EC6255" w:rsidRPr="00EC6255" w:rsidRDefault="00EC6255" w:rsidP="00EC6255">
            <w:pPr>
              <w:spacing w:after="0" w:line="240" w:lineRule="auto"/>
              <w:jc w:val="center"/>
              <w:rPr>
                <w:rFonts w:ascii="Times New Roman" w:eastAsia="Times New Roman" w:hAnsi="Times New Roman" w:cs="Times New Roman"/>
                <w:b/>
                <w:bCs/>
                <w:sz w:val="18"/>
                <w:szCs w:val="24"/>
              </w:rPr>
            </w:pPr>
          </w:p>
        </w:tc>
        <w:tc>
          <w:tcPr>
            <w:tcW w:w="513" w:type="dxa"/>
            <w:tcBorders>
              <w:top w:val="nil"/>
              <w:left w:val="nil"/>
              <w:bottom w:val="nil"/>
              <w:right w:val="nil"/>
            </w:tcBorders>
          </w:tcPr>
          <w:p w:rsidR="00EC6255" w:rsidRPr="00EC6255" w:rsidRDefault="00EC6255" w:rsidP="00EC6255">
            <w:pPr>
              <w:spacing w:after="0" w:line="240" w:lineRule="auto"/>
              <w:jc w:val="center"/>
              <w:rPr>
                <w:rFonts w:ascii="Times New Roman" w:eastAsia="Times New Roman" w:hAnsi="Times New Roman" w:cs="Times New Roman"/>
                <w:b/>
                <w:bCs/>
                <w:sz w:val="18"/>
                <w:szCs w:val="24"/>
              </w:rPr>
            </w:pPr>
          </w:p>
        </w:tc>
      </w:tr>
    </w:tbl>
    <w:p w:rsidR="00EC6255" w:rsidRPr="00EC6255" w:rsidRDefault="00EC6255" w:rsidP="00EC6255">
      <w:pPr>
        <w:spacing w:after="0" w:line="240" w:lineRule="auto"/>
        <w:jc w:val="center"/>
        <w:rPr>
          <w:rFonts w:ascii="Times New Roman" w:eastAsia="Times New Roman" w:hAnsi="Times New Roman" w:cs="Times New Roman"/>
          <w:sz w:val="18"/>
          <w:szCs w:val="24"/>
        </w:rPr>
      </w:pPr>
    </w:p>
    <w:p w:rsidR="00EC6255" w:rsidRPr="00EC6255" w:rsidRDefault="00EC6255" w:rsidP="00EC6255">
      <w:pPr>
        <w:spacing w:after="0" w:line="240" w:lineRule="auto"/>
        <w:jc w:val="center"/>
        <w:rPr>
          <w:rFonts w:ascii="Times New Roman" w:eastAsia="Times New Roman" w:hAnsi="Times New Roman" w:cs="Times New Roman"/>
          <w:sz w:val="18"/>
          <w:szCs w:val="24"/>
        </w:rPr>
      </w:pPr>
    </w:p>
    <w:p w:rsidR="00EC6255" w:rsidRPr="00EC6255" w:rsidRDefault="00EC6255" w:rsidP="00EC6255">
      <w:pPr>
        <w:spacing w:after="0" w:line="240" w:lineRule="auto"/>
        <w:jc w:val="center"/>
        <w:rPr>
          <w:rFonts w:ascii="Times New Roman" w:eastAsia="Times New Roman" w:hAnsi="Times New Roman" w:cs="Times New Roman"/>
          <w:sz w:val="18"/>
          <w:szCs w:val="24"/>
        </w:rPr>
      </w:pPr>
    </w:p>
    <w:tbl>
      <w:tblPr>
        <w:tblW w:w="9360" w:type="dxa"/>
        <w:tblInd w:w="-72" w:type="dxa"/>
        <w:tblLayout w:type="fixed"/>
        <w:tblLook w:val="0000" w:firstRow="0" w:lastRow="0" w:firstColumn="0" w:lastColumn="0" w:noHBand="0" w:noVBand="0"/>
      </w:tblPr>
      <w:tblGrid>
        <w:gridCol w:w="4500"/>
        <w:gridCol w:w="4860"/>
      </w:tblGrid>
      <w:tr w:rsidR="00EC6255" w:rsidRPr="00EC6255" w:rsidTr="00350A9A">
        <w:tc>
          <w:tcPr>
            <w:tcW w:w="4500" w:type="dxa"/>
          </w:tcPr>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sz w:val="18"/>
                <w:szCs w:val="24"/>
              </w:rPr>
            </w:pPr>
            <w:r w:rsidRPr="00EC6255">
              <w:rPr>
                <w:rFonts w:ascii="Times New Roman" w:eastAsia="Times New Roman" w:hAnsi="Times New Roman" w:cs="Times New Roman"/>
                <w:bCs/>
                <w:sz w:val="18"/>
                <w:szCs w:val="24"/>
              </w:rPr>
              <w:t xml:space="preserve">Pircēja pārstāvis: </w:t>
            </w:r>
          </w:p>
        </w:tc>
        <w:tc>
          <w:tcPr>
            <w:tcW w:w="486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Pārdevēja pārstāvis: </w:t>
            </w:r>
          </w:p>
          <w:p w:rsidR="00EC6255" w:rsidRPr="00EC6255" w:rsidRDefault="00EC6255" w:rsidP="00EC6255">
            <w:pPr>
              <w:spacing w:after="0" w:line="240" w:lineRule="auto"/>
              <w:rPr>
                <w:rFonts w:ascii="Times New Roman" w:eastAsia="Times New Roman" w:hAnsi="Times New Roman" w:cs="Times New Roman"/>
                <w:sz w:val="18"/>
                <w:szCs w:val="24"/>
              </w:rPr>
            </w:pPr>
          </w:p>
        </w:tc>
      </w:tr>
      <w:tr w:rsidR="00EC6255" w:rsidRPr="00EC6255" w:rsidTr="00350A9A">
        <w:tc>
          <w:tcPr>
            <w:tcW w:w="450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paraksts                    </w:t>
            </w:r>
          </w:p>
        </w:tc>
        <w:tc>
          <w:tcPr>
            <w:tcW w:w="486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paraksts                    </w:t>
            </w:r>
          </w:p>
        </w:tc>
      </w:tr>
    </w:tbl>
    <w:p w:rsidR="00EC6255" w:rsidRPr="00EC6255" w:rsidRDefault="00EC6255" w:rsidP="00EC6255">
      <w:pPr>
        <w:keepNext/>
        <w:spacing w:after="0" w:line="240" w:lineRule="auto"/>
        <w:outlineLvl w:val="1"/>
        <w:rPr>
          <w:rFonts w:ascii="Cambria" w:eastAsia="Times New Roman" w:hAnsi="Cambria" w:cs="Times New Roman"/>
          <w:b/>
          <w:bCs/>
          <w:i/>
          <w:iCs/>
          <w:sz w:val="18"/>
          <w:szCs w:val="28"/>
        </w:rPr>
      </w:pPr>
      <w:r w:rsidRPr="00EC6255">
        <w:rPr>
          <w:rFonts w:ascii="Cambria" w:eastAsia="Times New Roman" w:hAnsi="Cambria" w:cs="Times New Roman"/>
          <w:b/>
          <w:bCs/>
          <w:i/>
          <w:iCs/>
          <w:sz w:val="18"/>
          <w:szCs w:val="28"/>
        </w:rPr>
        <w:t xml:space="preserve"> </w:t>
      </w:r>
    </w:p>
    <w:p w:rsidR="00EC6255" w:rsidRPr="00EC6255" w:rsidRDefault="00EC6255" w:rsidP="00EC6255">
      <w:pPr>
        <w:keepNext/>
        <w:spacing w:after="0" w:line="240" w:lineRule="auto"/>
        <w:outlineLvl w:val="1"/>
        <w:rPr>
          <w:rFonts w:ascii="Cambria" w:eastAsia="Times New Roman" w:hAnsi="Cambria" w:cs="Times New Roman"/>
          <w:b/>
          <w:bCs/>
          <w:i/>
          <w:iCs/>
          <w:sz w:val="18"/>
          <w:szCs w:val="28"/>
        </w:rPr>
      </w:pPr>
    </w:p>
    <w:p w:rsidR="00EC6255" w:rsidRPr="00EC6255" w:rsidRDefault="00EC6255" w:rsidP="00EC6255">
      <w:pPr>
        <w:spacing w:after="0" w:line="240" w:lineRule="auto"/>
        <w:ind w:left="7200"/>
        <w:jc w:val="right"/>
        <w:rPr>
          <w:rFonts w:ascii="Times New Roman" w:eastAsia="Times New Roman" w:hAnsi="Times New Roman" w:cs="Times New Roman"/>
          <w:b/>
          <w:sz w:val="24"/>
          <w:szCs w:val="24"/>
        </w:rPr>
      </w:pPr>
    </w:p>
    <w:p w:rsidR="00EC6255" w:rsidRPr="00EC6255" w:rsidRDefault="00EC6255" w:rsidP="00EC6255">
      <w:pPr>
        <w:spacing w:after="0" w:line="240" w:lineRule="auto"/>
        <w:ind w:left="7200"/>
        <w:jc w:val="right"/>
        <w:rPr>
          <w:rFonts w:ascii="Times New Roman" w:eastAsia="Times New Roman" w:hAnsi="Times New Roman" w:cs="Times New Roman"/>
          <w:b/>
          <w:sz w:val="24"/>
          <w:szCs w:val="24"/>
        </w:rPr>
      </w:pPr>
    </w:p>
    <w:p w:rsidR="00EC6255" w:rsidRPr="00EC6255" w:rsidRDefault="00EC6255" w:rsidP="00EC6255">
      <w:pPr>
        <w:spacing w:after="0" w:line="240" w:lineRule="auto"/>
        <w:ind w:left="7200"/>
        <w:jc w:val="right"/>
        <w:rPr>
          <w:rFonts w:ascii="Times New Roman" w:eastAsia="Times New Roman" w:hAnsi="Times New Roman" w:cs="Times New Roman"/>
          <w:b/>
          <w:sz w:val="24"/>
          <w:szCs w:val="24"/>
        </w:rPr>
      </w:pPr>
    </w:p>
    <w:p w:rsidR="00EC6255" w:rsidRPr="00EC6255" w:rsidRDefault="00EC6255" w:rsidP="00EC6255">
      <w:pPr>
        <w:spacing w:after="0" w:line="240" w:lineRule="auto"/>
        <w:ind w:left="7200"/>
        <w:jc w:val="right"/>
        <w:rPr>
          <w:rFonts w:ascii="Times New Roman" w:eastAsia="Times New Roman" w:hAnsi="Times New Roman" w:cs="Times New Roman"/>
          <w:b/>
          <w:sz w:val="24"/>
          <w:szCs w:val="24"/>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Default="00EC6255"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Default="00627031" w:rsidP="00EC6255">
      <w:pPr>
        <w:spacing w:after="0" w:line="240" w:lineRule="auto"/>
        <w:rPr>
          <w:rFonts w:ascii="Times New Roman" w:eastAsia="Times New Roman" w:hAnsi="Times New Roman" w:cs="Times New Roman"/>
          <w:sz w:val="24"/>
          <w:szCs w:val="24"/>
          <w:lang w:eastAsia="lv-LV"/>
        </w:rPr>
      </w:pPr>
    </w:p>
    <w:p w:rsidR="00627031" w:rsidRPr="00EC6255" w:rsidRDefault="00627031"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1.</w:t>
      </w:r>
      <w:r w:rsidRPr="00EC6255">
        <w:rPr>
          <w:rFonts w:ascii="Times New Roman" w:eastAsia="Times New Roman" w:hAnsi="Times New Roman" w:cs="Times New Roman"/>
          <w:b/>
          <w:sz w:val="24"/>
          <w:szCs w:val="24"/>
          <w:vertAlign w:val="superscript"/>
        </w:rPr>
        <w:t>1</w:t>
      </w:r>
      <w:r w:rsidRPr="00EC6255">
        <w:rPr>
          <w:rFonts w:ascii="Times New Roman" w:eastAsia="Times New Roman" w:hAnsi="Times New Roman" w:cs="Times New Roman"/>
          <w:b/>
          <w:sz w:val="24"/>
          <w:szCs w:val="24"/>
        </w:rPr>
        <w:t xml:space="preserve"> pielikums</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b/>
          <w:sz w:val="24"/>
          <w:szCs w:val="24"/>
        </w:rPr>
        <w:t>Preces tehniskā specifikācija</w:t>
      </w:r>
    </w:p>
    <w:p w:rsidR="00EC6255" w:rsidRPr="00EC6255" w:rsidRDefault="00EC6255" w:rsidP="00EC6255">
      <w:pPr>
        <w:spacing w:after="0" w:line="240" w:lineRule="auto"/>
        <w:jc w:val="right"/>
        <w:rPr>
          <w:rFonts w:ascii="Times New Roman" w:eastAsia="Times New Roman" w:hAnsi="Times New Roman" w:cs="Times New Roman"/>
          <w:b/>
          <w:sz w:val="24"/>
          <w:szCs w:val="24"/>
        </w:rPr>
      </w:pPr>
      <w:r w:rsidRPr="00EC6255">
        <w:rPr>
          <w:rFonts w:ascii="Times New Roman" w:eastAsia="Times New Roman" w:hAnsi="Times New Roman" w:cs="Times New Roman"/>
          <w:sz w:val="24"/>
          <w:szCs w:val="24"/>
        </w:rPr>
        <w:t xml:space="preserve">Līgumam </w:t>
      </w:r>
      <w:proofErr w:type="spellStart"/>
      <w:r w:rsidRPr="00EC6255">
        <w:rPr>
          <w:rFonts w:ascii="Times New Roman" w:eastAsia="Times New Roman" w:hAnsi="Times New Roman" w:cs="Times New Roman"/>
          <w:sz w:val="24"/>
          <w:szCs w:val="24"/>
        </w:rPr>
        <w:t>Nr</w:t>
      </w:r>
      <w:proofErr w:type="spellEnd"/>
      <w:r w:rsidRPr="00EC6255">
        <w:rPr>
          <w:rFonts w:ascii="Times New Roman" w:eastAsia="Times New Roman" w:hAnsi="Times New Roman" w:cs="Times New Roman"/>
          <w:sz w:val="24"/>
          <w:szCs w:val="24"/>
        </w:rPr>
        <w:t>.__________</w:t>
      </w:r>
    </w:p>
    <w:p w:rsidR="00EC6255" w:rsidRPr="00EC6255" w:rsidRDefault="00EC6255" w:rsidP="00EC6255">
      <w:pPr>
        <w:spacing w:after="0" w:line="240" w:lineRule="auto"/>
        <w:jc w:val="both"/>
        <w:rPr>
          <w:rFonts w:ascii="Times New Roman" w:eastAsia="Times New Roman" w:hAnsi="Times New Roman" w:cs="Times New Roman"/>
          <w:i/>
          <w:color w:val="000000"/>
          <w:sz w:val="24"/>
          <w:szCs w:val="24"/>
          <w:lang w:eastAsia="lv-LV"/>
        </w:rPr>
      </w:pPr>
    </w:p>
    <w:tbl>
      <w:tblPr>
        <w:tblW w:w="9640"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552"/>
        <w:gridCol w:w="1359"/>
        <w:gridCol w:w="5729"/>
      </w:tblGrid>
      <w:tr w:rsidR="00EC6255" w:rsidRPr="00EC6255" w:rsidTr="00350A9A">
        <w:tc>
          <w:tcPr>
            <w:tcW w:w="2552" w:type="dxa"/>
          </w:tcPr>
          <w:p w:rsidR="00EC6255" w:rsidRPr="00EC6255" w:rsidRDefault="00EC6255" w:rsidP="00EC6255">
            <w:pPr>
              <w:keepNext/>
              <w:spacing w:beforeLines="60" w:before="144" w:after="0" w:line="240" w:lineRule="auto"/>
              <w:jc w:val="center"/>
              <w:outlineLvl w:val="5"/>
              <w:rPr>
                <w:rFonts w:ascii="Times New Roman" w:eastAsia="Times New Roman" w:hAnsi="Times New Roman" w:cs="Times New Roman"/>
                <w:b/>
                <w:bCs/>
                <w:sz w:val="20"/>
                <w:szCs w:val="20"/>
              </w:rPr>
            </w:pPr>
            <w:r w:rsidRPr="00EC6255">
              <w:rPr>
                <w:rFonts w:ascii="Times New Roman" w:eastAsia="Times New Roman" w:hAnsi="Times New Roman" w:cs="Times New Roman"/>
                <w:b/>
                <w:bCs/>
                <w:sz w:val="20"/>
                <w:szCs w:val="20"/>
              </w:rPr>
              <w:t>Prece</w:t>
            </w:r>
          </w:p>
        </w:tc>
        <w:tc>
          <w:tcPr>
            <w:tcW w:w="1359" w:type="dxa"/>
          </w:tcPr>
          <w:p w:rsidR="00EC6255" w:rsidRPr="00EC6255" w:rsidRDefault="00EC6255" w:rsidP="00EC6255">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r w:rsidRPr="00EC6255">
              <w:rPr>
                <w:rFonts w:ascii="Times New Roman" w:eastAsia="Times New Roman" w:hAnsi="Times New Roman" w:cs="Times New Roman"/>
                <w:b/>
                <w:bCs/>
                <w:sz w:val="20"/>
                <w:szCs w:val="20"/>
              </w:rPr>
              <w:t>Skaits</w:t>
            </w:r>
          </w:p>
        </w:tc>
        <w:tc>
          <w:tcPr>
            <w:tcW w:w="5729" w:type="dxa"/>
          </w:tcPr>
          <w:p w:rsidR="00EC6255" w:rsidRPr="00EC6255" w:rsidRDefault="00EC6255" w:rsidP="00EC6255">
            <w:pPr>
              <w:keepNext/>
              <w:spacing w:after="0" w:line="240" w:lineRule="auto"/>
              <w:ind w:left="284"/>
              <w:jc w:val="center"/>
              <w:outlineLvl w:val="5"/>
              <w:rPr>
                <w:rFonts w:ascii="Times New Roman" w:eastAsia="Times New Roman" w:hAnsi="Times New Roman" w:cs="Times New Roman"/>
                <w:b/>
                <w:bCs/>
                <w:sz w:val="20"/>
                <w:szCs w:val="20"/>
              </w:rPr>
            </w:pPr>
            <w:r w:rsidRPr="00EC6255">
              <w:rPr>
                <w:rFonts w:ascii="Times New Roman" w:eastAsia="Times New Roman" w:hAnsi="Times New Roman" w:cs="Times New Roman"/>
                <w:b/>
                <w:bCs/>
                <w:sz w:val="20"/>
                <w:szCs w:val="20"/>
              </w:rPr>
              <w:t>Pretendenta tehniskais piedāvājums*</w:t>
            </w:r>
          </w:p>
        </w:tc>
      </w:tr>
      <w:tr w:rsidR="00EC6255" w:rsidRPr="00EC6255" w:rsidTr="00350A9A">
        <w:tc>
          <w:tcPr>
            <w:tcW w:w="2552" w:type="dxa"/>
          </w:tcPr>
          <w:p w:rsidR="00EC6255" w:rsidRPr="00EC6255" w:rsidRDefault="00EC6255" w:rsidP="00EC6255">
            <w:pPr>
              <w:keepNext/>
              <w:spacing w:beforeLines="60" w:before="144" w:after="0" w:line="240" w:lineRule="auto"/>
              <w:outlineLvl w:val="5"/>
              <w:rPr>
                <w:rFonts w:ascii="Times New Roman" w:eastAsia="Times New Roman" w:hAnsi="Times New Roman" w:cs="Times New Roman"/>
                <w:b/>
                <w:bCs/>
                <w:sz w:val="20"/>
                <w:szCs w:val="20"/>
              </w:rPr>
            </w:pPr>
          </w:p>
        </w:tc>
        <w:tc>
          <w:tcPr>
            <w:tcW w:w="1359" w:type="dxa"/>
          </w:tcPr>
          <w:p w:rsidR="00EC6255" w:rsidRPr="00EC6255" w:rsidRDefault="00EC6255" w:rsidP="00EC6255">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p>
        </w:tc>
        <w:tc>
          <w:tcPr>
            <w:tcW w:w="5729" w:type="dxa"/>
          </w:tcPr>
          <w:p w:rsidR="00EC6255" w:rsidRPr="00EC6255" w:rsidRDefault="00EC6255" w:rsidP="00EC6255">
            <w:pPr>
              <w:keepNext/>
              <w:spacing w:after="0" w:line="240" w:lineRule="auto"/>
              <w:ind w:left="284"/>
              <w:jc w:val="center"/>
              <w:outlineLvl w:val="5"/>
              <w:rPr>
                <w:rFonts w:ascii="Times New Roman" w:eastAsia="Times New Roman" w:hAnsi="Times New Roman" w:cs="Times New Roman"/>
                <w:b/>
                <w:bCs/>
                <w:sz w:val="20"/>
                <w:szCs w:val="20"/>
              </w:rPr>
            </w:pPr>
          </w:p>
        </w:tc>
      </w:tr>
      <w:tr w:rsidR="00EC6255" w:rsidRPr="00EC6255" w:rsidTr="00350A9A">
        <w:tc>
          <w:tcPr>
            <w:tcW w:w="2552" w:type="dxa"/>
          </w:tcPr>
          <w:p w:rsidR="00EC6255" w:rsidRPr="00EC6255" w:rsidRDefault="00EC6255" w:rsidP="00EC6255">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EC6255" w:rsidRPr="00EC6255" w:rsidRDefault="00EC6255" w:rsidP="00EC6255">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EC6255" w:rsidRPr="00EC6255" w:rsidRDefault="00EC6255" w:rsidP="00EC6255">
            <w:pPr>
              <w:spacing w:after="0" w:line="240" w:lineRule="auto"/>
              <w:ind w:left="704" w:hanging="704"/>
              <w:rPr>
                <w:rFonts w:ascii="Times New Roman" w:eastAsia="Times New Roman" w:hAnsi="Times New Roman" w:cs="Times New Roman"/>
                <w:sz w:val="20"/>
                <w:szCs w:val="20"/>
                <w:lang w:eastAsia="lv-LV"/>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rPr>
            </w:pPr>
          </w:p>
        </w:tc>
        <w:tc>
          <w:tcPr>
            <w:tcW w:w="5729" w:type="dxa"/>
          </w:tcPr>
          <w:p w:rsidR="00EC6255" w:rsidRPr="00EC6255" w:rsidRDefault="00EC6255" w:rsidP="00EC6255">
            <w:pPr>
              <w:keepNext/>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EC6255" w:rsidRPr="00EC6255" w:rsidRDefault="00EC6255" w:rsidP="00EC6255">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EC6255" w:rsidRPr="00EC6255" w:rsidRDefault="00EC6255" w:rsidP="00EC6255">
            <w:pPr>
              <w:spacing w:after="0" w:line="240" w:lineRule="auto"/>
              <w:rPr>
                <w:rFonts w:ascii="Times New Roman" w:eastAsia="Times New Roman" w:hAnsi="Times New Roman" w:cs="Times New Roman"/>
                <w:sz w:val="20"/>
                <w:szCs w:val="20"/>
                <w:lang w:eastAsia="lv-LV"/>
              </w:rPr>
            </w:pPr>
          </w:p>
        </w:tc>
      </w:tr>
      <w:tr w:rsidR="00EC6255" w:rsidRPr="00EC6255" w:rsidTr="00350A9A">
        <w:tc>
          <w:tcPr>
            <w:tcW w:w="2552" w:type="dxa"/>
          </w:tcPr>
          <w:p w:rsidR="00EC6255" w:rsidRPr="00EC6255" w:rsidRDefault="00EC6255" w:rsidP="00EC6255">
            <w:pPr>
              <w:spacing w:after="0" w:line="240" w:lineRule="auto"/>
              <w:jc w:val="center"/>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EC6255" w:rsidRPr="00EC6255" w:rsidTr="00350A9A">
        <w:tc>
          <w:tcPr>
            <w:tcW w:w="2552" w:type="dxa"/>
          </w:tcPr>
          <w:p w:rsidR="00EC6255" w:rsidRPr="00EC6255" w:rsidRDefault="00EC6255" w:rsidP="00EC6255">
            <w:pPr>
              <w:spacing w:after="0" w:line="240" w:lineRule="auto"/>
              <w:rPr>
                <w:rFonts w:ascii="Times New Roman" w:eastAsia="Times New Roman" w:hAnsi="Times New Roman" w:cs="Times New Roman"/>
                <w:sz w:val="20"/>
                <w:szCs w:val="20"/>
              </w:rPr>
            </w:pPr>
          </w:p>
        </w:tc>
        <w:tc>
          <w:tcPr>
            <w:tcW w:w="1359" w:type="dxa"/>
            <w:vAlign w:val="center"/>
          </w:tcPr>
          <w:p w:rsidR="00EC6255" w:rsidRPr="00EC6255" w:rsidRDefault="00EC6255" w:rsidP="00EC6255">
            <w:pPr>
              <w:spacing w:after="0" w:line="240" w:lineRule="auto"/>
              <w:jc w:val="center"/>
              <w:rPr>
                <w:rFonts w:ascii="Times New Roman" w:eastAsia="Times New Roman" w:hAnsi="Times New Roman" w:cs="Times New Roman"/>
                <w:sz w:val="20"/>
                <w:szCs w:val="20"/>
                <w:lang w:eastAsia="lv-LV"/>
              </w:rPr>
            </w:pPr>
          </w:p>
        </w:tc>
        <w:tc>
          <w:tcPr>
            <w:tcW w:w="5729" w:type="dxa"/>
          </w:tcPr>
          <w:p w:rsidR="00EC6255" w:rsidRPr="00EC6255" w:rsidRDefault="00EC6255" w:rsidP="00EC6255">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bl>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tbl>
      <w:tblPr>
        <w:tblW w:w="9360" w:type="dxa"/>
        <w:tblInd w:w="-72" w:type="dxa"/>
        <w:tblLayout w:type="fixed"/>
        <w:tblLook w:val="0000" w:firstRow="0" w:lastRow="0" w:firstColumn="0" w:lastColumn="0" w:noHBand="0" w:noVBand="0"/>
      </w:tblPr>
      <w:tblGrid>
        <w:gridCol w:w="4500"/>
        <w:gridCol w:w="4860"/>
      </w:tblGrid>
      <w:tr w:rsidR="00EC6255" w:rsidRPr="00EC6255" w:rsidTr="00350A9A">
        <w:tc>
          <w:tcPr>
            <w:tcW w:w="4500" w:type="dxa"/>
          </w:tcPr>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i/>
                <w:sz w:val="18"/>
                <w:szCs w:val="24"/>
              </w:rPr>
            </w:pPr>
          </w:p>
          <w:p w:rsidR="00EC6255" w:rsidRPr="00EC6255" w:rsidRDefault="00EC6255" w:rsidP="00EC6255">
            <w:pPr>
              <w:spacing w:after="0" w:line="240" w:lineRule="auto"/>
              <w:rPr>
                <w:rFonts w:ascii="Times New Roman" w:eastAsia="Times New Roman" w:hAnsi="Times New Roman" w:cs="Times New Roman"/>
                <w:bCs/>
                <w:sz w:val="18"/>
                <w:szCs w:val="24"/>
              </w:rPr>
            </w:pPr>
            <w:r w:rsidRPr="00EC6255">
              <w:rPr>
                <w:rFonts w:ascii="Times New Roman" w:eastAsia="Times New Roman" w:hAnsi="Times New Roman" w:cs="Times New Roman"/>
                <w:bCs/>
                <w:sz w:val="18"/>
                <w:szCs w:val="24"/>
              </w:rPr>
              <w:t xml:space="preserve">Pircēja pārstāvis: </w:t>
            </w:r>
          </w:p>
        </w:tc>
        <w:tc>
          <w:tcPr>
            <w:tcW w:w="486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Pārdevēja pārstāvis: </w:t>
            </w:r>
          </w:p>
          <w:p w:rsidR="00EC6255" w:rsidRPr="00EC6255" w:rsidRDefault="00EC6255" w:rsidP="00EC6255">
            <w:pPr>
              <w:spacing w:after="0" w:line="240" w:lineRule="auto"/>
              <w:rPr>
                <w:rFonts w:ascii="Times New Roman" w:eastAsia="Times New Roman" w:hAnsi="Times New Roman" w:cs="Times New Roman"/>
                <w:sz w:val="18"/>
                <w:szCs w:val="24"/>
              </w:rPr>
            </w:pPr>
          </w:p>
        </w:tc>
      </w:tr>
      <w:tr w:rsidR="00EC6255" w:rsidRPr="00EC6255" w:rsidTr="00350A9A">
        <w:tc>
          <w:tcPr>
            <w:tcW w:w="450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paraksts                    </w:t>
            </w:r>
          </w:p>
        </w:tc>
        <w:tc>
          <w:tcPr>
            <w:tcW w:w="4860" w:type="dxa"/>
          </w:tcPr>
          <w:p w:rsidR="00EC6255" w:rsidRPr="00EC6255" w:rsidRDefault="00EC6255" w:rsidP="00EC6255">
            <w:pPr>
              <w:spacing w:after="0" w:line="240" w:lineRule="auto"/>
              <w:rPr>
                <w:rFonts w:ascii="Times New Roman" w:eastAsia="Times New Roman" w:hAnsi="Times New Roman" w:cs="Times New Roman"/>
                <w:sz w:val="18"/>
                <w:szCs w:val="24"/>
              </w:rPr>
            </w:pP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______________________</w:t>
            </w:r>
          </w:p>
          <w:p w:rsidR="00EC6255" w:rsidRPr="00EC6255" w:rsidRDefault="00EC6255" w:rsidP="00EC6255">
            <w:pPr>
              <w:spacing w:after="0" w:line="240" w:lineRule="auto"/>
              <w:rPr>
                <w:rFonts w:ascii="Times New Roman" w:eastAsia="Times New Roman" w:hAnsi="Times New Roman" w:cs="Times New Roman"/>
                <w:sz w:val="18"/>
                <w:szCs w:val="24"/>
              </w:rPr>
            </w:pPr>
            <w:r w:rsidRPr="00EC6255">
              <w:rPr>
                <w:rFonts w:ascii="Times New Roman" w:eastAsia="Times New Roman" w:hAnsi="Times New Roman" w:cs="Times New Roman"/>
                <w:sz w:val="18"/>
                <w:szCs w:val="24"/>
              </w:rPr>
              <w:t xml:space="preserve">paraksts                    </w:t>
            </w:r>
          </w:p>
        </w:tc>
      </w:tr>
    </w:tbl>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jc w:val="right"/>
        <w:rPr>
          <w:rFonts w:ascii="Times New Roman" w:eastAsia="Times New Roman" w:hAnsi="Times New Roman" w:cs="Times New Roman"/>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EC6255" w:rsidRPr="00EC6255" w:rsidRDefault="00EC6255" w:rsidP="00EC6255">
      <w:pPr>
        <w:spacing w:after="0" w:line="240" w:lineRule="auto"/>
        <w:rPr>
          <w:rFonts w:ascii="Times New Roman" w:eastAsia="Times New Roman" w:hAnsi="Times New Roman" w:cs="Times New Roman"/>
          <w:sz w:val="24"/>
          <w:szCs w:val="24"/>
          <w:lang w:eastAsia="lv-LV"/>
        </w:rPr>
      </w:pPr>
    </w:p>
    <w:p w:rsidR="00350A9A" w:rsidRDefault="00350A9A"/>
    <w:sectPr w:rsidR="00350A9A" w:rsidSect="00350A9A">
      <w:headerReference w:type="default" r:id="rId18"/>
      <w:footerReference w:type="default" r:id="rId19"/>
      <w:pgSz w:w="11906" w:h="16838" w:code="9"/>
      <w:pgMar w:top="1134" w:right="707" w:bottom="125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69" w:rsidRDefault="00DD1169" w:rsidP="00350A9A">
      <w:pPr>
        <w:spacing w:after="0" w:line="240" w:lineRule="auto"/>
      </w:pPr>
      <w:r>
        <w:separator/>
      </w:r>
    </w:p>
  </w:endnote>
  <w:endnote w:type="continuationSeparator" w:id="0">
    <w:p w:rsidR="00DD1169" w:rsidRDefault="00DD1169" w:rsidP="0035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 w:name="HelveticaNeueLTStd-Roman">
    <w:altName w:val="Arial"/>
    <w:charset w:val="BA"/>
    <w:family w:val="swiss"/>
    <w:pitch w:val="default"/>
  </w:font>
  <w:font w:name="TimesNewRoman">
    <w:charset w:val="00"/>
    <w:family w:val="auto"/>
    <w:pitch w:val="variable"/>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D9" w:rsidRDefault="002257D9">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4B34">
      <w:rPr>
        <w:rStyle w:val="Lappusesnumurs"/>
        <w:noProof/>
      </w:rPr>
      <w:t>5</w:t>
    </w:r>
    <w:r>
      <w:rPr>
        <w:rStyle w:val="Lappusesnumurs"/>
      </w:rPr>
      <w:fldChar w:fldCharType="end"/>
    </w:r>
  </w:p>
  <w:p w:rsidR="002257D9" w:rsidRDefault="002257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69" w:rsidRDefault="00DD1169" w:rsidP="00350A9A">
      <w:pPr>
        <w:spacing w:after="0" w:line="240" w:lineRule="auto"/>
      </w:pPr>
      <w:r>
        <w:separator/>
      </w:r>
    </w:p>
  </w:footnote>
  <w:footnote w:type="continuationSeparator" w:id="0">
    <w:p w:rsidR="00DD1169" w:rsidRDefault="00DD1169" w:rsidP="00350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D9" w:rsidRDefault="002257D9">
    <w:pPr>
      <w:pStyle w:val="Galvene"/>
      <w:jc w:val="center"/>
      <w:rPr>
        <w:sz w:val="20"/>
        <w:szCs w:val="20"/>
        <w:lang w:val="lv-LV"/>
      </w:rPr>
    </w:pPr>
    <w:r>
      <w:rPr>
        <w:sz w:val="20"/>
        <w:szCs w:val="20"/>
        <w:lang w:val="lv-LV"/>
      </w:rPr>
      <w:t xml:space="preserve"> Atklāta konkursa </w:t>
    </w:r>
  </w:p>
  <w:p w:rsidR="002257D9" w:rsidRPr="009D5DF2" w:rsidRDefault="002257D9">
    <w:pPr>
      <w:pStyle w:val="Galvene"/>
      <w:jc w:val="center"/>
      <w:rPr>
        <w:sz w:val="18"/>
        <w:szCs w:val="18"/>
        <w:lang w:val="lv-LV"/>
      </w:rPr>
    </w:pPr>
    <w:r w:rsidRPr="009D5DF2">
      <w:rPr>
        <w:sz w:val="18"/>
        <w:szCs w:val="18"/>
        <w:lang w:val="lv-LV"/>
      </w:rPr>
      <w:t xml:space="preserve"> “Pētnieciskā aparatūra ERAF 2.1.1.3.1. </w:t>
    </w:r>
    <w:proofErr w:type="spellStart"/>
    <w:r w:rsidRPr="009D5DF2">
      <w:rPr>
        <w:sz w:val="18"/>
        <w:szCs w:val="18"/>
        <w:lang w:val="lv-LV"/>
      </w:rPr>
      <w:t>apakšaktivitātes</w:t>
    </w:r>
    <w:proofErr w:type="spellEnd"/>
    <w:r w:rsidRPr="009D5DF2">
      <w:rPr>
        <w:sz w:val="18"/>
        <w:szCs w:val="18"/>
        <w:lang w:val="lv-LV"/>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9D5DF2">
      <w:rPr>
        <w:sz w:val="18"/>
        <w:szCs w:val="18"/>
        <w:lang w:val="lv-LV"/>
      </w:rPr>
      <w:t>signālapstrādes</w:t>
    </w:r>
    <w:proofErr w:type="spellEnd"/>
    <w:r w:rsidRPr="009D5DF2">
      <w:rPr>
        <w:sz w:val="18"/>
        <w:szCs w:val="18"/>
        <w:lang w:val="lv-LV"/>
      </w:rPr>
      <w:t xml:space="preserve"> tehnoloģiju Valsts  nozīmes pētniecības centra izveide” vajadzībām”</w:t>
    </w:r>
  </w:p>
  <w:p w:rsidR="002257D9" w:rsidRDefault="002257D9">
    <w:pPr>
      <w:pStyle w:val="Galvene"/>
      <w:jc w:val="center"/>
      <w:rPr>
        <w:sz w:val="20"/>
        <w:szCs w:val="20"/>
        <w:lang w:val="lv-LV"/>
      </w:rPr>
    </w:pPr>
    <w:r w:rsidRPr="00CB2B09">
      <w:rPr>
        <w:sz w:val="20"/>
        <w:szCs w:val="20"/>
        <w:lang w:val="lv-LV"/>
      </w:rPr>
      <w:t xml:space="preserve">(Iepirkuma </w:t>
    </w:r>
    <w:proofErr w:type="spellStart"/>
    <w:r w:rsidRPr="00CB2B09">
      <w:rPr>
        <w:sz w:val="20"/>
        <w:szCs w:val="20"/>
        <w:lang w:val="lv-LV"/>
      </w:rPr>
      <w:t>ident</w:t>
    </w:r>
    <w:proofErr w:type="spellEnd"/>
    <w:r w:rsidRPr="00CB2B09">
      <w:rPr>
        <w:sz w:val="20"/>
        <w:szCs w:val="20"/>
        <w:lang w:val="lv-LV"/>
      </w:rPr>
      <w:t xml:space="preserve">. </w:t>
    </w:r>
    <w:proofErr w:type="spellStart"/>
    <w:r w:rsidRPr="00CB2B09">
      <w:rPr>
        <w:sz w:val="20"/>
        <w:szCs w:val="20"/>
        <w:lang w:val="lv-LV"/>
      </w:rPr>
      <w:t>Nr</w:t>
    </w:r>
    <w:proofErr w:type="spellEnd"/>
    <w:r w:rsidRPr="00CB2B09">
      <w:rPr>
        <w:sz w:val="20"/>
        <w:szCs w:val="20"/>
        <w:lang w:val="lv-LV"/>
      </w:rPr>
      <w:t>. LU 201</w:t>
    </w:r>
    <w:r>
      <w:rPr>
        <w:sz w:val="20"/>
        <w:szCs w:val="20"/>
        <w:lang w:val="lv-LV"/>
      </w:rPr>
      <w:t>4</w:t>
    </w:r>
    <w:r w:rsidRPr="00CB2B09">
      <w:rPr>
        <w:sz w:val="20"/>
        <w:szCs w:val="20"/>
        <w:lang w:val="lv-LV"/>
      </w:rPr>
      <w:t>/</w:t>
    </w:r>
    <w:r>
      <w:rPr>
        <w:sz w:val="20"/>
        <w:szCs w:val="20"/>
        <w:lang w:val="lv-LV"/>
      </w:rPr>
      <w:t>14_ERAF</w:t>
    </w:r>
    <w:r w:rsidRPr="00CB2B09">
      <w:rPr>
        <w:sz w:val="20"/>
        <w:szCs w:val="20"/>
        <w:lang w:val="lv-LV"/>
      </w:rPr>
      <w:t>)</w:t>
    </w:r>
  </w:p>
  <w:p w:rsidR="002257D9" w:rsidRDefault="002257D9">
    <w:pPr>
      <w:pStyle w:val="Galvene"/>
      <w:jc w:val="center"/>
      <w:rPr>
        <w:sz w:val="20"/>
        <w:szCs w:val="20"/>
        <w:lang w:val="lv-LV"/>
      </w:rPr>
    </w:pPr>
    <w:r>
      <w:rPr>
        <w:sz w:val="20"/>
        <w:szCs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0"/>
        </w:tabs>
        <w:ind w:left="0" w:firstLine="0"/>
      </w:pPr>
      <w:rPr>
        <w:rFonts w:ascii="Symbol" w:hAnsi="Symbol" w:cs="Symbol"/>
      </w:rPr>
    </w:lvl>
    <w:lvl w:ilvl="2">
      <w:start w:val="1"/>
      <w:numFmt w:val="bullet"/>
      <w:lvlText w:val=""/>
      <w:lvlJc w:val="left"/>
      <w:pPr>
        <w:tabs>
          <w:tab w:val="num" w:pos="0"/>
        </w:tabs>
        <w:ind w:left="0" w:firstLine="0"/>
      </w:pPr>
      <w:rPr>
        <w:rFonts w:ascii="Symbol" w:hAnsi="Symbol" w:cs="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Symbol" w:hAnsi="Symbol" w:cs="Symbol"/>
      </w:rPr>
    </w:lvl>
    <w:lvl w:ilvl="5">
      <w:start w:val="1"/>
      <w:numFmt w:val="bullet"/>
      <w:lvlText w:val=""/>
      <w:lvlJc w:val="left"/>
      <w:pPr>
        <w:tabs>
          <w:tab w:val="num" w:pos="0"/>
        </w:tabs>
        <w:ind w:left="0" w:firstLine="0"/>
      </w:pPr>
      <w:rPr>
        <w:rFonts w:ascii="Symbol" w:hAnsi="Symbol" w:cs="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Symbol" w:hAnsi="Symbol" w:cs="Symbol"/>
      </w:rPr>
    </w:lvl>
    <w:lvl w:ilvl="8">
      <w:start w:val="1"/>
      <w:numFmt w:val="bullet"/>
      <w:lvlText w:val=""/>
      <w:lvlJc w:val="left"/>
      <w:pPr>
        <w:tabs>
          <w:tab w:val="num" w:pos="0"/>
        </w:tabs>
        <w:ind w:left="0" w:firstLine="0"/>
      </w:pPr>
      <w:rPr>
        <w:rFonts w:ascii="Symbol" w:hAnsi="Symbol" w:cs="Symbol"/>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43F1D7E"/>
    <w:multiLevelType w:val="hybridMultilevel"/>
    <w:tmpl w:val="3252FF3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nsid w:val="05CB6D50"/>
    <w:multiLevelType w:val="hybridMultilevel"/>
    <w:tmpl w:val="AB0C60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06021AE3"/>
    <w:multiLevelType w:val="hybridMultilevel"/>
    <w:tmpl w:val="D9B49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A285157"/>
    <w:multiLevelType w:val="hybridMultilevel"/>
    <w:tmpl w:val="5772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3DBA"/>
    <w:multiLevelType w:val="hybridMultilevel"/>
    <w:tmpl w:val="951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734D58"/>
    <w:multiLevelType w:val="hybridMultilevel"/>
    <w:tmpl w:val="13085CB8"/>
    <w:lvl w:ilvl="0" w:tplc="B1161BB4">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14">
    <w:nsid w:val="0C764B8F"/>
    <w:multiLevelType w:val="hybridMultilevel"/>
    <w:tmpl w:val="F76C745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nsid w:val="16E21E0F"/>
    <w:multiLevelType w:val="hybridMultilevel"/>
    <w:tmpl w:val="8DA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A4B58"/>
    <w:multiLevelType w:val="multilevel"/>
    <w:tmpl w:val="645EC2D8"/>
    <w:lvl w:ilvl="0">
      <w:start w:val="1"/>
      <w:numFmt w:val="decimal"/>
      <w:lvlText w:val="%1."/>
      <w:lvlJc w:val="left"/>
      <w:pPr>
        <w:ind w:left="360" w:hanging="360"/>
      </w:pPr>
      <w:rPr>
        <w:rFonts w:hint="default"/>
      </w:rPr>
    </w:lvl>
    <w:lvl w:ilvl="1">
      <w:start w:val="1"/>
      <w:numFmt w:val="decimal"/>
      <w:lvlText w:val="%1.%2."/>
      <w:lvlJc w:val="left"/>
      <w:pPr>
        <w:ind w:left="56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DB27D14"/>
    <w:multiLevelType w:val="hybridMultilevel"/>
    <w:tmpl w:val="8248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1FA52F2A"/>
    <w:multiLevelType w:val="hybridMultilevel"/>
    <w:tmpl w:val="2F52D7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nsid w:val="21AE47AE"/>
    <w:multiLevelType w:val="hybridMultilevel"/>
    <w:tmpl w:val="554E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65F58"/>
    <w:multiLevelType w:val="hybridMultilevel"/>
    <w:tmpl w:val="F648B5B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25B54B91"/>
    <w:multiLevelType w:val="hybridMultilevel"/>
    <w:tmpl w:val="A10E2A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nsid w:val="27813488"/>
    <w:multiLevelType w:val="hybridMultilevel"/>
    <w:tmpl w:val="2612D4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nsid w:val="2B546F97"/>
    <w:multiLevelType w:val="multilevel"/>
    <w:tmpl w:val="68E0B80C"/>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0684995"/>
    <w:multiLevelType w:val="hybridMultilevel"/>
    <w:tmpl w:val="34D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15308E"/>
    <w:multiLevelType w:val="hybridMultilevel"/>
    <w:tmpl w:val="FF1687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nsid w:val="34932D4F"/>
    <w:multiLevelType w:val="hybridMultilevel"/>
    <w:tmpl w:val="F9221B6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nsid w:val="3BA275CC"/>
    <w:multiLevelType w:val="hybridMultilevel"/>
    <w:tmpl w:val="EF8C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A72E37"/>
    <w:multiLevelType w:val="hybridMultilevel"/>
    <w:tmpl w:val="3E28FF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D17679F"/>
    <w:multiLevelType w:val="hybridMultilevel"/>
    <w:tmpl w:val="0CC081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FBF403B"/>
    <w:multiLevelType w:val="hybridMultilevel"/>
    <w:tmpl w:val="CCD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4B3571"/>
    <w:multiLevelType w:val="hybridMultilevel"/>
    <w:tmpl w:val="D3D0520C"/>
    <w:lvl w:ilvl="0" w:tplc="0C9E5316">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35">
    <w:nsid w:val="4163371D"/>
    <w:multiLevelType w:val="hybridMultilevel"/>
    <w:tmpl w:val="1682E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16E564A"/>
    <w:multiLevelType w:val="hybridMultilevel"/>
    <w:tmpl w:val="25B27E9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nsid w:val="42062781"/>
    <w:multiLevelType w:val="multilevel"/>
    <w:tmpl w:val="7AEE6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2381A37"/>
    <w:multiLevelType w:val="hybridMultilevel"/>
    <w:tmpl w:val="FF2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941E73"/>
    <w:multiLevelType w:val="hybridMultilevel"/>
    <w:tmpl w:val="9B6E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196CAC"/>
    <w:multiLevelType w:val="hybridMultilevel"/>
    <w:tmpl w:val="B47A621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nsid w:val="4CAB7823"/>
    <w:multiLevelType w:val="hybridMultilevel"/>
    <w:tmpl w:val="8FFE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BA396E"/>
    <w:multiLevelType w:val="multilevel"/>
    <w:tmpl w:val="06F4FF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0E65294"/>
    <w:multiLevelType w:val="hybridMultilevel"/>
    <w:tmpl w:val="9604AE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4">
    <w:nsid w:val="572610AA"/>
    <w:multiLevelType w:val="hybridMultilevel"/>
    <w:tmpl w:val="EB78F0D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5">
    <w:nsid w:val="623131EF"/>
    <w:multiLevelType w:val="hybridMultilevel"/>
    <w:tmpl w:val="C460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CB3B4A"/>
    <w:multiLevelType w:val="hybridMultilevel"/>
    <w:tmpl w:val="8F1C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A3940"/>
    <w:multiLevelType w:val="hybridMultilevel"/>
    <w:tmpl w:val="FA8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0B7BA4"/>
    <w:multiLevelType w:val="hybridMultilevel"/>
    <w:tmpl w:val="16B682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9">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50">
    <w:nsid w:val="74873934"/>
    <w:multiLevelType w:val="hybridMultilevel"/>
    <w:tmpl w:val="9BEE84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nsid w:val="77EE26CA"/>
    <w:multiLevelType w:val="hybridMultilevel"/>
    <w:tmpl w:val="936E47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2">
    <w:nsid w:val="7A4169B5"/>
    <w:multiLevelType w:val="hybridMultilevel"/>
    <w:tmpl w:val="A866D318"/>
    <w:lvl w:ilvl="0" w:tplc="ED7EBAD8">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num w:numId="1">
    <w:abstractNumId w:val="49"/>
  </w:num>
  <w:num w:numId="2">
    <w:abstractNumId w:val="18"/>
  </w:num>
  <w:num w:numId="3">
    <w:abstractNumId w:val="32"/>
  </w:num>
  <w:num w:numId="4">
    <w:abstractNumId w:val="42"/>
  </w:num>
  <w:num w:numId="5">
    <w:abstractNumId w:val="10"/>
  </w:num>
  <w:num w:numId="6">
    <w:abstractNumId w:val="21"/>
  </w:num>
  <w:num w:numId="7">
    <w:abstractNumId w:val="14"/>
  </w:num>
  <w:num w:numId="8">
    <w:abstractNumId w:val="44"/>
  </w:num>
  <w:num w:numId="9">
    <w:abstractNumId w:val="26"/>
  </w:num>
  <w:num w:numId="10">
    <w:abstractNumId w:val="43"/>
  </w:num>
  <w:num w:numId="11">
    <w:abstractNumId w:val="51"/>
  </w:num>
  <w:num w:numId="12">
    <w:abstractNumId w:val="19"/>
  </w:num>
  <w:num w:numId="13">
    <w:abstractNumId w:val="36"/>
  </w:num>
  <w:num w:numId="14">
    <w:abstractNumId w:val="40"/>
  </w:num>
  <w:num w:numId="15">
    <w:abstractNumId w:val="31"/>
  </w:num>
  <w:num w:numId="16">
    <w:abstractNumId w:val="23"/>
  </w:num>
  <w:num w:numId="17">
    <w:abstractNumId w:val="9"/>
  </w:num>
  <w:num w:numId="18">
    <w:abstractNumId w:val="29"/>
  </w:num>
  <w:num w:numId="19">
    <w:abstractNumId w:val="50"/>
  </w:num>
  <w:num w:numId="20">
    <w:abstractNumId w:val="27"/>
  </w:num>
  <w:num w:numId="21">
    <w:abstractNumId w:val="22"/>
  </w:num>
  <w:num w:numId="22">
    <w:abstractNumId w:val="8"/>
  </w:num>
  <w:num w:numId="23">
    <w:abstractNumId w:val="48"/>
  </w:num>
  <w:num w:numId="24">
    <w:abstractNumId w:val="12"/>
  </w:num>
  <w:num w:numId="25">
    <w:abstractNumId w:val="47"/>
  </w:num>
  <w:num w:numId="26">
    <w:abstractNumId w:val="28"/>
  </w:num>
  <w:num w:numId="27">
    <w:abstractNumId w:val="38"/>
  </w:num>
  <w:num w:numId="28">
    <w:abstractNumId w:val="45"/>
  </w:num>
  <w:num w:numId="29">
    <w:abstractNumId w:val="15"/>
  </w:num>
  <w:num w:numId="30">
    <w:abstractNumId w:val="33"/>
  </w:num>
  <w:num w:numId="31">
    <w:abstractNumId w:val="39"/>
  </w:num>
  <w:num w:numId="32">
    <w:abstractNumId w:val="41"/>
  </w:num>
  <w:num w:numId="33">
    <w:abstractNumId w:val="20"/>
  </w:num>
  <w:num w:numId="34">
    <w:abstractNumId w:val="46"/>
  </w:num>
  <w:num w:numId="35">
    <w:abstractNumId w:val="17"/>
  </w:num>
  <w:num w:numId="36">
    <w:abstractNumId w:val="25"/>
  </w:num>
  <w:num w:numId="37">
    <w:abstractNumId w:val="0"/>
  </w:num>
  <w:num w:numId="38">
    <w:abstractNumId w:val="16"/>
  </w:num>
  <w:num w:numId="39">
    <w:abstractNumId w:val="24"/>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11"/>
  </w:num>
  <w:num w:numId="48">
    <w:abstractNumId w:val="37"/>
  </w:num>
  <w:num w:numId="49">
    <w:abstractNumId w:val="52"/>
  </w:num>
  <w:num w:numId="50">
    <w:abstractNumId w:val="13"/>
  </w:num>
  <w:num w:numId="51">
    <w:abstractNumId w:val="34"/>
  </w:num>
  <w:num w:numId="52">
    <w:abstractNumId w:val="35"/>
  </w:num>
  <w:num w:numId="53">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55"/>
    <w:rsid w:val="00001837"/>
    <w:rsid w:val="00044149"/>
    <w:rsid w:val="00065CE1"/>
    <w:rsid w:val="00077241"/>
    <w:rsid w:val="000C5A25"/>
    <w:rsid w:val="000F071B"/>
    <w:rsid w:val="000F6B11"/>
    <w:rsid w:val="001112F1"/>
    <w:rsid w:val="00122404"/>
    <w:rsid w:val="00123DA8"/>
    <w:rsid w:val="00157DAD"/>
    <w:rsid w:val="001915FA"/>
    <w:rsid w:val="001D40C9"/>
    <w:rsid w:val="001D6866"/>
    <w:rsid w:val="002061E7"/>
    <w:rsid w:val="002257D9"/>
    <w:rsid w:val="00245476"/>
    <w:rsid w:val="0028076F"/>
    <w:rsid w:val="0029036D"/>
    <w:rsid w:val="002C4761"/>
    <w:rsid w:val="002D648D"/>
    <w:rsid w:val="002E19B5"/>
    <w:rsid w:val="002F07C1"/>
    <w:rsid w:val="00304518"/>
    <w:rsid w:val="00316BA9"/>
    <w:rsid w:val="00330C22"/>
    <w:rsid w:val="00350A9A"/>
    <w:rsid w:val="003B5BEA"/>
    <w:rsid w:val="003C1F25"/>
    <w:rsid w:val="003C5105"/>
    <w:rsid w:val="00435DC5"/>
    <w:rsid w:val="00453186"/>
    <w:rsid w:val="00474F74"/>
    <w:rsid w:val="00487684"/>
    <w:rsid w:val="004A743E"/>
    <w:rsid w:val="00503D40"/>
    <w:rsid w:val="00525C64"/>
    <w:rsid w:val="00526354"/>
    <w:rsid w:val="00532AEB"/>
    <w:rsid w:val="00570460"/>
    <w:rsid w:val="00582A1F"/>
    <w:rsid w:val="00592062"/>
    <w:rsid w:val="0059567D"/>
    <w:rsid w:val="005A1AC6"/>
    <w:rsid w:val="005D0089"/>
    <w:rsid w:val="005D5830"/>
    <w:rsid w:val="006063F5"/>
    <w:rsid w:val="00627031"/>
    <w:rsid w:val="00633D9E"/>
    <w:rsid w:val="0066227F"/>
    <w:rsid w:val="006673C5"/>
    <w:rsid w:val="00696623"/>
    <w:rsid w:val="006A3121"/>
    <w:rsid w:val="006A6D88"/>
    <w:rsid w:val="006D0AC8"/>
    <w:rsid w:val="006D7B52"/>
    <w:rsid w:val="006F0EAE"/>
    <w:rsid w:val="007241CE"/>
    <w:rsid w:val="00725D8B"/>
    <w:rsid w:val="0073006A"/>
    <w:rsid w:val="007869B5"/>
    <w:rsid w:val="007A4687"/>
    <w:rsid w:val="007D7881"/>
    <w:rsid w:val="0081452F"/>
    <w:rsid w:val="0087060F"/>
    <w:rsid w:val="00877E6A"/>
    <w:rsid w:val="008A0963"/>
    <w:rsid w:val="008D18EC"/>
    <w:rsid w:val="008E0276"/>
    <w:rsid w:val="00963A1D"/>
    <w:rsid w:val="00974B63"/>
    <w:rsid w:val="00990CA2"/>
    <w:rsid w:val="009B0F79"/>
    <w:rsid w:val="009D5DF2"/>
    <w:rsid w:val="009E7EA9"/>
    <w:rsid w:val="009F29DB"/>
    <w:rsid w:val="00A157EC"/>
    <w:rsid w:val="00A179AF"/>
    <w:rsid w:val="00A50DBB"/>
    <w:rsid w:val="00AA0DC0"/>
    <w:rsid w:val="00AB0F8F"/>
    <w:rsid w:val="00AD42E4"/>
    <w:rsid w:val="00AF3A06"/>
    <w:rsid w:val="00AF72B5"/>
    <w:rsid w:val="00B048FD"/>
    <w:rsid w:val="00B16D37"/>
    <w:rsid w:val="00B31BC0"/>
    <w:rsid w:val="00B36359"/>
    <w:rsid w:val="00B460F2"/>
    <w:rsid w:val="00B627FF"/>
    <w:rsid w:val="00B66765"/>
    <w:rsid w:val="00B75CBB"/>
    <w:rsid w:val="00BC4F45"/>
    <w:rsid w:val="00BE650A"/>
    <w:rsid w:val="00C26779"/>
    <w:rsid w:val="00C700B6"/>
    <w:rsid w:val="00C710D8"/>
    <w:rsid w:val="00CA09FD"/>
    <w:rsid w:val="00CE7DEA"/>
    <w:rsid w:val="00D0231E"/>
    <w:rsid w:val="00D11567"/>
    <w:rsid w:val="00D16A17"/>
    <w:rsid w:val="00D17A66"/>
    <w:rsid w:val="00DA756F"/>
    <w:rsid w:val="00DB3D53"/>
    <w:rsid w:val="00DD1169"/>
    <w:rsid w:val="00DF70AC"/>
    <w:rsid w:val="00E121C9"/>
    <w:rsid w:val="00E51A00"/>
    <w:rsid w:val="00E6343B"/>
    <w:rsid w:val="00EC6255"/>
    <w:rsid w:val="00EF3438"/>
    <w:rsid w:val="00F21C91"/>
    <w:rsid w:val="00F27544"/>
    <w:rsid w:val="00F27AD5"/>
    <w:rsid w:val="00F340DD"/>
    <w:rsid w:val="00F65A53"/>
    <w:rsid w:val="00F94EF1"/>
    <w:rsid w:val="00FA4B34"/>
    <w:rsid w:val="00FA5B63"/>
    <w:rsid w:val="00FF6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6623"/>
  </w:style>
  <w:style w:type="paragraph" w:styleId="Virsraksts1">
    <w:name w:val="heading 1"/>
    <w:basedOn w:val="Parasts"/>
    <w:next w:val="Parasts"/>
    <w:link w:val="Virsraksts1Rakstz"/>
    <w:qFormat/>
    <w:rsid w:val="00EC6255"/>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EC6255"/>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EC6255"/>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EC6255"/>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EC6255"/>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EC6255"/>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EC6255"/>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EC6255"/>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C6255"/>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EC6255"/>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EC6255"/>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EC6255"/>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EC6255"/>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EC6255"/>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EC6255"/>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EC6255"/>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EC6255"/>
  </w:style>
  <w:style w:type="paragraph" w:styleId="Galvene">
    <w:name w:val="header"/>
    <w:basedOn w:val="Parasts"/>
    <w:link w:val="GalveneRakstz"/>
    <w:rsid w:val="00EC625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EC6255"/>
    <w:rPr>
      <w:rFonts w:ascii="Times New Roman" w:eastAsia="Times New Roman" w:hAnsi="Times New Roman" w:cs="Times New Roman"/>
      <w:sz w:val="24"/>
      <w:szCs w:val="24"/>
      <w:lang w:val="en-GB"/>
    </w:rPr>
  </w:style>
  <w:style w:type="paragraph" w:styleId="Saturs1">
    <w:name w:val="toc 1"/>
    <w:basedOn w:val="Parasts"/>
    <w:next w:val="Parasts"/>
    <w:autoRedefine/>
    <w:rsid w:val="00EC6255"/>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EC6255"/>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EC6255"/>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EC6255"/>
    <w:rPr>
      <w:rFonts w:ascii="Times New Roman" w:eastAsia="Times New Roman" w:hAnsi="Times New Roman" w:cs="Times New Roman"/>
      <w:sz w:val="24"/>
      <w:szCs w:val="24"/>
      <w:lang w:val="x-none"/>
    </w:rPr>
  </w:style>
  <w:style w:type="paragraph" w:styleId="Pamatteksts">
    <w:name w:val="Body Text"/>
    <w:basedOn w:val="Parasts"/>
    <w:link w:val="PamattekstsRakstz"/>
    <w:rsid w:val="00EC6255"/>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EC6255"/>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EC6255"/>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EC6255"/>
    <w:rPr>
      <w:rFonts w:ascii="Times New Roman" w:eastAsia="Times New Roman" w:hAnsi="Times New Roman" w:cs="Times New Roman"/>
      <w:sz w:val="20"/>
      <w:szCs w:val="20"/>
      <w:lang w:val="en-GB"/>
    </w:rPr>
  </w:style>
  <w:style w:type="paragraph" w:styleId="Kjene">
    <w:name w:val="footer"/>
    <w:basedOn w:val="Parasts"/>
    <w:link w:val="KjeneRakstz"/>
    <w:rsid w:val="00EC625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EC6255"/>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EC6255"/>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EC6255"/>
    <w:rPr>
      <w:rFonts w:ascii="Times New Roman" w:eastAsia="Times New Roman" w:hAnsi="Times New Roman" w:cs="Times New Roman"/>
      <w:i/>
      <w:iCs/>
      <w:sz w:val="24"/>
      <w:szCs w:val="24"/>
      <w:lang w:val="x-none"/>
    </w:rPr>
  </w:style>
  <w:style w:type="character" w:styleId="Lappusesnumurs">
    <w:name w:val="page number"/>
    <w:rsid w:val="00EC6255"/>
  </w:style>
  <w:style w:type="character" w:styleId="Hipersaite">
    <w:name w:val="Hyperlink"/>
    <w:rsid w:val="00EC6255"/>
    <w:rPr>
      <w:color w:val="0000FF"/>
      <w:u w:val="single"/>
    </w:rPr>
  </w:style>
  <w:style w:type="paragraph" w:styleId="Pamatteksts3">
    <w:name w:val="Body Text 3"/>
    <w:basedOn w:val="Parasts"/>
    <w:link w:val="Pamatteksts3Rakstz"/>
    <w:rsid w:val="00EC6255"/>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EC6255"/>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EC6255"/>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EC6255"/>
    <w:rPr>
      <w:rFonts w:ascii="Times New Roman" w:eastAsia="Times New Roman" w:hAnsi="Times New Roman" w:cs="Times New Roman"/>
      <w:sz w:val="24"/>
      <w:szCs w:val="24"/>
      <w:lang w:val="x-none"/>
    </w:rPr>
  </w:style>
  <w:style w:type="character" w:styleId="Izteiksmgs">
    <w:name w:val="Strong"/>
    <w:uiPriority w:val="22"/>
    <w:qFormat/>
    <w:rsid w:val="00EC6255"/>
    <w:rPr>
      <w:b/>
      <w:bCs/>
    </w:rPr>
  </w:style>
  <w:style w:type="character" w:customStyle="1" w:styleId="productlargeclass">
    <w:name w:val="productlargeclass"/>
    <w:rsid w:val="00EC6255"/>
  </w:style>
  <w:style w:type="character" w:customStyle="1" w:styleId="productmediumclass">
    <w:name w:val="productmediumclass"/>
    <w:rsid w:val="00EC6255"/>
  </w:style>
  <w:style w:type="paragraph" w:styleId="Paraststmeklis">
    <w:name w:val="Normal (Web)"/>
    <w:basedOn w:val="Parasts"/>
    <w:rsid w:val="00EC62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EC6255"/>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EC625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EC6255"/>
    <w:rPr>
      <w:rFonts w:ascii="Arial" w:hAnsi="Arial" w:cs="Arial" w:hint="default"/>
      <w:vanish w:val="0"/>
      <w:webHidden w:val="0"/>
      <w:color w:val="666666"/>
      <w:sz w:val="18"/>
      <w:szCs w:val="18"/>
      <w:specVanish w:val="0"/>
    </w:rPr>
  </w:style>
  <w:style w:type="character" w:customStyle="1" w:styleId="description2">
    <w:name w:val="description2"/>
    <w:rsid w:val="00EC6255"/>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EC6255"/>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EC6255"/>
    <w:rPr>
      <w:rFonts w:ascii="Tahoma" w:eastAsia="Times New Roman" w:hAnsi="Tahoma" w:cs="Times New Roman"/>
      <w:sz w:val="16"/>
      <w:szCs w:val="16"/>
      <w:lang w:val="en-GB"/>
    </w:rPr>
  </w:style>
  <w:style w:type="character" w:customStyle="1" w:styleId="RakstzRakstz3">
    <w:name w:val="Rakstz. Rakstz.3"/>
    <w:rsid w:val="00EC6255"/>
    <w:rPr>
      <w:b/>
      <w:bCs/>
      <w:sz w:val="26"/>
      <w:szCs w:val="26"/>
      <w:lang w:val="lv-LV" w:eastAsia="en-US" w:bidi="ar-SA"/>
    </w:rPr>
  </w:style>
  <w:style w:type="paragraph" w:customStyle="1" w:styleId="Default">
    <w:name w:val="Default"/>
    <w:rsid w:val="00EC6255"/>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EC6255"/>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EC6255"/>
    <w:rPr>
      <w:rFonts w:ascii="Consolas" w:eastAsia="Calibri" w:hAnsi="Consolas" w:cs="Times New Roman"/>
      <w:sz w:val="21"/>
      <w:szCs w:val="21"/>
      <w:lang w:val="x-none"/>
    </w:rPr>
  </w:style>
  <w:style w:type="paragraph" w:customStyle="1" w:styleId="ListParagraph1">
    <w:name w:val="List Paragraph1"/>
    <w:basedOn w:val="Parasts"/>
    <w:qFormat/>
    <w:rsid w:val="00EC6255"/>
    <w:pPr>
      <w:spacing w:after="0" w:line="240" w:lineRule="auto"/>
      <w:ind w:left="720"/>
    </w:pPr>
    <w:rPr>
      <w:rFonts w:ascii="Times New Roman" w:eastAsia="Times New Roman" w:hAnsi="Times New Roman" w:cs="Times New Roman"/>
      <w:sz w:val="24"/>
      <w:szCs w:val="24"/>
    </w:rPr>
  </w:style>
  <w:style w:type="character" w:customStyle="1" w:styleId="info">
    <w:name w:val="info"/>
    <w:rsid w:val="00EC6255"/>
  </w:style>
  <w:style w:type="character" w:customStyle="1" w:styleId="RakstzRakstz5">
    <w:name w:val="Rakstz. Rakstz.5"/>
    <w:rsid w:val="00EC6255"/>
    <w:rPr>
      <w:b/>
      <w:bCs/>
      <w:lang w:eastAsia="en-US"/>
    </w:rPr>
  </w:style>
  <w:style w:type="character" w:customStyle="1" w:styleId="apple-style-span">
    <w:name w:val="apple-style-span"/>
    <w:rsid w:val="00EC6255"/>
  </w:style>
  <w:style w:type="character" w:customStyle="1" w:styleId="apple-converted-space">
    <w:name w:val="apple-converted-space"/>
    <w:rsid w:val="00EC6255"/>
  </w:style>
  <w:style w:type="character" w:customStyle="1" w:styleId="RakstzRakstz16">
    <w:name w:val="Rakstz. Rakstz.16"/>
    <w:rsid w:val="00EC6255"/>
    <w:rPr>
      <w:rFonts w:eastAsia="Times New Roman"/>
      <w:b/>
      <w:bCs/>
      <w:lang w:eastAsia="en-US"/>
    </w:rPr>
  </w:style>
  <w:style w:type="character" w:customStyle="1" w:styleId="RakstzRakstz12">
    <w:name w:val="Rakstz. Rakstz.12"/>
    <w:rsid w:val="00EC6255"/>
    <w:rPr>
      <w:rFonts w:eastAsia="Times New Roman"/>
      <w:b/>
      <w:bCs/>
      <w:sz w:val="26"/>
      <w:szCs w:val="26"/>
      <w:lang w:eastAsia="en-US"/>
    </w:rPr>
  </w:style>
  <w:style w:type="character" w:customStyle="1" w:styleId="RakstzRakstz9">
    <w:name w:val="Rakstz. Rakstz.9"/>
    <w:rsid w:val="00EC6255"/>
    <w:rPr>
      <w:rFonts w:eastAsia="Times New Roman"/>
      <w:sz w:val="24"/>
      <w:szCs w:val="24"/>
      <w:lang w:val="en-GB" w:eastAsia="en-US"/>
    </w:rPr>
  </w:style>
  <w:style w:type="character" w:customStyle="1" w:styleId="RakstzRakstz8">
    <w:name w:val="Rakstz. Rakstz.8"/>
    <w:rsid w:val="00EC6255"/>
    <w:rPr>
      <w:rFonts w:eastAsia="Times New Roman"/>
      <w:sz w:val="24"/>
      <w:szCs w:val="24"/>
      <w:lang w:eastAsia="en-US"/>
    </w:rPr>
  </w:style>
  <w:style w:type="character" w:styleId="Komentraatsauce">
    <w:name w:val="annotation reference"/>
    <w:rsid w:val="00EC6255"/>
    <w:rPr>
      <w:sz w:val="16"/>
      <w:szCs w:val="16"/>
    </w:rPr>
  </w:style>
  <w:style w:type="paragraph" w:styleId="Komentratma">
    <w:name w:val="annotation subject"/>
    <w:basedOn w:val="Komentrateksts"/>
    <w:next w:val="Komentrateksts"/>
    <w:link w:val="KomentratmaRakstz"/>
    <w:rsid w:val="00EC6255"/>
    <w:rPr>
      <w:b/>
      <w:bCs/>
    </w:rPr>
  </w:style>
  <w:style w:type="character" w:customStyle="1" w:styleId="KomentratmaRakstz">
    <w:name w:val="Komentāra tēma Rakstz."/>
    <w:basedOn w:val="KomentratekstsRakstz"/>
    <w:link w:val="Komentratma"/>
    <w:rsid w:val="00EC6255"/>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EC6255"/>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EC6255"/>
    <w:rPr>
      <w:rFonts w:ascii="Times New Roman" w:eastAsia="Times New Roman" w:hAnsi="Times New Roman" w:cs="Times New Roman"/>
      <w:sz w:val="20"/>
      <w:szCs w:val="20"/>
      <w:lang w:eastAsia="lv-LV"/>
    </w:rPr>
  </w:style>
  <w:style w:type="character" w:styleId="Beiguvresatsauce">
    <w:name w:val="endnote reference"/>
    <w:rsid w:val="00EC6255"/>
    <w:rPr>
      <w:vertAlign w:val="superscript"/>
    </w:rPr>
  </w:style>
  <w:style w:type="paragraph" w:customStyle="1" w:styleId="Komentratma1">
    <w:name w:val="Komentāra tēma1"/>
    <w:basedOn w:val="Komentrateksts"/>
    <w:next w:val="Komentrateksts"/>
    <w:rsid w:val="00EC6255"/>
    <w:rPr>
      <w:b/>
      <w:bCs/>
    </w:rPr>
  </w:style>
  <w:style w:type="character" w:customStyle="1" w:styleId="c2">
    <w:name w:val="c2"/>
    <w:rsid w:val="00EC6255"/>
  </w:style>
  <w:style w:type="paragraph" w:customStyle="1" w:styleId="verdana-text">
    <w:name w:val="verdana-text"/>
    <w:basedOn w:val="Parasts"/>
    <w:rsid w:val="00EC62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EC6255"/>
  </w:style>
  <w:style w:type="paragraph" w:customStyle="1" w:styleId="c21">
    <w:name w:val="c21"/>
    <w:basedOn w:val="Parasts"/>
    <w:rsid w:val="00EC6255"/>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EC6255"/>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EC625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RakstzRakstz30">
    <w:name w:val="Rakstz. Rakstz.3"/>
    <w:rsid w:val="00EC6255"/>
    <w:rPr>
      <w:b/>
      <w:bCs/>
      <w:sz w:val="26"/>
      <w:szCs w:val="26"/>
      <w:lang w:val="lv-LV" w:eastAsia="en-US" w:bidi="ar-SA"/>
    </w:rPr>
  </w:style>
  <w:style w:type="character" w:customStyle="1" w:styleId="RakstzRakstz50">
    <w:name w:val="Rakstz. Rakstz.5"/>
    <w:rsid w:val="00EC6255"/>
    <w:rPr>
      <w:b/>
      <w:bCs/>
      <w:lang w:eastAsia="en-US"/>
    </w:rPr>
  </w:style>
  <w:style w:type="character" w:customStyle="1" w:styleId="RakstzRakstz160">
    <w:name w:val="Rakstz. Rakstz.16"/>
    <w:rsid w:val="00EC6255"/>
    <w:rPr>
      <w:rFonts w:eastAsia="Times New Roman"/>
      <w:b/>
      <w:bCs/>
      <w:lang w:eastAsia="en-US"/>
    </w:rPr>
  </w:style>
  <w:style w:type="character" w:customStyle="1" w:styleId="RakstzRakstz120">
    <w:name w:val="Rakstz. Rakstz.12"/>
    <w:rsid w:val="00EC6255"/>
    <w:rPr>
      <w:rFonts w:eastAsia="Times New Roman"/>
      <w:b/>
      <w:bCs/>
      <w:sz w:val="26"/>
      <w:szCs w:val="26"/>
      <w:lang w:eastAsia="en-US"/>
    </w:rPr>
  </w:style>
  <w:style w:type="character" w:customStyle="1" w:styleId="RakstzRakstz90">
    <w:name w:val="Rakstz. Rakstz.9"/>
    <w:rsid w:val="00EC6255"/>
    <w:rPr>
      <w:rFonts w:eastAsia="Times New Roman"/>
      <w:sz w:val="24"/>
      <w:szCs w:val="24"/>
      <w:lang w:val="en-GB" w:eastAsia="en-US"/>
    </w:rPr>
  </w:style>
  <w:style w:type="character" w:customStyle="1" w:styleId="RakstzRakstz80">
    <w:name w:val="Rakstz. Rakstz.8"/>
    <w:rsid w:val="00EC6255"/>
    <w:rPr>
      <w:rFonts w:eastAsia="Times New Roman"/>
      <w:sz w:val="24"/>
      <w:szCs w:val="24"/>
      <w:lang w:eastAsia="en-US"/>
    </w:rPr>
  </w:style>
  <w:style w:type="character" w:customStyle="1" w:styleId="st1">
    <w:name w:val="st1"/>
    <w:rsid w:val="00EC6255"/>
  </w:style>
  <w:style w:type="character" w:customStyle="1" w:styleId="highlight">
    <w:name w:val="highlight"/>
    <w:rsid w:val="00EC6255"/>
  </w:style>
  <w:style w:type="paragraph" w:styleId="Nosaukums">
    <w:name w:val="Title"/>
    <w:basedOn w:val="Parasts"/>
    <w:next w:val="Parasts"/>
    <w:link w:val="NosaukumsRakstz"/>
    <w:qFormat/>
    <w:rsid w:val="00EC6255"/>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EC6255"/>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EC6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EC6255"/>
    <w:rPr>
      <w:rFonts w:ascii="Courier New" w:eastAsia="Times New Roman" w:hAnsi="Courier New" w:cs="Courier New"/>
      <w:sz w:val="20"/>
      <w:szCs w:val="20"/>
      <w:lang w:eastAsia="lv-LV"/>
    </w:rPr>
  </w:style>
  <w:style w:type="table" w:styleId="Reatabula">
    <w:name w:val="Table Grid"/>
    <w:basedOn w:val="Parastatabula"/>
    <w:uiPriority w:val="39"/>
    <w:rsid w:val="00B3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6623"/>
  </w:style>
  <w:style w:type="paragraph" w:styleId="Virsraksts1">
    <w:name w:val="heading 1"/>
    <w:basedOn w:val="Parasts"/>
    <w:next w:val="Parasts"/>
    <w:link w:val="Virsraksts1Rakstz"/>
    <w:qFormat/>
    <w:rsid w:val="00EC6255"/>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EC6255"/>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EC6255"/>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EC6255"/>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EC6255"/>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EC6255"/>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EC6255"/>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EC6255"/>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C6255"/>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EC6255"/>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EC6255"/>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EC6255"/>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EC6255"/>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EC6255"/>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EC6255"/>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EC6255"/>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EC6255"/>
  </w:style>
  <w:style w:type="paragraph" w:styleId="Galvene">
    <w:name w:val="header"/>
    <w:basedOn w:val="Parasts"/>
    <w:link w:val="GalveneRakstz"/>
    <w:rsid w:val="00EC625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EC6255"/>
    <w:rPr>
      <w:rFonts w:ascii="Times New Roman" w:eastAsia="Times New Roman" w:hAnsi="Times New Roman" w:cs="Times New Roman"/>
      <w:sz w:val="24"/>
      <w:szCs w:val="24"/>
      <w:lang w:val="en-GB"/>
    </w:rPr>
  </w:style>
  <w:style w:type="paragraph" w:styleId="Saturs1">
    <w:name w:val="toc 1"/>
    <w:basedOn w:val="Parasts"/>
    <w:next w:val="Parasts"/>
    <w:autoRedefine/>
    <w:rsid w:val="00EC6255"/>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EC6255"/>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EC6255"/>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EC6255"/>
    <w:rPr>
      <w:rFonts w:ascii="Times New Roman" w:eastAsia="Times New Roman" w:hAnsi="Times New Roman" w:cs="Times New Roman"/>
      <w:sz w:val="24"/>
      <w:szCs w:val="24"/>
      <w:lang w:val="x-none"/>
    </w:rPr>
  </w:style>
  <w:style w:type="paragraph" w:styleId="Pamatteksts">
    <w:name w:val="Body Text"/>
    <w:basedOn w:val="Parasts"/>
    <w:link w:val="PamattekstsRakstz"/>
    <w:rsid w:val="00EC6255"/>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EC6255"/>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EC6255"/>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EC6255"/>
    <w:rPr>
      <w:rFonts w:ascii="Times New Roman" w:eastAsia="Times New Roman" w:hAnsi="Times New Roman" w:cs="Times New Roman"/>
      <w:sz w:val="20"/>
      <w:szCs w:val="20"/>
      <w:lang w:val="en-GB"/>
    </w:rPr>
  </w:style>
  <w:style w:type="paragraph" w:styleId="Kjene">
    <w:name w:val="footer"/>
    <w:basedOn w:val="Parasts"/>
    <w:link w:val="KjeneRakstz"/>
    <w:rsid w:val="00EC625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EC6255"/>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EC6255"/>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EC6255"/>
    <w:rPr>
      <w:rFonts w:ascii="Times New Roman" w:eastAsia="Times New Roman" w:hAnsi="Times New Roman" w:cs="Times New Roman"/>
      <w:i/>
      <w:iCs/>
      <w:sz w:val="24"/>
      <w:szCs w:val="24"/>
      <w:lang w:val="x-none"/>
    </w:rPr>
  </w:style>
  <w:style w:type="character" w:styleId="Lappusesnumurs">
    <w:name w:val="page number"/>
    <w:rsid w:val="00EC6255"/>
  </w:style>
  <w:style w:type="character" w:styleId="Hipersaite">
    <w:name w:val="Hyperlink"/>
    <w:rsid w:val="00EC6255"/>
    <w:rPr>
      <w:color w:val="0000FF"/>
      <w:u w:val="single"/>
    </w:rPr>
  </w:style>
  <w:style w:type="paragraph" w:styleId="Pamatteksts3">
    <w:name w:val="Body Text 3"/>
    <w:basedOn w:val="Parasts"/>
    <w:link w:val="Pamatteksts3Rakstz"/>
    <w:rsid w:val="00EC6255"/>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EC6255"/>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EC6255"/>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EC6255"/>
    <w:rPr>
      <w:rFonts w:ascii="Times New Roman" w:eastAsia="Times New Roman" w:hAnsi="Times New Roman" w:cs="Times New Roman"/>
      <w:sz w:val="24"/>
      <w:szCs w:val="24"/>
      <w:lang w:val="x-none"/>
    </w:rPr>
  </w:style>
  <w:style w:type="character" w:styleId="Izteiksmgs">
    <w:name w:val="Strong"/>
    <w:uiPriority w:val="22"/>
    <w:qFormat/>
    <w:rsid w:val="00EC6255"/>
    <w:rPr>
      <w:b/>
      <w:bCs/>
    </w:rPr>
  </w:style>
  <w:style w:type="character" w:customStyle="1" w:styleId="productlargeclass">
    <w:name w:val="productlargeclass"/>
    <w:rsid w:val="00EC6255"/>
  </w:style>
  <w:style w:type="character" w:customStyle="1" w:styleId="productmediumclass">
    <w:name w:val="productmediumclass"/>
    <w:rsid w:val="00EC6255"/>
  </w:style>
  <w:style w:type="paragraph" w:styleId="Paraststmeklis">
    <w:name w:val="Normal (Web)"/>
    <w:basedOn w:val="Parasts"/>
    <w:rsid w:val="00EC62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EC6255"/>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EC625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EC6255"/>
    <w:rPr>
      <w:rFonts w:ascii="Arial" w:hAnsi="Arial" w:cs="Arial" w:hint="default"/>
      <w:vanish w:val="0"/>
      <w:webHidden w:val="0"/>
      <w:color w:val="666666"/>
      <w:sz w:val="18"/>
      <w:szCs w:val="18"/>
      <w:specVanish w:val="0"/>
    </w:rPr>
  </w:style>
  <w:style w:type="character" w:customStyle="1" w:styleId="description2">
    <w:name w:val="description2"/>
    <w:rsid w:val="00EC6255"/>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EC6255"/>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EC6255"/>
    <w:rPr>
      <w:rFonts w:ascii="Tahoma" w:eastAsia="Times New Roman" w:hAnsi="Tahoma" w:cs="Times New Roman"/>
      <w:sz w:val="16"/>
      <w:szCs w:val="16"/>
      <w:lang w:val="en-GB"/>
    </w:rPr>
  </w:style>
  <w:style w:type="character" w:customStyle="1" w:styleId="RakstzRakstz3">
    <w:name w:val="Rakstz. Rakstz.3"/>
    <w:rsid w:val="00EC6255"/>
    <w:rPr>
      <w:b/>
      <w:bCs/>
      <w:sz w:val="26"/>
      <w:szCs w:val="26"/>
      <w:lang w:val="lv-LV" w:eastAsia="en-US" w:bidi="ar-SA"/>
    </w:rPr>
  </w:style>
  <w:style w:type="paragraph" w:customStyle="1" w:styleId="Default">
    <w:name w:val="Default"/>
    <w:rsid w:val="00EC6255"/>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EC6255"/>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EC6255"/>
    <w:rPr>
      <w:rFonts w:ascii="Consolas" w:eastAsia="Calibri" w:hAnsi="Consolas" w:cs="Times New Roman"/>
      <w:sz w:val="21"/>
      <w:szCs w:val="21"/>
      <w:lang w:val="x-none"/>
    </w:rPr>
  </w:style>
  <w:style w:type="paragraph" w:customStyle="1" w:styleId="ListParagraph1">
    <w:name w:val="List Paragraph1"/>
    <w:basedOn w:val="Parasts"/>
    <w:qFormat/>
    <w:rsid w:val="00EC6255"/>
    <w:pPr>
      <w:spacing w:after="0" w:line="240" w:lineRule="auto"/>
      <w:ind w:left="720"/>
    </w:pPr>
    <w:rPr>
      <w:rFonts w:ascii="Times New Roman" w:eastAsia="Times New Roman" w:hAnsi="Times New Roman" w:cs="Times New Roman"/>
      <w:sz w:val="24"/>
      <w:szCs w:val="24"/>
    </w:rPr>
  </w:style>
  <w:style w:type="character" w:customStyle="1" w:styleId="info">
    <w:name w:val="info"/>
    <w:rsid w:val="00EC6255"/>
  </w:style>
  <w:style w:type="character" w:customStyle="1" w:styleId="RakstzRakstz5">
    <w:name w:val="Rakstz. Rakstz.5"/>
    <w:rsid w:val="00EC6255"/>
    <w:rPr>
      <w:b/>
      <w:bCs/>
      <w:lang w:eastAsia="en-US"/>
    </w:rPr>
  </w:style>
  <w:style w:type="character" w:customStyle="1" w:styleId="apple-style-span">
    <w:name w:val="apple-style-span"/>
    <w:rsid w:val="00EC6255"/>
  </w:style>
  <w:style w:type="character" w:customStyle="1" w:styleId="apple-converted-space">
    <w:name w:val="apple-converted-space"/>
    <w:rsid w:val="00EC6255"/>
  </w:style>
  <w:style w:type="character" w:customStyle="1" w:styleId="RakstzRakstz16">
    <w:name w:val="Rakstz. Rakstz.16"/>
    <w:rsid w:val="00EC6255"/>
    <w:rPr>
      <w:rFonts w:eastAsia="Times New Roman"/>
      <w:b/>
      <w:bCs/>
      <w:lang w:eastAsia="en-US"/>
    </w:rPr>
  </w:style>
  <w:style w:type="character" w:customStyle="1" w:styleId="RakstzRakstz12">
    <w:name w:val="Rakstz. Rakstz.12"/>
    <w:rsid w:val="00EC6255"/>
    <w:rPr>
      <w:rFonts w:eastAsia="Times New Roman"/>
      <w:b/>
      <w:bCs/>
      <w:sz w:val="26"/>
      <w:szCs w:val="26"/>
      <w:lang w:eastAsia="en-US"/>
    </w:rPr>
  </w:style>
  <w:style w:type="character" w:customStyle="1" w:styleId="RakstzRakstz9">
    <w:name w:val="Rakstz. Rakstz.9"/>
    <w:rsid w:val="00EC6255"/>
    <w:rPr>
      <w:rFonts w:eastAsia="Times New Roman"/>
      <w:sz w:val="24"/>
      <w:szCs w:val="24"/>
      <w:lang w:val="en-GB" w:eastAsia="en-US"/>
    </w:rPr>
  </w:style>
  <w:style w:type="character" w:customStyle="1" w:styleId="RakstzRakstz8">
    <w:name w:val="Rakstz. Rakstz.8"/>
    <w:rsid w:val="00EC6255"/>
    <w:rPr>
      <w:rFonts w:eastAsia="Times New Roman"/>
      <w:sz w:val="24"/>
      <w:szCs w:val="24"/>
      <w:lang w:eastAsia="en-US"/>
    </w:rPr>
  </w:style>
  <w:style w:type="character" w:styleId="Komentraatsauce">
    <w:name w:val="annotation reference"/>
    <w:rsid w:val="00EC6255"/>
    <w:rPr>
      <w:sz w:val="16"/>
      <w:szCs w:val="16"/>
    </w:rPr>
  </w:style>
  <w:style w:type="paragraph" w:styleId="Komentratma">
    <w:name w:val="annotation subject"/>
    <w:basedOn w:val="Komentrateksts"/>
    <w:next w:val="Komentrateksts"/>
    <w:link w:val="KomentratmaRakstz"/>
    <w:rsid w:val="00EC6255"/>
    <w:rPr>
      <w:b/>
      <w:bCs/>
    </w:rPr>
  </w:style>
  <w:style w:type="character" w:customStyle="1" w:styleId="KomentratmaRakstz">
    <w:name w:val="Komentāra tēma Rakstz."/>
    <w:basedOn w:val="KomentratekstsRakstz"/>
    <w:link w:val="Komentratma"/>
    <w:rsid w:val="00EC6255"/>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EC6255"/>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EC6255"/>
    <w:rPr>
      <w:rFonts w:ascii="Times New Roman" w:eastAsia="Times New Roman" w:hAnsi="Times New Roman" w:cs="Times New Roman"/>
      <w:sz w:val="20"/>
      <w:szCs w:val="20"/>
      <w:lang w:eastAsia="lv-LV"/>
    </w:rPr>
  </w:style>
  <w:style w:type="character" w:styleId="Beiguvresatsauce">
    <w:name w:val="endnote reference"/>
    <w:rsid w:val="00EC6255"/>
    <w:rPr>
      <w:vertAlign w:val="superscript"/>
    </w:rPr>
  </w:style>
  <w:style w:type="paragraph" w:customStyle="1" w:styleId="Komentratma1">
    <w:name w:val="Komentāra tēma1"/>
    <w:basedOn w:val="Komentrateksts"/>
    <w:next w:val="Komentrateksts"/>
    <w:rsid w:val="00EC6255"/>
    <w:rPr>
      <w:b/>
      <w:bCs/>
    </w:rPr>
  </w:style>
  <w:style w:type="character" w:customStyle="1" w:styleId="c2">
    <w:name w:val="c2"/>
    <w:rsid w:val="00EC6255"/>
  </w:style>
  <w:style w:type="paragraph" w:customStyle="1" w:styleId="verdana-text">
    <w:name w:val="verdana-text"/>
    <w:basedOn w:val="Parasts"/>
    <w:rsid w:val="00EC62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EC6255"/>
  </w:style>
  <w:style w:type="paragraph" w:customStyle="1" w:styleId="c21">
    <w:name w:val="c21"/>
    <w:basedOn w:val="Parasts"/>
    <w:rsid w:val="00EC6255"/>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EC6255"/>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EC625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RakstzRakstz30">
    <w:name w:val="Rakstz. Rakstz.3"/>
    <w:rsid w:val="00EC6255"/>
    <w:rPr>
      <w:b/>
      <w:bCs/>
      <w:sz w:val="26"/>
      <w:szCs w:val="26"/>
      <w:lang w:val="lv-LV" w:eastAsia="en-US" w:bidi="ar-SA"/>
    </w:rPr>
  </w:style>
  <w:style w:type="character" w:customStyle="1" w:styleId="RakstzRakstz50">
    <w:name w:val="Rakstz. Rakstz.5"/>
    <w:rsid w:val="00EC6255"/>
    <w:rPr>
      <w:b/>
      <w:bCs/>
      <w:lang w:eastAsia="en-US"/>
    </w:rPr>
  </w:style>
  <w:style w:type="character" w:customStyle="1" w:styleId="RakstzRakstz160">
    <w:name w:val="Rakstz. Rakstz.16"/>
    <w:rsid w:val="00EC6255"/>
    <w:rPr>
      <w:rFonts w:eastAsia="Times New Roman"/>
      <w:b/>
      <w:bCs/>
      <w:lang w:eastAsia="en-US"/>
    </w:rPr>
  </w:style>
  <w:style w:type="character" w:customStyle="1" w:styleId="RakstzRakstz120">
    <w:name w:val="Rakstz. Rakstz.12"/>
    <w:rsid w:val="00EC6255"/>
    <w:rPr>
      <w:rFonts w:eastAsia="Times New Roman"/>
      <w:b/>
      <w:bCs/>
      <w:sz w:val="26"/>
      <w:szCs w:val="26"/>
      <w:lang w:eastAsia="en-US"/>
    </w:rPr>
  </w:style>
  <w:style w:type="character" w:customStyle="1" w:styleId="RakstzRakstz90">
    <w:name w:val="Rakstz. Rakstz.9"/>
    <w:rsid w:val="00EC6255"/>
    <w:rPr>
      <w:rFonts w:eastAsia="Times New Roman"/>
      <w:sz w:val="24"/>
      <w:szCs w:val="24"/>
      <w:lang w:val="en-GB" w:eastAsia="en-US"/>
    </w:rPr>
  </w:style>
  <w:style w:type="character" w:customStyle="1" w:styleId="RakstzRakstz80">
    <w:name w:val="Rakstz. Rakstz.8"/>
    <w:rsid w:val="00EC6255"/>
    <w:rPr>
      <w:rFonts w:eastAsia="Times New Roman"/>
      <w:sz w:val="24"/>
      <w:szCs w:val="24"/>
      <w:lang w:eastAsia="en-US"/>
    </w:rPr>
  </w:style>
  <w:style w:type="character" w:customStyle="1" w:styleId="st1">
    <w:name w:val="st1"/>
    <w:rsid w:val="00EC6255"/>
  </w:style>
  <w:style w:type="character" w:customStyle="1" w:styleId="highlight">
    <w:name w:val="highlight"/>
    <w:rsid w:val="00EC6255"/>
  </w:style>
  <w:style w:type="paragraph" w:styleId="Nosaukums">
    <w:name w:val="Title"/>
    <w:basedOn w:val="Parasts"/>
    <w:next w:val="Parasts"/>
    <w:link w:val="NosaukumsRakstz"/>
    <w:qFormat/>
    <w:rsid w:val="00EC6255"/>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EC6255"/>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EC6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EC6255"/>
    <w:rPr>
      <w:rFonts w:ascii="Courier New" w:eastAsia="Times New Roman" w:hAnsi="Courier New" w:cs="Courier New"/>
      <w:sz w:val="20"/>
      <w:szCs w:val="20"/>
      <w:lang w:eastAsia="lv-LV"/>
    </w:rPr>
  </w:style>
  <w:style w:type="table" w:styleId="Reatabula">
    <w:name w:val="Table Grid"/>
    <w:basedOn w:val="Parastatabula"/>
    <w:uiPriority w:val="39"/>
    <w:rsid w:val="00B3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04112">
      <w:bodyDiv w:val="1"/>
      <w:marLeft w:val="0"/>
      <w:marRight w:val="0"/>
      <w:marTop w:val="0"/>
      <w:marBottom w:val="0"/>
      <w:divBdr>
        <w:top w:val="none" w:sz="0" w:space="0" w:color="auto"/>
        <w:left w:val="none" w:sz="0" w:space="0" w:color="auto"/>
        <w:bottom w:val="none" w:sz="0" w:space="0" w:color="auto"/>
        <w:right w:val="none" w:sz="0" w:space="0" w:color="auto"/>
      </w:divBdr>
    </w:div>
    <w:div w:id="13796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cpv/parent/2087/clasif/ma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ub.gov.lv/iubcpv/parent/4340/clasif/main/"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mailto:e-pasts:%20sandra.ozola@lu.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iub.gov.lv/iubcpv/parent/2087/clasif/main/" TargetMode="Externa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ub.gov.lv/iubcpv/parent/2087/clasif/main/"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FBBA-259C-4202-93F4-2BCDFFAD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51</Pages>
  <Words>52301</Words>
  <Characters>29813</Characters>
  <Application>Microsoft Office Word</Application>
  <DocSecurity>0</DocSecurity>
  <Lines>248</Lines>
  <Paragraphs>163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3</cp:revision>
  <cp:lastPrinted>2014-06-16T11:58:00Z</cp:lastPrinted>
  <dcterms:created xsi:type="dcterms:W3CDTF">2014-06-12T14:10:00Z</dcterms:created>
  <dcterms:modified xsi:type="dcterms:W3CDTF">2014-06-16T12:13:00Z</dcterms:modified>
</cp:coreProperties>
</file>