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E3" w:rsidRPr="000D3F04" w:rsidRDefault="00895897" w:rsidP="000D3F04">
      <w:pPr>
        <w:spacing w:line="240" w:lineRule="auto"/>
        <w:ind w:left="0" w:hanging="2"/>
        <w:jc w:val="right"/>
      </w:pPr>
      <w:r w:rsidRPr="000D3F04">
        <w:t>1.pielikums</w:t>
      </w:r>
    </w:p>
    <w:p w:rsidR="000D3F04" w:rsidRDefault="00895897" w:rsidP="000D3F04">
      <w:pPr>
        <w:spacing w:line="240" w:lineRule="auto"/>
        <w:ind w:left="0" w:hanging="2"/>
        <w:jc w:val="right"/>
        <w:rPr>
          <w:bCs/>
        </w:rPr>
      </w:pPr>
      <w:r w:rsidRPr="000D3F04">
        <w:rPr>
          <w:bCs/>
        </w:rPr>
        <w:t xml:space="preserve">Intelektuālā īpašuma </w:t>
      </w:r>
    </w:p>
    <w:p w:rsidR="000D3F04" w:rsidRPr="000D3F04" w:rsidRDefault="00895897" w:rsidP="000D3F04">
      <w:pPr>
        <w:spacing w:line="240" w:lineRule="auto"/>
        <w:ind w:left="0" w:hanging="2"/>
        <w:jc w:val="right"/>
        <w:rPr>
          <w:bCs/>
        </w:rPr>
      </w:pPr>
      <w:r w:rsidRPr="000D3F04">
        <w:rPr>
          <w:bCs/>
        </w:rPr>
        <w:t>“</w:t>
      </w:r>
      <w:r w:rsidRPr="000D3F04">
        <w:rPr>
          <w:bCs/>
          <w:shd w:val="clear" w:color="auto" w:fill="FFFFFF"/>
        </w:rPr>
        <w:t>Ierīce un metode kuņģa vēža noteikšanai, izvērtējot izelpu</w:t>
      </w:r>
      <w:r w:rsidRPr="000D3F04">
        <w:rPr>
          <w:bCs/>
        </w:rPr>
        <w:t>” izsoles noteikumiem</w:t>
      </w:r>
    </w:p>
    <w:p w:rsidR="009261E3" w:rsidRPr="00B36D66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:rsidR="009261E3" w:rsidRPr="00B36D66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B36D66">
        <w:rPr>
          <w:b/>
          <w:bCs/>
        </w:rPr>
        <w:t xml:space="preserve">Latvijas Universitātes </w:t>
      </w:r>
    </w:p>
    <w:p w:rsidR="009261E3" w:rsidRPr="00B36D66" w:rsidRDefault="00895897" w:rsidP="009261E3">
      <w:pPr>
        <w:spacing w:line="240" w:lineRule="auto"/>
        <w:ind w:left="0" w:hanging="2"/>
        <w:jc w:val="right"/>
        <w:rPr>
          <w:b/>
        </w:rPr>
      </w:pPr>
      <w:r w:rsidRPr="00B36D66">
        <w:rPr>
          <w:b/>
        </w:rPr>
        <w:t>Intelektuālā īpašuma pārvaldības komisijai</w:t>
      </w:r>
    </w:p>
    <w:p w:rsidR="009261E3" w:rsidRPr="00B36D66" w:rsidRDefault="00895897" w:rsidP="009261E3">
      <w:pPr>
        <w:spacing w:line="240" w:lineRule="auto"/>
        <w:ind w:left="0" w:hanging="2"/>
        <w:jc w:val="right"/>
      </w:pPr>
      <w:r w:rsidRPr="00B36D66">
        <w:t xml:space="preserve">Raiņa bulvārī 19, Rīgā, e-pasta adrese: </w:t>
      </w:r>
      <w:hyperlink r:id="rId5" w:history="1">
        <w:r w:rsidRPr="00B36D66">
          <w:rPr>
            <w:rStyle w:val="a3"/>
          </w:rPr>
          <w:t>lu@lu.lv</w:t>
        </w:r>
      </w:hyperlink>
      <w:r w:rsidRPr="00B36D66">
        <w:t xml:space="preserve"> </w:t>
      </w:r>
    </w:p>
    <w:p w:rsidR="009261E3" w:rsidRPr="00B36D66" w:rsidRDefault="009261E3" w:rsidP="009261E3">
      <w:pPr>
        <w:spacing w:line="240" w:lineRule="auto"/>
        <w:ind w:left="0" w:hanging="2"/>
        <w:jc w:val="right"/>
      </w:pPr>
    </w:p>
    <w:p w:rsidR="009261E3" w:rsidRPr="00B36D66" w:rsidRDefault="00895897" w:rsidP="009261E3">
      <w:pPr>
        <w:spacing w:line="240" w:lineRule="auto"/>
        <w:ind w:left="0" w:hanging="2"/>
        <w:jc w:val="right"/>
        <w:rPr>
          <w:b/>
        </w:rPr>
      </w:pPr>
      <w:r w:rsidRPr="00B36D66">
        <w:rPr>
          <w:b/>
        </w:rPr>
        <w:t>Fiziskas personas dati</w:t>
      </w:r>
    </w:p>
    <w:p w:rsidR="009261E3" w:rsidRPr="00B36D66" w:rsidRDefault="00895897" w:rsidP="009261E3">
      <w:pPr>
        <w:spacing w:line="240" w:lineRule="auto"/>
        <w:ind w:left="0" w:hanging="2"/>
        <w:jc w:val="right"/>
      </w:pPr>
      <w:r w:rsidRPr="00B36D66">
        <w:t>(vārds, uzvārds, personas kods, deklarētās dzīvesvietas adrese, kontakttālrunis, e-pasts)</w:t>
      </w:r>
    </w:p>
    <w:p w:rsidR="009261E3" w:rsidRPr="00B36D66" w:rsidRDefault="00895897" w:rsidP="009261E3">
      <w:pPr>
        <w:spacing w:line="240" w:lineRule="auto"/>
        <w:ind w:left="0" w:hanging="2"/>
        <w:jc w:val="right"/>
      </w:pPr>
      <w:r w:rsidRPr="00B36D66">
        <w:t>VAI</w:t>
      </w:r>
    </w:p>
    <w:p w:rsidR="009261E3" w:rsidRPr="00B36D66" w:rsidRDefault="00895897" w:rsidP="009261E3">
      <w:pPr>
        <w:spacing w:line="240" w:lineRule="auto"/>
        <w:ind w:left="0" w:hanging="2"/>
        <w:jc w:val="right"/>
        <w:rPr>
          <w:b/>
        </w:rPr>
      </w:pPr>
      <w:r w:rsidRPr="00B36D66">
        <w:rPr>
          <w:b/>
        </w:rPr>
        <w:t>Juridiskas personas rekvizīti</w:t>
      </w:r>
    </w:p>
    <w:p w:rsidR="009261E3" w:rsidRPr="00B36D66" w:rsidRDefault="00895897" w:rsidP="009261E3">
      <w:pPr>
        <w:spacing w:line="240" w:lineRule="auto"/>
        <w:ind w:left="0" w:hanging="2"/>
        <w:jc w:val="right"/>
      </w:pPr>
      <w:r w:rsidRPr="00B36D66">
        <w:t>(nosaukums, reģistrācijas numurs, juridiskā adrese, kontakttālrunis, e-pasts)</w:t>
      </w:r>
    </w:p>
    <w:p w:rsidR="009261E3" w:rsidRPr="00B36D66" w:rsidRDefault="009261E3" w:rsidP="009261E3">
      <w:pPr>
        <w:spacing w:line="240" w:lineRule="auto"/>
        <w:ind w:leftChars="0" w:left="0" w:firstLineChars="0" w:firstLine="0"/>
      </w:pPr>
    </w:p>
    <w:p w:rsidR="009261E3" w:rsidRPr="00B36D66" w:rsidRDefault="00895897" w:rsidP="009261E3">
      <w:pPr>
        <w:spacing w:line="240" w:lineRule="auto"/>
        <w:ind w:left="0" w:hanging="2"/>
        <w:jc w:val="center"/>
        <w:rPr>
          <w:b/>
        </w:rPr>
      </w:pPr>
      <w:r w:rsidRPr="00B36D66">
        <w:rPr>
          <w:b/>
        </w:rPr>
        <w:t>Pieteikums dalībai izsolē</w:t>
      </w:r>
    </w:p>
    <w:p w:rsidR="009261E3" w:rsidRPr="00B36D66" w:rsidRDefault="00895897" w:rsidP="009261E3">
      <w:pPr>
        <w:spacing w:line="240" w:lineRule="auto"/>
        <w:ind w:left="0" w:hanging="2"/>
        <w:jc w:val="center"/>
      </w:pPr>
      <w:r>
        <w:t>/izsoles Nr. 2/LU/2023</w:t>
      </w:r>
      <w:r w:rsidRPr="00B36D66">
        <w:t>/</w:t>
      </w:r>
    </w:p>
    <w:p w:rsidR="009261E3" w:rsidRPr="00B36D66" w:rsidRDefault="009261E3" w:rsidP="009261E3">
      <w:pPr>
        <w:spacing w:line="240" w:lineRule="auto"/>
        <w:ind w:left="0" w:hanging="2"/>
        <w:jc w:val="center"/>
      </w:pPr>
    </w:p>
    <w:p w:rsidR="009261E3" w:rsidRPr="00B36D66" w:rsidRDefault="00895897" w:rsidP="009261E3">
      <w:pPr>
        <w:spacing w:line="240" w:lineRule="auto"/>
        <w:ind w:left="0" w:hanging="2"/>
        <w:jc w:val="both"/>
        <w:rPr>
          <w:shd w:val="clear" w:color="auto" w:fill="FFFFFF"/>
        </w:rPr>
      </w:pPr>
      <w:r w:rsidRPr="00B36D66">
        <w:t xml:space="preserve">1. Piesaku savu dalību intelektuālā īpašuma – </w:t>
      </w:r>
      <w:bookmarkStart w:id="0" w:name="_Hlk115162171"/>
      <w:r>
        <w:t>izgudrojums</w:t>
      </w:r>
      <w:r w:rsidRPr="00B36D66">
        <w:t xml:space="preserve"> “Ierīce un metode kuņģa vēža noteikšanai testa pacientam, izvērtējot izelpu” atbilstoši starptautiskajam patenta pieteikumam Nr. PCT/LV2021/050006 “</w:t>
      </w:r>
      <w:r>
        <w:t>A device and a method for detection of gastric cancer through exhaled breath in a test subject</w:t>
      </w:r>
      <w:r w:rsidRPr="00B36D66">
        <w:t xml:space="preserve">” </w:t>
      </w:r>
      <w:bookmarkEnd w:id="0"/>
      <w:r w:rsidRPr="00B36D66">
        <w:t>– izmantošanas tiesību iegūšanas rakstiskā izsolē (turpmāk – Izsole)</w:t>
      </w:r>
      <w:r w:rsidRPr="00B36D66">
        <w:rPr>
          <w:shd w:val="clear" w:color="auto" w:fill="FFFFFF"/>
        </w:rPr>
        <w:t>.</w:t>
      </w:r>
    </w:p>
    <w:p w:rsidR="009261E3" w:rsidRPr="00B36D66" w:rsidRDefault="00895897" w:rsidP="009261E3">
      <w:pPr>
        <w:spacing w:line="240" w:lineRule="auto"/>
        <w:ind w:left="0" w:hanging="2"/>
        <w:jc w:val="both"/>
      </w:pPr>
      <w:r w:rsidRPr="00B36D66">
        <w:rPr>
          <w:shd w:val="clear" w:color="auto" w:fill="FFFFFF"/>
        </w:rPr>
        <w:t xml:space="preserve">2. </w:t>
      </w:r>
      <w:r w:rsidRPr="00B36D66">
        <w:t xml:space="preserve">Ievērojot, ka: </w:t>
      </w:r>
    </w:p>
    <w:p w:rsidR="009261E3" w:rsidRPr="00B36D66" w:rsidRDefault="00895897" w:rsidP="009261E3">
      <w:pPr>
        <w:spacing w:line="240" w:lineRule="auto"/>
        <w:ind w:left="0" w:hanging="2"/>
        <w:jc w:val="both"/>
      </w:pPr>
      <w:bookmarkStart w:id="1" w:name="_Hlk84550591"/>
      <w:bookmarkEnd w:id="1"/>
      <w:r w:rsidRPr="00B36D66">
        <w:t>a) licences līguma noslēgšanas gadījumā ir paredzēts sākotnējs, fiksēts maksājums kopsummā 2000 EUR (divi tūkstoši eiro) apmērā, bez pievienotās vērtības nodokļa (turpmāk – PVN),</w:t>
      </w:r>
    </w:p>
    <w:p w:rsidR="009261E3" w:rsidRPr="00B36D66" w:rsidRDefault="00895897" w:rsidP="009261E3">
      <w:pPr>
        <w:spacing w:line="240" w:lineRule="auto"/>
        <w:ind w:left="0" w:hanging="2"/>
        <w:jc w:val="both"/>
      </w:pPr>
      <w:r w:rsidRPr="00B36D66">
        <w:t xml:space="preserve">b) Izsoles sākuma procentmaksājuma apmērs ir 4% (četri procenti), līdz ar ko piedāvātais </w:t>
      </w:r>
      <w:r w:rsidRPr="00B36D66">
        <w:rPr>
          <w:color w:val="000000"/>
        </w:rPr>
        <w:t>procentmaksājums</w:t>
      </w:r>
      <w:r w:rsidRPr="00B36D66">
        <w:t xml:space="preserve"> nevar būt mazāks kā 4% (četri procenti) </w:t>
      </w:r>
      <w:r w:rsidRPr="009578D4">
        <w:t>no licenciāta gūtajiem ieņēmumiem (bez PVN), izmantojot Objektu</w:t>
      </w:r>
      <w:r w:rsidRPr="00B36D66">
        <w:t>,</w:t>
      </w:r>
    </w:p>
    <w:p w:rsidR="009261E3" w:rsidRPr="00B36D66" w:rsidRDefault="00895897" w:rsidP="009261E3">
      <w:pPr>
        <w:spacing w:line="240" w:lineRule="auto"/>
        <w:ind w:left="0" w:hanging="2"/>
        <w:jc w:val="both"/>
      </w:pPr>
      <w:r w:rsidRPr="00B36D66">
        <w:t xml:space="preserve">c) Izsoles dalībnieka piedāvātā procentmaksājuma apmērs ir lielums, ar kuru Izsoles dalībnieks Izsolē konkurē ar citiem Izsoles dalībniekiem, nosakot visaugstāko izsolīto </w:t>
      </w:r>
      <w:r w:rsidR="00394409">
        <w:t>O</w:t>
      </w:r>
      <w:r w:rsidRPr="00B36D66">
        <w:t>bjekta cenu. Izsoles solis izsakāms kā veseli procenti (piemēram, 4 %, 5 %, 6 % u.tml.),</w:t>
      </w:r>
    </w:p>
    <w:p w:rsidR="009261E3" w:rsidRPr="00B36D66" w:rsidRDefault="009261E3" w:rsidP="009261E3">
      <w:pPr>
        <w:spacing w:line="240" w:lineRule="auto"/>
        <w:ind w:left="0" w:hanging="2"/>
        <w:jc w:val="both"/>
      </w:pPr>
    </w:p>
    <w:p w:rsidR="009261E3" w:rsidRDefault="00895897" w:rsidP="009261E3">
      <w:pPr>
        <w:spacing w:line="240" w:lineRule="auto"/>
        <w:ind w:left="0" w:hanging="2"/>
        <w:jc w:val="both"/>
      </w:pPr>
      <w:r w:rsidRPr="00B36D66">
        <w:rPr>
          <w:b/>
        </w:rPr>
        <w:t>piedāvātā procentmaksājuma apmērs</w:t>
      </w:r>
      <w:r w:rsidRPr="00B36D66">
        <w:t xml:space="preserve"> licenciāram no licenciāta gūtajiem ieņēmumiem (bez PVN)</w:t>
      </w:r>
      <w:r>
        <w:t>,</w:t>
      </w:r>
      <w:r w:rsidRPr="00B36D66">
        <w:t xml:space="preserve"> </w:t>
      </w:r>
      <w:r w:rsidRPr="002D61E9">
        <w:t>izmantojot intelektuālo īpašumu</w:t>
      </w:r>
      <w:r>
        <w:t xml:space="preserve">, </w:t>
      </w:r>
      <w:r w:rsidRPr="00B36D66">
        <w:t xml:space="preserve">ir: </w:t>
      </w:r>
      <w:r w:rsidRPr="00B36D66">
        <w:rPr>
          <w:b/>
        </w:rPr>
        <w:t>______% (</w:t>
      </w:r>
      <w:r w:rsidRPr="00B36D66">
        <w:rPr>
          <w:b/>
          <w:i/>
        </w:rPr>
        <w:t>procentu apmērs vārdiem</w:t>
      </w:r>
      <w:r w:rsidRPr="00B36D66">
        <w:rPr>
          <w:b/>
        </w:rPr>
        <w:t>)</w:t>
      </w:r>
      <w:r w:rsidRPr="00B36D66">
        <w:t>.</w:t>
      </w:r>
    </w:p>
    <w:p w:rsidR="009261E3" w:rsidRPr="00B36D66" w:rsidRDefault="009261E3" w:rsidP="009261E3">
      <w:pPr>
        <w:spacing w:line="240" w:lineRule="auto"/>
        <w:ind w:left="0" w:hanging="2"/>
        <w:jc w:val="both"/>
        <w:rPr>
          <w:b/>
        </w:rPr>
      </w:pPr>
    </w:p>
    <w:p w:rsidR="009261E3" w:rsidRPr="00B36D66" w:rsidRDefault="00895897" w:rsidP="009261E3">
      <w:pPr>
        <w:spacing w:line="240" w:lineRule="auto"/>
        <w:ind w:left="0" w:hanging="2"/>
        <w:jc w:val="both"/>
      </w:pPr>
      <w:r w:rsidRPr="00B36D66">
        <w:rPr>
          <w:color w:val="000000"/>
        </w:rPr>
        <w:t>Iesniedzot šo pieteikumu, ar parakstu vienlaikus a</w:t>
      </w:r>
      <w:r w:rsidRPr="00B36D66">
        <w:t>pliecinu, ka:</w:t>
      </w:r>
    </w:p>
    <w:p w:rsidR="009261E3" w:rsidRPr="00B36D66" w:rsidRDefault="00895897" w:rsidP="009261E3">
      <w:pPr>
        <w:spacing w:line="240" w:lineRule="auto"/>
        <w:ind w:left="0" w:hanging="2"/>
        <w:jc w:val="both"/>
      </w:pPr>
      <w:r w:rsidRPr="00B36D66">
        <w:t>a) esmu iepazinies un piekrītu Izsoles noteikumiem, licences un konfidencialitātes līguma projektā ietvertajiem noteikumiem, tie man ir saprotami un pieņemami;</w:t>
      </w:r>
    </w:p>
    <w:p w:rsidR="009261E3" w:rsidRPr="00B36D66" w:rsidRDefault="00895897" w:rsidP="009261E3">
      <w:pPr>
        <w:spacing w:line="240" w:lineRule="auto"/>
        <w:ind w:left="0" w:hanging="2"/>
        <w:jc w:val="both"/>
      </w:pPr>
      <w:r w:rsidRPr="00B36D66">
        <w:t>b) uz šī pieteikuma iesniegšanas dienu nav uzsākta maksātnespējas vai bankrota procedūra.</w:t>
      </w:r>
    </w:p>
    <w:p w:rsidR="009261E3" w:rsidRPr="00B36D66" w:rsidRDefault="009261E3" w:rsidP="009261E3">
      <w:pPr>
        <w:spacing w:line="240" w:lineRule="auto"/>
        <w:ind w:left="0" w:hanging="2"/>
        <w:jc w:val="center"/>
        <w:rPr>
          <w:b/>
        </w:rPr>
      </w:pPr>
    </w:p>
    <w:p w:rsidR="009261E3" w:rsidRPr="00B36D66" w:rsidRDefault="009261E3" w:rsidP="009261E3">
      <w:pPr>
        <w:spacing w:line="240" w:lineRule="auto"/>
        <w:ind w:left="0" w:hanging="2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Tr="00A032A2"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</w:tr>
      <w:tr w:rsidR="00506B65" w:rsidTr="00A032A2">
        <w:tc>
          <w:tcPr>
            <w:tcW w:w="2254" w:type="dxa"/>
            <w:tcBorders>
              <w:top w:val="single" w:sz="4" w:space="0" w:color="000000"/>
            </w:tcBorders>
            <w:shd w:val="clear" w:color="auto" w:fill="auto"/>
          </w:tcPr>
          <w:p w:rsidR="009261E3" w:rsidRPr="00B36D66" w:rsidRDefault="00895897" w:rsidP="00A032A2">
            <w:pPr>
              <w:spacing w:line="240" w:lineRule="auto"/>
              <w:ind w:left="0" w:hanging="2"/>
            </w:pPr>
            <w:r w:rsidRPr="00B36D66">
              <w:t xml:space="preserve">         datums</w:t>
            </w:r>
          </w:p>
        </w:tc>
        <w:tc>
          <w:tcPr>
            <w:tcW w:w="2254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:rsidR="009261E3" w:rsidRPr="00B36D66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:rsidR="009261E3" w:rsidRPr="00B36D66" w:rsidRDefault="00895897" w:rsidP="00A032A2">
            <w:pPr>
              <w:spacing w:line="240" w:lineRule="auto"/>
              <w:ind w:left="0" w:hanging="2"/>
            </w:pPr>
            <w:r w:rsidRPr="00B36D66">
              <w:t xml:space="preserve">          vārds, uzvārds, paraksts, amats</w:t>
            </w:r>
          </w:p>
        </w:tc>
      </w:tr>
    </w:tbl>
    <w:p w:rsidR="009261E3" w:rsidRPr="00B36D66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:rsidR="009261E3" w:rsidRPr="00B36D66" w:rsidRDefault="009261E3" w:rsidP="009261E3">
      <w:pPr>
        <w:spacing w:line="240" w:lineRule="auto"/>
        <w:ind w:left="0" w:hanging="2"/>
        <w:jc w:val="both"/>
        <w:rPr>
          <w:iCs/>
        </w:rPr>
      </w:pPr>
    </w:p>
    <w:p w:rsidR="009261E3" w:rsidRPr="00B36D66" w:rsidRDefault="00895897" w:rsidP="009261E3">
      <w:pPr>
        <w:spacing w:line="240" w:lineRule="auto"/>
        <w:ind w:left="0" w:hanging="2"/>
        <w:jc w:val="both"/>
        <w:rPr>
          <w:iCs/>
        </w:rPr>
      </w:pPr>
      <w:r w:rsidRPr="00B36D66">
        <w:rPr>
          <w:iCs/>
        </w:rPr>
        <w:t>Pārstāvības gadījumā – dokuments, kas apstiprina pārstāvības tiesības:</w:t>
      </w:r>
    </w:p>
    <w:p w:rsidR="009261E3" w:rsidRPr="00B36D66" w:rsidRDefault="009261E3" w:rsidP="009261E3">
      <w:pPr>
        <w:spacing w:line="240" w:lineRule="auto"/>
        <w:ind w:left="0" w:hanging="2"/>
        <w:jc w:val="both"/>
        <w:rPr>
          <w:iCs/>
        </w:rPr>
      </w:pPr>
    </w:p>
    <w:p w:rsidR="009261E3" w:rsidRDefault="009261E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iCs/>
        </w:rPr>
      </w:pPr>
      <w:bookmarkStart w:id="2" w:name="_GoBack"/>
      <w:bookmarkEnd w:id="2"/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4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6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FE"/>
    <w:rsid w:val="00031273"/>
    <w:rsid w:val="000C45BC"/>
    <w:rsid w:val="000D3F04"/>
    <w:rsid w:val="001900EC"/>
    <w:rsid w:val="001B2E86"/>
    <w:rsid w:val="001D6097"/>
    <w:rsid w:val="002033C3"/>
    <w:rsid w:val="002C72AB"/>
    <w:rsid w:val="002D61E9"/>
    <w:rsid w:val="00317072"/>
    <w:rsid w:val="003604C3"/>
    <w:rsid w:val="003862DA"/>
    <w:rsid w:val="00394409"/>
    <w:rsid w:val="003A5B18"/>
    <w:rsid w:val="003D647E"/>
    <w:rsid w:val="00417B75"/>
    <w:rsid w:val="004763F6"/>
    <w:rsid w:val="00506B65"/>
    <w:rsid w:val="00507A6C"/>
    <w:rsid w:val="00551E76"/>
    <w:rsid w:val="00597B69"/>
    <w:rsid w:val="005A7627"/>
    <w:rsid w:val="00620B69"/>
    <w:rsid w:val="00627AFE"/>
    <w:rsid w:val="00663AEB"/>
    <w:rsid w:val="006C151E"/>
    <w:rsid w:val="00773F96"/>
    <w:rsid w:val="00781962"/>
    <w:rsid w:val="00895897"/>
    <w:rsid w:val="009261E3"/>
    <w:rsid w:val="00955785"/>
    <w:rsid w:val="009578D4"/>
    <w:rsid w:val="00A032A2"/>
    <w:rsid w:val="00B10CC6"/>
    <w:rsid w:val="00B36D66"/>
    <w:rsid w:val="00B6731E"/>
    <w:rsid w:val="00BE27D6"/>
    <w:rsid w:val="00C323FF"/>
    <w:rsid w:val="00CD286C"/>
    <w:rsid w:val="00CF615E"/>
    <w:rsid w:val="00D270C8"/>
    <w:rsid w:val="00DF3496"/>
    <w:rsid w:val="00E37307"/>
    <w:rsid w:val="00E9111B"/>
    <w:rsid w:val="00EA213C"/>
    <w:rsid w:val="00EB41B0"/>
    <w:rsid w:val="00ED1CCA"/>
    <w:rsid w:val="00F27978"/>
    <w:rsid w:val="00F6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018C"/>
  <w15:chartTrackingRefBased/>
  <w15:docId w15:val="{9B98BF94-0092-492B-A378-9BA96CC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1E3"/>
    <w:rPr>
      <w:color w:val="0563C1" w:themeColor="hyperlink"/>
      <w:u w:val="single"/>
    </w:rPr>
  </w:style>
  <w:style w:type="paragraph" w:styleId="a4">
    <w:name w:val="List Paragraph"/>
    <w:aliases w:val="2,Bullet list,Colorful List - Accent 11,H&amp;P List Paragraph,List Paragraph1,List Paragraph11,Normal bullet 2,Numurets,PPS_Bullet,Saistīto dokumentu saraksts,Syle 1"/>
    <w:basedOn w:val="a"/>
    <w:link w:val="a5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a5">
    <w:name w:val="Абзац списка Знак"/>
    <w:aliases w:val="2 Знак,Bullet list Знак,Colorful List - Accent 11 Знак,H&amp;P List Paragraph Знак,List Paragraph1 Знак,List Paragraph11 Знак,Normal bullet 2 Знак,Numurets Знак,PPS_Bullet Знак,Saistīto dokumentu saraksts Знак,Syle 1 Знак"/>
    <w:link w:val="a4"/>
    <w:locked/>
    <w:rsid w:val="009261E3"/>
    <w:rPr>
      <w:lang w:val="ru-RU"/>
    </w:rPr>
  </w:style>
  <w:style w:type="table" w:styleId="a6">
    <w:name w:val="Table Grid"/>
    <w:basedOn w:val="a1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Leitāne</dc:creator>
  <cp:lastModifiedBy>Olga Dmitrijeva</cp:lastModifiedBy>
  <cp:revision>2</cp:revision>
  <dcterms:created xsi:type="dcterms:W3CDTF">2023-03-01T15:43:00Z</dcterms:created>
  <dcterms:modified xsi:type="dcterms:W3CDTF">2023-03-01T15:43:00Z</dcterms:modified>
</cp:coreProperties>
</file>