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F035" w14:textId="77777777" w:rsidR="00D703AC" w:rsidRPr="00173DC9" w:rsidRDefault="00D703AC" w:rsidP="00627AFE">
      <w:pPr>
        <w:spacing w:line="360" w:lineRule="auto"/>
        <w:ind w:left="0" w:hanging="2"/>
        <w:jc w:val="right"/>
      </w:pPr>
    </w:p>
    <w:p w14:paraId="2CD5CBD5" w14:textId="1C4163E4" w:rsidR="00627AFE" w:rsidRPr="000428E8" w:rsidRDefault="00000000" w:rsidP="00627AFE">
      <w:pPr>
        <w:spacing w:line="360" w:lineRule="auto"/>
        <w:ind w:left="0" w:hanging="2"/>
        <w:jc w:val="right"/>
      </w:pPr>
      <w:r w:rsidRPr="000428E8">
        <w:t>Pielikums</w:t>
      </w:r>
    </w:p>
    <w:p w14:paraId="20F9833F" w14:textId="77777777" w:rsidR="00627AFE" w:rsidRPr="000428E8" w:rsidRDefault="00000000" w:rsidP="00627AFE">
      <w:pPr>
        <w:spacing w:line="360" w:lineRule="auto"/>
        <w:ind w:left="0" w:hanging="2"/>
        <w:jc w:val="right"/>
      </w:pPr>
      <w:r w:rsidRPr="000428E8">
        <w:t>APSTIPRINĀTS</w:t>
      </w:r>
    </w:p>
    <w:p w14:paraId="1F2CCBB3" w14:textId="48C7AEEC" w:rsidR="00627AFE" w:rsidRPr="000428E8" w:rsidRDefault="00000000" w:rsidP="00627AFE">
      <w:pPr>
        <w:spacing w:line="360" w:lineRule="auto"/>
        <w:ind w:left="0" w:hanging="2"/>
        <w:jc w:val="right"/>
      </w:pPr>
      <w:r w:rsidRPr="000428E8">
        <w:t xml:space="preserve">ar LU </w:t>
      </w:r>
      <w:r w:rsidR="00C76887">
        <w:rPr>
          <w:noProof/>
        </w:rPr>
        <w:t>17.12.2025.</w:t>
      </w:r>
    </w:p>
    <w:p w14:paraId="148F5444" w14:textId="362E3EE4" w:rsidR="00627AFE" w:rsidRPr="000428E8" w:rsidRDefault="00000000" w:rsidP="00627AFE">
      <w:pPr>
        <w:spacing w:line="360" w:lineRule="auto"/>
        <w:ind w:left="0" w:hanging="2"/>
        <w:jc w:val="right"/>
      </w:pPr>
      <w:r w:rsidRPr="000428E8">
        <w:t xml:space="preserve">rīkojumu Nr. </w:t>
      </w:r>
      <w:r w:rsidR="007D742C" w:rsidRPr="004D60B8">
        <w:rPr>
          <w:noProof/>
        </w:rPr>
        <w:t>1-4/532</w:t>
      </w:r>
    </w:p>
    <w:p w14:paraId="243ADB80" w14:textId="77777777" w:rsidR="002B24BA" w:rsidRPr="000428E8" w:rsidRDefault="002B24BA" w:rsidP="007D742C">
      <w:pPr>
        <w:spacing w:line="360" w:lineRule="auto"/>
        <w:ind w:leftChars="0" w:left="0" w:firstLineChars="0" w:firstLine="0"/>
      </w:pPr>
    </w:p>
    <w:p w14:paraId="01038489" w14:textId="1FF79315" w:rsidR="002B24BA" w:rsidRPr="000428E8" w:rsidRDefault="00000000" w:rsidP="00441C60">
      <w:pPr>
        <w:spacing w:line="360" w:lineRule="auto"/>
        <w:ind w:left="0" w:hanging="2"/>
        <w:jc w:val="center"/>
        <w:rPr>
          <w:b/>
          <w:bCs/>
        </w:rPr>
      </w:pPr>
      <w:r w:rsidRPr="000428E8">
        <w:rPr>
          <w:b/>
          <w:bCs/>
        </w:rPr>
        <w:t>UZŅEMŠANAS NOTEIKUMI LATVIJAS UNIVERSITĀTES</w:t>
      </w:r>
    </w:p>
    <w:p w14:paraId="7F0036BC" w14:textId="5A50A231" w:rsidR="002B24BA" w:rsidRPr="000428E8" w:rsidRDefault="00000000" w:rsidP="00441C60">
      <w:pPr>
        <w:spacing w:line="360" w:lineRule="auto"/>
        <w:ind w:left="0" w:hanging="2"/>
        <w:jc w:val="center"/>
        <w:rPr>
          <w:b/>
          <w:bCs/>
        </w:rPr>
      </w:pPr>
      <w:r w:rsidRPr="000428E8">
        <w:rPr>
          <w:b/>
          <w:bCs/>
        </w:rPr>
        <w:t>AKADĒMISKAJĀS DOKTORA STUDIJU PROGRAMMĀS</w:t>
      </w:r>
    </w:p>
    <w:p w14:paraId="4640C8A1" w14:textId="49BC884E" w:rsidR="002B24BA" w:rsidRPr="000428E8" w:rsidRDefault="00000000" w:rsidP="00441C60">
      <w:pPr>
        <w:spacing w:line="360" w:lineRule="auto"/>
        <w:ind w:left="0" w:hanging="2"/>
        <w:jc w:val="center"/>
        <w:rPr>
          <w:b/>
          <w:bCs/>
        </w:rPr>
      </w:pPr>
      <w:r w:rsidRPr="000428E8">
        <w:rPr>
          <w:b/>
          <w:bCs/>
        </w:rPr>
        <w:t>202</w:t>
      </w:r>
      <w:r w:rsidR="00D4407A" w:rsidRPr="000428E8">
        <w:rPr>
          <w:b/>
          <w:bCs/>
        </w:rPr>
        <w:t>6</w:t>
      </w:r>
      <w:r w:rsidRPr="000428E8">
        <w:rPr>
          <w:b/>
          <w:bCs/>
        </w:rPr>
        <w:t>./202</w:t>
      </w:r>
      <w:r w:rsidR="00D4407A" w:rsidRPr="000428E8">
        <w:rPr>
          <w:b/>
          <w:bCs/>
        </w:rPr>
        <w:t>7</w:t>
      </w:r>
      <w:r w:rsidRPr="000428E8">
        <w:rPr>
          <w:b/>
          <w:bCs/>
        </w:rPr>
        <w:t xml:space="preserve">. AKADĒMISKAJĀ GADĀ </w:t>
      </w:r>
    </w:p>
    <w:p w14:paraId="2EB81C59" w14:textId="77777777" w:rsidR="00C76887" w:rsidRPr="00500676" w:rsidRDefault="00C76887" w:rsidP="00C76887">
      <w:pPr>
        <w:pBdr>
          <w:top w:val="inset" w:sz="6" w:space="1" w:color="auto"/>
          <w:bottom w:val="inset" w:sz="6" w:space="0" w:color="auto"/>
        </w:pBdr>
        <w:spacing w:line="240" w:lineRule="auto"/>
        <w:ind w:left="0" w:hanging="2"/>
        <w:rPr>
          <w:i/>
        </w:rPr>
      </w:pPr>
      <w:bookmarkStart w:id="0" w:name="_Hlk216862653"/>
      <w:r>
        <w:tab/>
      </w:r>
      <w:r w:rsidRPr="00500676">
        <w:rPr>
          <w:i/>
        </w:rPr>
        <w:t>Šim dokumentam grozījumu nav</w:t>
      </w:r>
    </w:p>
    <w:p w14:paraId="68244ADC" w14:textId="77777777" w:rsidR="00C76887" w:rsidRPr="004338E7" w:rsidRDefault="00C76887" w:rsidP="00C76887">
      <w:pPr>
        <w:spacing w:line="240" w:lineRule="auto"/>
        <w:ind w:left="0" w:hanging="2"/>
      </w:pPr>
      <w:r w:rsidRPr="00500676">
        <w:tab/>
      </w:r>
      <w:r w:rsidRPr="00500676">
        <w:tab/>
      </w:r>
    </w:p>
    <w:bookmarkEnd w:id="0"/>
    <w:p w14:paraId="25CE2DF6" w14:textId="77777777" w:rsidR="0084351C" w:rsidRPr="000428E8" w:rsidRDefault="0084351C" w:rsidP="00441C60">
      <w:pPr>
        <w:spacing w:line="360" w:lineRule="auto"/>
        <w:ind w:left="0" w:hanging="2"/>
        <w:jc w:val="center"/>
        <w:rPr>
          <w:b/>
          <w:bCs/>
        </w:rPr>
      </w:pPr>
    </w:p>
    <w:p w14:paraId="268E6031" w14:textId="3B5E0AE2" w:rsidR="002B24BA" w:rsidRPr="000428E8" w:rsidRDefault="00000000" w:rsidP="002B24BA">
      <w:pPr>
        <w:pStyle w:val="Default"/>
        <w:ind w:hanging="2"/>
        <w:jc w:val="right"/>
        <w:rPr>
          <w:sz w:val="19"/>
          <w:szCs w:val="19"/>
        </w:rPr>
      </w:pPr>
      <w:r w:rsidRPr="000428E8">
        <w:rPr>
          <w:sz w:val="19"/>
          <w:szCs w:val="19"/>
        </w:rPr>
        <w:t>Izdoti saskaņā ar</w:t>
      </w:r>
    </w:p>
    <w:p w14:paraId="3F0D0E32" w14:textId="77777777" w:rsidR="002B24BA" w:rsidRPr="000428E8" w:rsidRDefault="00000000" w:rsidP="002B24BA">
      <w:pPr>
        <w:pStyle w:val="Default"/>
        <w:ind w:hanging="2"/>
        <w:jc w:val="right"/>
        <w:rPr>
          <w:sz w:val="19"/>
          <w:szCs w:val="19"/>
        </w:rPr>
      </w:pPr>
      <w:r w:rsidRPr="000428E8">
        <w:rPr>
          <w:sz w:val="19"/>
          <w:szCs w:val="19"/>
        </w:rPr>
        <w:t xml:space="preserve">Augstskolu likuma 46.panta otro daļu un </w:t>
      </w:r>
    </w:p>
    <w:p w14:paraId="72E65832" w14:textId="77777777" w:rsidR="002B24BA" w:rsidRPr="000428E8" w:rsidRDefault="00000000" w:rsidP="002B24BA">
      <w:pPr>
        <w:pStyle w:val="Default"/>
        <w:ind w:hanging="2"/>
        <w:jc w:val="right"/>
        <w:rPr>
          <w:sz w:val="19"/>
          <w:szCs w:val="19"/>
        </w:rPr>
      </w:pPr>
      <w:r w:rsidRPr="000428E8">
        <w:rPr>
          <w:sz w:val="19"/>
          <w:szCs w:val="19"/>
        </w:rPr>
        <w:t xml:space="preserve">Ministru kabineta 2006. gada 10. oktobra noteikumu Nr. 846 </w:t>
      </w:r>
    </w:p>
    <w:p w14:paraId="34FF8F81" w14:textId="77777777" w:rsidR="00551FDA" w:rsidRPr="000428E8" w:rsidRDefault="00000000" w:rsidP="00551FDA">
      <w:pPr>
        <w:pStyle w:val="Default"/>
        <w:ind w:hanging="2"/>
        <w:jc w:val="right"/>
        <w:rPr>
          <w:sz w:val="19"/>
          <w:szCs w:val="19"/>
        </w:rPr>
      </w:pPr>
      <w:r w:rsidRPr="000428E8">
        <w:rPr>
          <w:sz w:val="19"/>
          <w:szCs w:val="19"/>
        </w:rPr>
        <w:t xml:space="preserve">“Noteikumi par prasībām, kritērijiem un kārtību uzņemšanai </w:t>
      </w:r>
    </w:p>
    <w:p w14:paraId="00D4BF4B" w14:textId="77777777" w:rsidR="00551FDA" w:rsidRPr="000428E8" w:rsidRDefault="00000000" w:rsidP="00551FDA">
      <w:pPr>
        <w:pStyle w:val="Default"/>
        <w:ind w:hanging="2"/>
        <w:jc w:val="right"/>
        <w:rPr>
          <w:sz w:val="19"/>
          <w:szCs w:val="19"/>
        </w:rPr>
      </w:pPr>
      <w:r w:rsidRPr="000428E8">
        <w:rPr>
          <w:sz w:val="19"/>
          <w:szCs w:val="19"/>
        </w:rPr>
        <w:t>studiju programmās un valsts atbalstu pilsoņiem, kas</w:t>
      </w:r>
    </w:p>
    <w:p w14:paraId="38AA5BD7" w14:textId="77777777" w:rsidR="00551FDA" w:rsidRPr="000428E8" w:rsidRDefault="00000000" w:rsidP="00551FDA">
      <w:pPr>
        <w:pStyle w:val="Default"/>
        <w:ind w:hanging="2"/>
        <w:jc w:val="right"/>
        <w:rPr>
          <w:sz w:val="19"/>
          <w:szCs w:val="19"/>
        </w:rPr>
      </w:pPr>
      <w:r w:rsidRPr="000428E8">
        <w:rPr>
          <w:sz w:val="19"/>
          <w:szCs w:val="19"/>
        </w:rPr>
        <w:t xml:space="preserve"> brīvprātīgi pieteikušies valsts aizsardzības dienestā</w:t>
      </w:r>
    </w:p>
    <w:p w14:paraId="69AC4A8C" w14:textId="7CBB4DF3" w:rsidR="002B24BA" w:rsidRPr="000428E8" w:rsidRDefault="00000000" w:rsidP="00551FDA">
      <w:pPr>
        <w:pStyle w:val="Default"/>
        <w:ind w:hanging="2"/>
        <w:jc w:val="right"/>
      </w:pPr>
      <w:r w:rsidRPr="000428E8">
        <w:rPr>
          <w:sz w:val="19"/>
          <w:szCs w:val="19"/>
        </w:rPr>
        <w:t xml:space="preserve"> un pabeiguši to</w:t>
      </w:r>
      <w:r w:rsidR="000678AB" w:rsidRPr="000428E8">
        <w:rPr>
          <w:sz w:val="19"/>
          <w:szCs w:val="19"/>
        </w:rPr>
        <w:t>” 3. punktu</w:t>
      </w:r>
    </w:p>
    <w:p w14:paraId="11B4DE7D" w14:textId="77777777" w:rsidR="002B24BA" w:rsidRPr="000428E8" w:rsidRDefault="002B24BA" w:rsidP="002B24BA">
      <w:pPr>
        <w:pStyle w:val="Default"/>
        <w:ind w:hanging="2"/>
      </w:pPr>
    </w:p>
    <w:p w14:paraId="62C81E06" w14:textId="77777777" w:rsidR="002B24BA" w:rsidRPr="000428E8" w:rsidRDefault="00000000" w:rsidP="00441C60">
      <w:pPr>
        <w:pStyle w:val="Default"/>
        <w:spacing w:line="360" w:lineRule="auto"/>
        <w:ind w:hanging="2"/>
      </w:pPr>
      <w:r w:rsidRPr="000428E8">
        <w:t xml:space="preserve"> </w:t>
      </w:r>
    </w:p>
    <w:p w14:paraId="2E4400C4" w14:textId="5EE0BBF4" w:rsidR="002B24BA" w:rsidRPr="000428E8" w:rsidRDefault="00000000" w:rsidP="007D742C">
      <w:pPr>
        <w:pStyle w:val="Default"/>
        <w:spacing w:line="360" w:lineRule="auto"/>
        <w:jc w:val="center"/>
        <w:rPr>
          <w:b/>
          <w:bCs/>
        </w:rPr>
      </w:pPr>
      <w:r w:rsidRPr="000428E8">
        <w:rPr>
          <w:b/>
          <w:bCs/>
        </w:rPr>
        <w:t>I</w:t>
      </w:r>
      <w:r w:rsidR="007D742C">
        <w:rPr>
          <w:b/>
          <w:bCs/>
        </w:rPr>
        <w:t>.</w:t>
      </w:r>
      <w:r w:rsidRPr="000428E8">
        <w:rPr>
          <w:b/>
          <w:bCs/>
        </w:rPr>
        <w:t xml:space="preserve">  </w:t>
      </w:r>
      <w:r w:rsidR="000678AB" w:rsidRPr="000428E8">
        <w:rPr>
          <w:b/>
          <w:bCs/>
        </w:rPr>
        <w:t>Vispārējie noteikumi</w:t>
      </w:r>
    </w:p>
    <w:p w14:paraId="01DE34C6" w14:textId="2D060C1F" w:rsidR="002B24BA" w:rsidRPr="000428E8" w:rsidRDefault="00000000" w:rsidP="007D742C">
      <w:pPr>
        <w:pStyle w:val="Default"/>
        <w:numPr>
          <w:ilvl w:val="0"/>
          <w:numId w:val="35"/>
        </w:numPr>
        <w:tabs>
          <w:tab w:val="left" w:pos="426"/>
        </w:tabs>
        <w:spacing w:line="360" w:lineRule="auto"/>
        <w:jc w:val="both"/>
      </w:pPr>
      <w:r w:rsidRPr="000428E8">
        <w:t>Uzņemšanas noteikumi Latvijas Universitātes (turpmāk – LU) akadēmiskajās doktora studiju programmās 202</w:t>
      </w:r>
      <w:r w:rsidR="00D4407A" w:rsidRPr="000428E8">
        <w:t>6</w:t>
      </w:r>
      <w:r w:rsidRPr="000428E8">
        <w:t>./202</w:t>
      </w:r>
      <w:r w:rsidR="00D4407A" w:rsidRPr="000428E8">
        <w:t>7</w:t>
      </w:r>
      <w:r w:rsidRPr="000428E8">
        <w:t xml:space="preserve">. akadēmiskajā gadā (turpmāk – Noteikumi) nosaka kārtību, kādā reflektantus uzņem LU trešā cikla akadēmiskajās doktora studiju programmās. </w:t>
      </w:r>
    </w:p>
    <w:p w14:paraId="449B540A" w14:textId="47361846" w:rsidR="002B24BA" w:rsidRPr="000428E8" w:rsidRDefault="00000000" w:rsidP="007D742C">
      <w:pPr>
        <w:pStyle w:val="Default"/>
        <w:numPr>
          <w:ilvl w:val="0"/>
          <w:numId w:val="35"/>
        </w:numPr>
        <w:tabs>
          <w:tab w:val="left" w:pos="426"/>
        </w:tabs>
        <w:spacing w:line="360" w:lineRule="auto"/>
        <w:jc w:val="both"/>
      </w:pPr>
      <w:r w:rsidRPr="000428E8">
        <w:t>Uzņemšanas studijām LU pamatprasības reglamentē Augstskolu likums, Ministru kabineta noteikumi</w:t>
      </w:r>
      <w:r w:rsidR="00BC42C2" w:rsidRPr="000428E8">
        <w:t xml:space="preserve"> un </w:t>
      </w:r>
      <w:r w:rsidRPr="000428E8">
        <w:t>šie Noteikumi.</w:t>
      </w:r>
    </w:p>
    <w:p w14:paraId="48D6F6C6" w14:textId="719C6A30" w:rsidR="003601EE" w:rsidRPr="000428E8" w:rsidRDefault="00000000" w:rsidP="007D742C">
      <w:pPr>
        <w:pStyle w:val="Default"/>
        <w:numPr>
          <w:ilvl w:val="0"/>
          <w:numId w:val="35"/>
        </w:numPr>
        <w:tabs>
          <w:tab w:val="left" w:pos="426"/>
        </w:tabs>
        <w:spacing w:line="360" w:lineRule="auto"/>
        <w:jc w:val="both"/>
      </w:pPr>
      <w:r w:rsidRPr="000428E8">
        <w:t xml:space="preserve">Uzņemšanu LU akadēmiskajās doktora studiju programmās nodrošina </w:t>
      </w:r>
      <w:r w:rsidR="00B615FF">
        <w:t>n</w:t>
      </w:r>
      <w:r w:rsidRPr="000428E8">
        <w:t xml:space="preserve">ozaru doktorantūras padomes (turpmāk – NDP), LU Doktorantūras skola </w:t>
      </w:r>
      <w:r w:rsidRPr="000428E8">
        <w:rPr>
          <w:color w:val="auto"/>
        </w:rPr>
        <w:t xml:space="preserve">(turpmāk – DS) </w:t>
      </w:r>
      <w:r w:rsidRPr="000428E8">
        <w:t>un LU Uzņemšanas komisija doktora studijām (turpmāk – LU UK).</w:t>
      </w:r>
    </w:p>
    <w:p w14:paraId="36CA9CCC" w14:textId="77777777" w:rsidR="003601EE" w:rsidRPr="000428E8" w:rsidRDefault="00000000" w:rsidP="007D742C">
      <w:pPr>
        <w:pStyle w:val="Default"/>
        <w:numPr>
          <w:ilvl w:val="0"/>
          <w:numId w:val="35"/>
        </w:numPr>
        <w:tabs>
          <w:tab w:val="left" w:pos="426"/>
        </w:tabs>
        <w:spacing w:line="360" w:lineRule="auto"/>
        <w:jc w:val="both"/>
      </w:pPr>
      <w:r w:rsidRPr="000428E8">
        <w:t>Tiesības pretendēt uz studiju vietām programmās:</w:t>
      </w:r>
    </w:p>
    <w:p w14:paraId="526C677F" w14:textId="77777777" w:rsidR="003601EE" w:rsidRPr="000428E8" w:rsidRDefault="00000000" w:rsidP="007D742C">
      <w:pPr>
        <w:pStyle w:val="Default"/>
        <w:numPr>
          <w:ilvl w:val="1"/>
          <w:numId w:val="35"/>
        </w:numPr>
        <w:tabs>
          <w:tab w:val="left" w:pos="426"/>
        </w:tabs>
        <w:spacing w:line="360" w:lineRule="auto"/>
        <w:ind w:left="709"/>
        <w:jc w:val="both"/>
      </w:pPr>
      <w:r w:rsidRPr="000428E8">
        <w:t>par valsts budžeta finansējumu un fizisko vai juridisko personu līdzekļiem ir:</w:t>
      </w:r>
    </w:p>
    <w:p w14:paraId="7A9D3176" w14:textId="77777777" w:rsidR="003601EE" w:rsidRPr="000428E8" w:rsidRDefault="00000000" w:rsidP="007D742C">
      <w:pPr>
        <w:pStyle w:val="Default"/>
        <w:numPr>
          <w:ilvl w:val="2"/>
          <w:numId w:val="35"/>
        </w:numPr>
        <w:tabs>
          <w:tab w:val="left" w:pos="426"/>
        </w:tabs>
        <w:spacing w:line="360" w:lineRule="auto"/>
        <w:ind w:left="1276"/>
        <w:jc w:val="both"/>
      </w:pPr>
      <w:r w:rsidRPr="000428E8">
        <w:t>Latvijas Republikas pilsoņiem un nepilsoņiem;</w:t>
      </w:r>
    </w:p>
    <w:p w14:paraId="6413F927" w14:textId="77777777" w:rsidR="003601EE" w:rsidRPr="000428E8" w:rsidRDefault="00000000" w:rsidP="007D742C">
      <w:pPr>
        <w:pStyle w:val="Default"/>
        <w:numPr>
          <w:ilvl w:val="2"/>
          <w:numId w:val="35"/>
        </w:numPr>
        <w:tabs>
          <w:tab w:val="left" w:pos="426"/>
        </w:tabs>
        <w:spacing w:line="360" w:lineRule="auto"/>
        <w:ind w:left="1276"/>
        <w:jc w:val="both"/>
      </w:pPr>
      <w:r w:rsidRPr="000428E8">
        <w:t>Eiropas Savienības dalībvalstu pilsoņiem;</w:t>
      </w:r>
    </w:p>
    <w:p w14:paraId="7C65F0E6" w14:textId="77777777" w:rsidR="003601EE" w:rsidRPr="000428E8" w:rsidRDefault="00000000" w:rsidP="007D742C">
      <w:pPr>
        <w:pStyle w:val="Default"/>
        <w:numPr>
          <w:ilvl w:val="2"/>
          <w:numId w:val="35"/>
        </w:numPr>
        <w:tabs>
          <w:tab w:val="left" w:pos="426"/>
        </w:tabs>
        <w:spacing w:line="360" w:lineRule="auto"/>
        <w:ind w:left="1276"/>
        <w:jc w:val="both"/>
      </w:pPr>
      <w:r w:rsidRPr="000428E8">
        <w:t>Eiropas Ekonomikas zonas pilsoņiem;</w:t>
      </w:r>
    </w:p>
    <w:p w14:paraId="4D302CD7" w14:textId="77777777" w:rsidR="003601EE" w:rsidRPr="000428E8" w:rsidRDefault="00000000" w:rsidP="007D742C">
      <w:pPr>
        <w:pStyle w:val="Default"/>
        <w:numPr>
          <w:ilvl w:val="2"/>
          <w:numId w:val="35"/>
        </w:numPr>
        <w:tabs>
          <w:tab w:val="left" w:pos="426"/>
        </w:tabs>
        <w:spacing w:line="360" w:lineRule="auto"/>
        <w:ind w:left="1276"/>
        <w:jc w:val="both"/>
      </w:pPr>
      <w:r w:rsidRPr="000428E8">
        <w:t>Šveices Konfederācijas pilsoņiem;</w:t>
      </w:r>
    </w:p>
    <w:p w14:paraId="108FDC2E" w14:textId="77777777" w:rsidR="003601EE" w:rsidRPr="000428E8" w:rsidRDefault="00000000" w:rsidP="007D742C">
      <w:pPr>
        <w:pStyle w:val="Default"/>
        <w:numPr>
          <w:ilvl w:val="2"/>
          <w:numId w:val="35"/>
        </w:numPr>
        <w:tabs>
          <w:tab w:val="left" w:pos="426"/>
        </w:tabs>
        <w:spacing w:line="360" w:lineRule="auto"/>
        <w:ind w:left="1276"/>
        <w:jc w:val="both"/>
      </w:pPr>
      <w:r w:rsidRPr="000428E8">
        <w:t>Eiropas Savienības pastāvīgajiem iedzīvotājiem, kuriem ir derīga uzturēšanās atļauja</w:t>
      </w:r>
      <w:r w:rsidR="008E3876" w:rsidRPr="000428E8">
        <w:t>;</w:t>
      </w:r>
    </w:p>
    <w:p w14:paraId="0092588D" w14:textId="032E6E8E" w:rsidR="003601EE" w:rsidRPr="000428E8" w:rsidRDefault="00000000" w:rsidP="007D742C">
      <w:pPr>
        <w:pStyle w:val="Default"/>
        <w:numPr>
          <w:ilvl w:val="2"/>
          <w:numId w:val="35"/>
        </w:numPr>
        <w:tabs>
          <w:tab w:val="left" w:pos="426"/>
        </w:tabs>
        <w:spacing w:line="360" w:lineRule="auto"/>
        <w:ind w:left="1276"/>
        <w:jc w:val="both"/>
      </w:pPr>
      <w:r w:rsidRPr="000428E8">
        <w:t xml:space="preserve">Ukrainas civiliedzīvotājiem, kas saskaņā ar Ukrainas civiliedzīvotāju atbalsta likumu ir Ukrainas pilsoņi un viņu ģimenes locekļi, kā arī personas, kuras Ukrainā saņēmušas </w:t>
      </w:r>
      <w:r w:rsidRPr="000428E8">
        <w:lastRenderedPageBreak/>
        <w:t>pastāvīgās uzturēšanās atļauju un nevar atgriezties savas pilsonības valstī, bezvalstnieka statusu vai starptautiskās aizsardzības statusu, un to ģimenes locekļi</w:t>
      </w:r>
      <w:r w:rsidR="00B615FF">
        <w:t>;</w:t>
      </w:r>
    </w:p>
    <w:p w14:paraId="08FA9973" w14:textId="4E7161D3" w:rsidR="003601EE" w:rsidRPr="000428E8" w:rsidRDefault="00000000" w:rsidP="007D742C">
      <w:pPr>
        <w:pStyle w:val="Default"/>
        <w:numPr>
          <w:ilvl w:val="1"/>
          <w:numId w:val="35"/>
        </w:numPr>
        <w:tabs>
          <w:tab w:val="left" w:pos="426"/>
        </w:tabs>
        <w:spacing w:line="360" w:lineRule="auto"/>
        <w:ind w:left="709"/>
        <w:jc w:val="both"/>
      </w:pPr>
      <w:r w:rsidRPr="000428E8">
        <w:t xml:space="preserve">par fizisko vai juridisko personu līdzekļiem ir ārvalstu pilsoņiem, kuri nav minēti šo noteikumu </w:t>
      </w:r>
      <w:r w:rsidR="00E22257" w:rsidRPr="000428E8">
        <w:t>4</w:t>
      </w:r>
      <w:r w:rsidRPr="000428E8">
        <w:t>.1. punktā un kuri piedalās kopējā konkursā uz studiju vietām programmā par fizisko vai juridisko personu līdzekļiem.</w:t>
      </w:r>
    </w:p>
    <w:p w14:paraId="2EC37D89" w14:textId="6276604A" w:rsidR="003601EE" w:rsidRPr="000428E8" w:rsidRDefault="00000000" w:rsidP="007D742C">
      <w:pPr>
        <w:pStyle w:val="Default"/>
        <w:numPr>
          <w:ilvl w:val="0"/>
          <w:numId w:val="35"/>
        </w:numPr>
        <w:tabs>
          <w:tab w:val="left" w:pos="426"/>
        </w:tabs>
        <w:spacing w:line="360" w:lineRule="auto"/>
        <w:jc w:val="both"/>
      </w:pPr>
      <w:r w:rsidRPr="000428E8">
        <w:t>Piesakoties studij</w:t>
      </w:r>
      <w:r w:rsidR="0040260D" w:rsidRPr="000428E8">
        <w:t xml:space="preserve">ām </w:t>
      </w:r>
      <w:r w:rsidRPr="000428E8">
        <w:t>angļu valod</w:t>
      </w:r>
      <w:r w:rsidR="0040260D" w:rsidRPr="000428E8">
        <w:t>ā</w:t>
      </w:r>
      <w:r w:rsidRPr="000428E8">
        <w:t>, nepieciešams apliecināt angļu valodas prasmi ar starptautisko valodas testu rezultātiem, kurus apliecina pēdējo piecu gadu laikā izsniegts dokuments. Angļu valodas prasmi nav nepieciešams apliecināt, ja iepriekšējā izglītība iegūta angļu valodā. Angļu valodas prasmi apliecina šādi starptautisku valodas testu rezultāti</w:t>
      </w:r>
      <w:r w:rsidR="008C79DA" w:rsidRPr="000428E8">
        <w:t xml:space="preserve"> (izņemot doktora studiju programmu “Ekonomika un </w:t>
      </w:r>
      <w:r w:rsidR="00173DC9" w:rsidRPr="000428E8">
        <w:t>uzņēmējdarbība</w:t>
      </w:r>
      <w:r w:rsidR="008C79DA" w:rsidRPr="000428E8">
        <w:t xml:space="preserve">”, kuras prasības attiecībā uz starptautisko valodas testu veidiem un rezultātiem norādītas </w:t>
      </w:r>
      <w:r w:rsidR="00C20BE2" w:rsidRPr="000428E8">
        <w:rPr>
          <w:color w:val="auto"/>
        </w:rPr>
        <w:t>šo Noteikumu</w:t>
      </w:r>
      <w:r w:rsidR="00C20BE2" w:rsidRPr="000428E8">
        <w:t xml:space="preserve"> </w:t>
      </w:r>
      <w:r w:rsidR="008C79DA" w:rsidRPr="000428E8">
        <w:t>5. pielikumā)</w:t>
      </w:r>
      <w:r w:rsidRPr="000428E8">
        <w:t>:</w:t>
      </w:r>
    </w:p>
    <w:p w14:paraId="6672191C" w14:textId="5C61CB5C" w:rsidR="002B24BA" w:rsidRPr="000428E8" w:rsidRDefault="00000000" w:rsidP="007D742C">
      <w:pPr>
        <w:pStyle w:val="Default"/>
        <w:numPr>
          <w:ilvl w:val="1"/>
          <w:numId w:val="35"/>
        </w:numPr>
        <w:tabs>
          <w:tab w:val="left" w:pos="426"/>
        </w:tabs>
        <w:spacing w:line="360" w:lineRule="auto"/>
        <w:ind w:left="709"/>
        <w:jc w:val="both"/>
      </w:pPr>
      <w:r w:rsidRPr="000428E8">
        <w:t>Test of English as a Foreign Language (TOEFL) Internet-based vismaz 72 punkti</w:t>
      </w:r>
      <w:r w:rsidR="008C79DA" w:rsidRPr="000428E8">
        <w:t>;</w:t>
      </w:r>
      <w:r w:rsidR="00E13083" w:rsidRPr="000428E8">
        <w:t xml:space="preserve"> </w:t>
      </w:r>
    </w:p>
    <w:p w14:paraId="423A4534" w14:textId="291EC816" w:rsidR="002B24BA" w:rsidRPr="000428E8" w:rsidRDefault="00000000" w:rsidP="007D742C">
      <w:pPr>
        <w:pStyle w:val="Default"/>
        <w:numPr>
          <w:ilvl w:val="1"/>
          <w:numId w:val="35"/>
        </w:numPr>
        <w:tabs>
          <w:tab w:val="left" w:pos="426"/>
        </w:tabs>
        <w:spacing w:line="360" w:lineRule="auto"/>
        <w:ind w:left="709"/>
        <w:jc w:val="both"/>
      </w:pPr>
      <w:r w:rsidRPr="000428E8">
        <w:t>Test of English as a Foreign Language (TOEFL) Essential vismaz 8 punkti</w:t>
      </w:r>
      <w:r w:rsidR="008C79DA" w:rsidRPr="000428E8">
        <w:t>;</w:t>
      </w:r>
      <w:r w:rsidRPr="000428E8">
        <w:t xml:space="preserve"> </w:t>
      </w:r>
    </w:p>
    <w:p w14:paraId="507DA34C" w14:textId="77777777" w:rsidR="002B24BA" w:rsidRPr="000428E8" w:rsidRDefault="00000000" w:rsidP="007D742C">
      <w:pPr>
        <w:pStyle w:val="Default"/>
        <w:numPr>
          <w:ilvl w:val="1"/>
          <w:numId w:val="35"/>
        </w:numPr>
        <w:tabs>
          <w:tab w:val="left" w:pos="426"/>
        </w:tabs>
        <w:spacing w:line="360" w:lineRule="auto"/>
        <w:ind w:left="709"/>
        <w:jc w:val="both"/>
      </w:pPr>
      <w:r w:rsidRPr="000428E8">
        <w:t xml:space="preserve">International English Language Testing System (IELTS) vismaz 6 punkti; </w:t>
      </w:r>
    </w:p>
    <w:p w14:paraId="3907F8DC" w14:textId="22D5E591" w:rsidR="00B80061" w:rsidRPr="000428E8" w:rsidRDefault="00000000" w:rsidP="007D742C">
      <w:pPr>
        <w:pStyle w:val="Default"/>
        <w:numPr>
          <w:ilvl w:val="1"/>
          <w:numId w:val="35"/>
        </w:numPr>
        <w:tabs>
          <w:tab w:val="left" w:pos="426"/>
        </w:tabs>
        <w:spacing w:line="360" w:lineRule="auto"/>
        <w:ind w:left="709"/>
        <w:jc w:val="both"/>
      </w:pPr>
      <w:r w:rsidRPr="000428E8">
        <w:t>Cambridge English: Proficiency (CPE)/C2 Proficiency jebkurš līmenis</w:t>
      </w:r>
      <w:r w:rsidR="008C79DA" w:rsidRPr="000428E8">
        <w:t>;</w:t>
      </w:r>
      <w:r w:rsidRPr="000428E8">
        <w:t xml:space="preserve"> </w:t>
      </w:r>
    </w:p>
    <w:p w14:paraId="6577A572" w14:textId="440181CE" w:rsidR="00665F76" w:rsidRPr="000428E8" w:rsidRDefault="00000000" w:rsidP="007D742C">
      <w:pPr>
        <w:pStyle w:val="Default"/>
        <w:numPr>
          <w:ilvl w:val="1"/>
          <w:numId w:val="35"/>
        </w:numPr>
        <w:tabs>
          <w:tab w:val="left" w:pos="426"/>
        </w:tabs>
        <w:spacing w:line="360" w:lineRule="auto"/>
        <w:ind w:left="709"/>
        <w:jc w:val="both"/>
      </w:pPr>
      <w:r w:rsidRPr="000428E8">
        <w:t>Cambridge English: Advanced (CAE)/C1 Advanced jebkurš līmenis</w:t>
      </w:r>
      <w:r w:rsidR="008C79DA" w:rsidRPr="000428E8">
        <w:t>;</w:t>
      </w:r>
      <w:r w:rsidRPr="000428E8">
        <w:t xml:space="preserve"> </w:t>
      </w:r>
    </w:p>
    <w:p w14:paraId="0067CE73" w14:textId="68E6578E" w:rsidR="002B24BA" w:rsidRPr="000428E8" w:rsidRDefault="00000000" w:rsidP="007D742C">
      <w:pPr>
        <w:pStyle w:val="Default"/>
        <w:numPr>
          <w:ilvl w:val="1"/>
          <w:numId w:val="35"/>
        </w:numPr>
        <w:tabs>
          <w:tab w:val="left" w:pos="426"/>
        </w:tabs>
        <w:spacing w:line="360" w:lineRule="auto"/>
        <w:ind w:left="709"/>
        <w:jc w:val="both"/>
      </w:pPr>
      <w:r w:rsidRPr="000428E8">
        <w:t>Cambridge English: First (FCE)/B2 First – B</w:t>
      </w:r>
      <w:r w:rsidR="008C79DA" w:rsidRPr="000428E8">
        <w:t>;</w:t>
      </w:r>
    </w:p>
    <w:p w14:paraId="2967D477" w14:textId="5983F2B8" w:rsidR="002B24BA" w:rsidRPr="000428E8" w:rsidRDefault="00000000" w:rsidP="007D742C">
      <w:pPr>
        <w:pStyle w:val="Default"/>
        <w:numPr>
          <w:ilvl w:val="1"/>
          <w:numId w:val="35"/>
        </w:numPr>
        <w:tabs>
          <w:tab w:val="left" w:pos="426"/>
        </w:tabs>
        <w:spacing w:line="360" w:lineRule="auto"/>
        <w:ind w:left="709"/>
        <w:jc w:val="both"/>
      </w:pPr>
      <w:r w:rsidRPr="000428E8">
        <w:t>Pearson Test of English (PTE) General vismaz B2</w:t>
      </w:r>
      <w:r w:rsidR="008C79DA" w:rsidRPr="000428E8">
        <w:t>;</w:t>
      </w:r>
    </w:p>
    <w:p w14:paraId="0F4EA609" w14:textId="3901AAAB" w:rsidR="002B24BA" w:rsidRPr="000428E8" w:rsidRDefault="00000000" w:rsidP="007D742C">
      <w:pPr>
        <w:pStyle w:val="Default"/>
        <w:numPr>
          <w:ilvl w:val="1"/>
          <w:numId w:val="35"/>
        </w:numPr>
        <w:tabs>
          <w:tab w:val="left" w:pos="426"/>
        </w:tabs>
        <w:spacing w:line="360" w:lineRule="auto"/>
        <w:ind w:left="709"/>
        <w:jc w:val="both"/>
      </w:pPr>
      <w:r w:rsidRPr="000428E8">
        <w:t>Pearson Test of English (PTE) Academic vismaz 51 punkts</w:t>
      </w:r>
      <w:r w:rsidR="008C79DA" w:rsidRPr="000428E8">
        <w:t>;</w:t>
      </w:r>
    </w:p>
    <w:p w14:paraId="1E41B401" w14:textId="77777777" w:rsidR="003601EE" w:rsidRPr="000428E8" w:rsidRDefault="00000000" w:rsidP="007D742C">
      <w:pPr>
        <w:pStyle w:val="Default"/>
        <w:numPr>
          <w:ilvl w:val="1"/>
          <w:numId w:val="35"/>
        </w:numPr>
        <w:tabs>
          <w:tab w:val="left" w:pos="426"/>
        </w:tabs>
        <w:spacing w:line="360" w:lineRule="auto"/>
        <w:ind w:left="709"/>
        <w:jc w:val="both"/>
      </w:pPr>
      <w:r w:rsidRPr="000428E8">
        <w:t>LanguageCert International ESOL vismaz līmenis Communicator B2 (rakstisks un mutisks eksāmens).</w:t>
      </w:r>
    </w:p>
    <w:p w14:paraId="302A2CEA" w14:textId="77777777" w:rsidR="003601EE" w:rsidRPr="000428E8" w:rsidRDefault="00000000" w:rsidP="007D742C">
      <w:pPr>
        <w:pStyle w:val="Default"/>
        <w:numPr>
          <w:ilvl w:val="0"/>
          <w:numId w:val="35"/>
        </w:numPr>
        <w:tabs>
          <w:tab w:val="left" w:pos="426"/>
        </w:tabs>
        <w:spacing w:line="360" w:lineRule="auto"/>
        <w:jc w:val="both"/>
      </w:pPr>
      <w:r w:rsidRPr="000428E8">
        <w:rPr>
          <w:color w:val="auto"/>
        </w:rPr>
        <w:t>Prasības uzņemšanai katrā no akadēmiskajām doktora studiju programmām noteiktas šo Noteikumu 5.</w:t>
      </w:r>
      <w:r w:rsidR="003E11B7" w:rsidRPr="000428E8">
        <w:rPr>
          <w:color w:val="auto"/>
        </w:rPr>
        <w:t xml:space="preserve"> </w:t>
      </w:r>
      <w:r w:rsidRPr="000428E8">
        <w:rPr>
          <w:color w:val="auto"/>
        </w:rPr>
        <w:t>pielikumā.</w:t>
      </w:r>
    </w:p>
    <w:p w14:paraId="5CCA8344" w14:textId="288923AB" w:rsidR="002B24BA" w:rsidRPr="000428E8" w:rsidRDefault="00000000" w:rsidP="007D742C">
      <w:pPr>
        <w:pStyle w:val="Default"/>
        <w:numPr>
          <w:ilvl w:val="0"/>
          <w:numId w:val="35"/>
        </w:numPr>
        <w:tabs>
          <w:tab w:val="left" w:pos="426"/>
        </w:tabs>
        <w:spacing w:line="360" w:lineRule="auto"/>
        <w:jc w:val="both"/>
      </w:pPr>
      <w:r w:rsidRPr="000428E8">
        <w:rPr>
          <w:color w:val="auto"/>
        </w:rPr>
        <w:t xml:space="preserve">Fakultāšu NDP līdz </w:t>
      </w:r>
      <w:r w:rsidR="0031303B" w:rsidRPr="000428E8">
        <w:rPr>
          <w:color w:val="auto"/>
        </w:rPr>
        <w:t>2026</w:t>
      </w:r>
      <w:r w:rsidRPr="000428E8">
        <w:rPr>
          <w:color w:val="auto"/>
        </w:rPr>
        <w:t xml:space="preserve">. gada </w:t>
      </w:r>
      <w:r w:rsidR="00551FDA" w:rsidRPr="000428E8">
        <w:rPr>
          <w:color w:val="auto"/>
        </w:rPr>
        <w:t>4</w:t>
      </w:r>
      <w:r w:rsidRPr="000428E8">
        <w:rPr>
          <w:color w:val="auto"/>
        </w:rPr>
        <w:t xml:space="preserve">. </w:t>
      </w:r>
      <w:r w:rsidR="00551FDA" w:rsidRPr="000428E8">
        <w:rPr>
          <w:color w:val="auto"/>
        </w:rPr>
        <w:t>martam</w:t>
      </w:r>
      <w:r w:rsidRPr="000428E8">
        <w:rPr>
          <w:color w:val="auto"/>
        </w:rPr>
        <w:t xml:space="preserve"> iesniedz DS iestājpārbaudījumu grafiku studijām</w:t>
      </w:r>
      <w:r w:rsidRPr="000428E8">
        <w:t xml:space="preserve"> doktorantūrā.</w:t>
      </w:r>
    </w:p>
    <w:p w14:paraId="601AC189" w14:textId="0BDF8214" w:rsidR="002B24BA" w:rsidRPr="000428E8" w:rsidRDefault="00000000" w:rsidP="007D742C">
      <w:pPr>
        <w:pStyle w:val="Default"/>
        <w:spacing w:line="360" w:lineRule="auto"/>
        <w:ind w:left="142"/>
        <w:jc w:val="center"/>
        <w:rPr>
          <w:b/>
          <w:bCs/>
        </w:rPr>
      </w:pPr>
      <w:r w:rsidRPr="000428E8">
        <w:rPr>
          <w:b/>
          <w:bCs/>
        </w:rPr>
        <w:t>II</w:t>
      </w:r>
      <w:r w:rsidR="007D742C">
        <w:rPr>
          <w:b/>
          <w:bCs/>
        </w:rPr>
        <w:t>.</w:t>
      </w:r>
      <w:r w:rsidRPr="000428E8">
        <w:rPr>
          <w:b/>
          <w:bCs/>
        </w:rPr>
        <w:t xml:space="preserve">  </w:t>
      </w:r>
      <w:r w:rsidR="000678AB" w:rsidRPr="000428E8">
        <w:rPr>
          <w:b/>
          <w:bCs/>
        </w:rPr>
        <w:t>Pieteikšanās studijām doktorantūrā</w:t>
      </w:r>
    </w:p>
    <w:p w14:paraId="1A9B5B62" w14:textId="29B6C328" w:rsidR="003601EE" w:rsidRPr="000428E8" w:rsidRDefault="00000000" w:rsidP="007D742C">
      <w:pPr>
        <w:pStyle w:val="Default"/>
        <w:numPr>
          <w:ilvl w:val="0"/>
          <w:numId w:val="35"/>
        </w:numPr>
        <w:tabs>
          <w:tab w:val="left" w:pos="426"/>
        </w:tabs>
        <w:spacing w:line="360" w:lineRule="auto"/>
        <w:jc w:val="both"/>
        <w:rPr>
          <w:color w:val="auto"/>
        </w:rPr>
      </w:pPr>
      <w:r w:rsidRPr="000428E8">
        <w:rPr>
          <w:color w:val="auto"/>
        </w:rPr>
        <w:t xml:space="preserve">Pieteikšanās studijām doktorantūrā notiek no </w:t>
      </w:r>
      <w:r w:rsidR="00507CB8" w:rsidRPr="000428E8">
        <w:rPr>
          <w:color w:val="auto"/>
        </w:rPr>
        <w:t>2026</w:t>
      </w:r>
      <w:r w:rsidRPr="000428E8">
        <w:rPr>
          <w:color w:val="auto"/>
        </w:rPr>
        <w:t xml:space="preserve">. gada </w:t>
      </w:r>
      <w:r w:rsidR="00507CB8" w:rsidRPr="000428E8">
        <w:rPr>
          <w:color w:val="auto"/>
        </w:rPr>
        <w:t>17</w:t>
      </w:r>
      <w:r w:rsidRPr="000428E8">
        <w:rPr>
          <w:color w:val="auto"/>
        </w:rPr>
        <w:t xml:space="preserve">. augusta (plkst. </w:t>
      </w:r>
      <w:r w:rsidR="00507CB8" w:rsidRPr="000428E8">
        <w:rPr>
          <w:color w:val="auto"/>
        </w:rPr>
        <w:t>9.00</w:t>
      </w:r>
      <w:r w:rsidRPr="000428E8">
        <w:rPr>
          <w:color w:val="auto"/>
        </w:rPr>
        <w:t>) līdz 2</w:t>
      </w:r>
      <w:r w:rsidR="00A12C1C" w:rsidRPr="000428E8">
        <w:rPr>
          <w:color w:val="auto"/>
        </w:rPr>
        <w:t>8</w:t>
      </w:r>
      <w:r w:rsidRPr="000428E8">
        <w:rPr>
          <w:color w:val="auto"/>
        </w:rPr>
        <w:t xml:space="preserve">. augustam (plkst. 17.00), </w:t>
      </w:r>
      <w:bookmarkStart w:id="1" w:name="_Hlk183013454"/>
      <w:r w:rsidR="002723B2" w:rsidRPr="000428E8">
        <w:rPr>
          <w:color w:val="auto"/>
        </w:rPr>
        <w:t>piesakoties elektroniski</w:t>
      </w:r>
      <w:r w:rsidRPr="000428E8">
        <w:rPr>
          <w:color w:val="auto"/>
        </w:rPr>
        <w:t xml:space="preserve"> vietnē e.luis.lv un pievienojot šo Noteikumu </w:t>
      </w:r>
      <w:r w:rsidR="00507CB8" w:rsidRPr="000428E8">
        <w:rPr>
          <w:color w:val="auto"/>
        </w:rPr>
        <w:t>1</w:t>
      </w:r>
      <w:r w:rsidRPr="000428E8">
        <w:rPr>
          <w:color w:val="auto"/>
        </w:rPr>
        <w:t xml:space="preserve">0. punktā norādītos dokumentus </w:t>
      </w:r>
      <w:bookmarkEnd w:id="1"/>
      <w:r w:rsidRPr="000428E8">
        <w:rPr>
          <w:color w:val="auto"/>
        </w:rPr>
        <w:t xml:space="preserve">vai personīgi iesniedzot </w:t>
      </w:r>
      <w:r w:rsidR="00C20BE2" w:rsidRPr="000428E8">
        <w:rPr>
          <w:color w:val="auto"/>
        </w:rPr>
        <w:t xml:space="preserve">šos </w:t>
      </w:r>
      <w:r w:rsidRPr="000428E8">
        <w:rPr>
          <w:color w:val="auto"/>
        </w:rPr>
        <w:t>dokumentus DS birojā Rīgā, Kalpaka bulvārī 4, 218. telpā.</w:t>
      </w:r>
    </w:p>
    <w:p w14:paraId="388CBC4E" w14:textId="77777777" w:rsidR="003601EE" w:rsidRPr="000428E8" w:rsidRDefault="00000000" w:rsidP="007D742C">
      <w:pPr>
        <w:pStyle w:val="Default"/>
        <w:numPr>
          <w:ilvl w:val="0"/>
          <w:numId w:val="35"/>
        </w:numPr>
        <w:tabs>
          <w:tab w:val="left" w:pos="426"/>
        </w:tabs>
        <w:spacing w:line="360" w:lineRule="auto"/>
        <w:jc w:val="both"/>
        <w:rPr>
          <w:color w:val="auto"/>
        </w:rPr>
      </w:pPr>
      <w:r w:rsidRPr="000428E8">
        <w:rPr>
          <w:color w:val="auto"/>
        </w:rPr>
        <w:t xml:space="preserve">Pieteikšanās </w:t>
      </w:r>
      <w:r w:rsidR="00AA42CC" w:rsidRPr="000428E8">
        <w:rPr>
          <w:color w:val="auto"/>
        </w:rPr>
        <w:t>kārtību</w:t>
      </w:r>
      <w:r w:rsidRPr="000428E8">
        <w:rPr>
          <w:color w:val="auto"/>
        </w:rPr>
        <w:t xml:space="preserve"> ārvalstu pretendentiem nosaka ar LU rīkojumu par ārvalstnieku pieteikšanos studijām.</w:t>
      </w:r>
    </w:p>
    <w:p w14:paraId="5D49115E" w14:textId="77777777" w:rsidR="003601EE" w:rsidRPr="000428E8" w:rsidRDefault="00000000" w:rsidP="007D742C">
      <w:pPr>
        <w:pStyle w:val="Default"/>
        <w:numPr>
          <w:ilvl w:val="0"/>
          <w:numId w:val="35"/>
        </w:numPr>
        <w:tabs>
          <w:tab w:val="left" w:pos="426"/>
        </w:tabs>
        <w:spacing w:line="360" w:lineRule="auto"/>
        <w:jc w:val="both"/>
        <w:rPr>
          <w:color w:val="auto"/>
        </w:rPr>
      </w:pPr>
      <w:r w:rsidRPr="000428E8">
        <w:rPr>
          <w:color w:val="auto"/>
        </w:rPr>
        <w:t xml:space="preserve">Piesakoties studijām, reflektants iesniedz </w:t>
      </w:r>
      <w:r w:rsidRPr="000428E8">
        <w:t>šādu dokumentu kopu (turpmāk – dokumenti):</w:t>
      </w:r>
    </w:p>
    <w:p w14:paraId="1638CE5B" w14:textId="77777777" w:rsidR="003601EE" w:rsidRPr="000428E8" w:rsidRDefault="00000000" w:rsidP="007D742C">
      <w:pPr>
        <w:pStyle w:val="Default"/>
        <w:numPr>
          <w:ilvl w:val="1"/>
          <w:numId w:val="35"/>
        </w:numPr>
        <w:tabs>
          <w:tab w:val="left" w:pos="709"/>
        </w:tabs>
        <w:spacing w:line="360" w:lineRule="auto"/>
        <w:ind w:left="709"/>
        <w:jc w:val="both"/>
        <w:rPr>
          <w:color w:val="auto"/>
        </w:rPr>
      </w:pPr>
      <w:r w:rsidRPr="000428E8">
        <w:t xml:space="preserve">aizpildīta noteikta parauga </w:t>
      </w:r>
      <w:r w:rsidR="00507CB8" w:rsidRPr="000428E8">
        <w:t xml:space="preserve">pieteikuma </w:t>
      </w:r>
      <w:r w:rsidRPr="000428E8">
        <w:t>veidlapa (1.</w:t>
      </w:r>
      <w:r w:rsidR="008414B6" w:rsidRPr="000428E8">
        <w:t xml:space="preserve"> </w:t>
      </w:r>
      <w:r w:rsidRPr="000428E8">
        <w:t>pielikums);</w:t>
      </w:r>
    </w:p>
    <w:p w14:paraId="5A3858BD" w14:textId="1F4E344A" w:rsidR="002B24BA" w:rsidRPr="000428E8" w:rsidRDefault="00000000" w:rsidP="007D742C">
      <w:pPr>
        <w:pStyle w:val="Default"/>
        <w:numPr>
          <w:ilvl w:val="1"/>
          <w:numId w:val="35"/>
        </w:numPr>
        <w:tabs>
          <w:tab w:val="left" w:pos="709"/>
        </w:tabs>
        <w:spacing w:line="360" w:lineRule="auto"/>
        <w:ind w:left="709"/>
        <w:jc w:val="both"/>
        <w:rPr>
          <w:color w:val="auto"/>
        </w:rPr>
      </w:pPr>
      <w:r w:rsidRPr="000428E8">
        <w:lastRenderedPageBreak/>
        <w:t>personu apliecinoša dokumenta kopija, kurā skaidri salasāms vārds, uzvārds un personas kods;</w:t>
      </w:r>
    </w:p>
    <w:p w14:paraId="3EB12FBD" w14:textId="74391A04" w:rsidR="002B24BA" w:rsidRPr="000428E8" w:rsidRDefault="00000000" w:rsidP="007D742C">
      <w:pPr>
        <w:pStyle w:val="Default"/>
        <w:numPr>
          <w:ilvl w:val="1"/>
          <w:numId w:val="35"/>
        </w:numPr>
        <w:tabs>
          <w:tab w:val="left" w:pos="709"/>
        </w:tabs>
        <w:spacing w:line="360" w:lineRule="auto"/>
        <w:ind w:left="709"/>
        <w:jc w:val="both"/>
      </w:pPr>
      <w:r w:rsidRPr="000428E8">
        <w:t>iepriekšējās izglītības dokumenta un tā pielikuma kopija;</w:t>
      </w:r>
      <w:r w:rsidR="004814D8" w:rsidRPr="000428E8">
        <w:t xml:space="preserve"> </w:t>
      </w:r>
      <w:r w:rsidR="00944AB1" w:rsidRPr="000428E8">
        <w:t>ja iegūtās maģistra līmeņa izglītības ilgums pilna laika studijās ir mazāks par diviem gadiem vai ja to prasa konkrētās doktora studiju programma</w:t>
      </w:r>
      <w:r w:rsidR="00B615FF">
        <w:t>s</w:t>
      </w:r>
      <w:r w:rsidR="00944AB1" w:rsidRPr="000428E8">
        <w:t xml:space="preserve"> uzņemšanas prasības, kas noteiktas šo Noteikumu 5. pielikumā, tad </w:t>
      </w:r>
      <w:r w:rsidR="00880860" w:rsidRPr="000428E8">
        <w:t>iesniedz arī bakalaura</w:t>
      </w:r>
      <w:r w:rsidR="00944AB1" w:rsidRPr="000428E8">
        <w:t xml:space="preserve"> līmeņa izglītības</w:t>
      </w:r>
      <w:r w:rsidR="00880860" w:rsidRPr="000428E8">
        <w:t xml:space="preserve"> diploma un tā pielikuma kopiju;</w:t>
      </w:r>
      <w:r w:rsidR="00F02AD8" w:rsidRPr="000428E8">
        <w:t xml:space="preserve"> </w:t>
      </w:r>
    </w:p>
    <w:p w14:paraId="2E8140C6" w14:textId="77777777" w:rsidR="002B24BA" w:rsidRPr="000428E8" w:rsidRDefault="00000000" w:rsidP="007D742C">
      <w:pPr>
        <w:pStyle w:val="Default"/>
        <w:numPr>
          <w:ilvl w:val="1"/>
          <w:numId w:val="35"/>
        </w:numPr>
        <w:tabs>
          <w:tab w:val="left" w:pos="709"/>
        </w:tabs>
        <w:spacing w:line="360" w:lineRule="auto"/>
        <w:ind w:left="709"/>
        <w:jc w:val="both"/>
      </w:pPr>
      <w:r w:rsidRPr="000428E8">
        <w:t>dzīvesgājuma apraksts (CV), ietverot publicēto darbu sarakstu (iesniedzot publikāciju kopijas vai norādot saites tīmekļvietnē), zinātnisko aktivitāšu aprakstu (pievienojot apliecinājuma dokumentus) un dalību pētniecības projektos (norādot projekta realizācijas vietu, slodzi projektā un projekta ilgumu);</w:t>
      </w:r>
    </w:p>
    <w:p w14:paraId="2F9EC0FA" w14:textId="77777777" w:rsidR="002B24BA" w:rsidRPr="000428E8" w:rsidRDefault="00000000" w:rsidP="007D742C">
      <w:pPr>
        <w:pStyle w:val="Default"/>
        <w:numPr>
          <w:ilvl w:val="1"/>
          <w:numId w:val="35"/>
        </w:numPr>
        <w:tabs>
          <w:tab w:val="left" w:pos="709"/>
        </w:tabs>
        <w:spacing w:line="360" w:lineRule="auto"/>
        <w:ind w:left="709"/>
        <w:jc w:val="both"/>
      </w:pPr>
      <w:r w:rsidRPr="000428E8">
        <w:t xml:space="preserve"> kopā ar iespējamo zinātnisko vadītāju sagatavots un abu personu parakstīts izvēlētā promocijas darba pieteikums (2. pielikums);</w:t>
      </w:r>
    </w:p>
    <w:p w14:paraId="2AA1707F" w14:textId="4DA7FBD8" w:rsidR="005D1B07" w:rsidRPr="000428E8" w:rsidRDefault="00000000" w:rsidP="007D742C">
      <w:pPr>
        <w:pStyle w:val="Default"/>
        <w:numPr>
          <w:ilvl w:val="1"/>
          <w:numId w:val="35"/>
        </w:numPr>
        <w:tabs>
          <w:tab w:val="left" w:pos="709"/>
        </w:tabs>
        <w:spacing w:line="360" w:lineRule="auto"/>
        <w:ind w:left="709"/>
        <w:jc w:val="both"/>
      </w:pPr>
      <w:r w:rsidRPr="000428E8">
        <w:t>zinātniski pētniecisko darbību apliecinoši dokumenti</w:t>
      </w:r>
      <w:r w:rsidR="00E579F8" w:rsidRPr="000428E8">
        <w:t xml:space="preserve"> atbilstoši </w:t>
      </w:r>
      <w:r w:rsidR="00C514D4" w:rsidRPr="000428E8">
        <w:t>1</w:t>
      </w:r>
      <w:r w:rsidR="00551FDA" w:rsidRPr="000428E8">
        <w:t>6</w:t>
      </w:r>
      <w:r w:rsidR="00C514D4" w:rsidRPr="000428E8">
        <w:t xml:space="preserve">. punktā noteiktajiem </w:t>
      </w:r>
      <w:r w:rsidR="00E579F8" w:rsidRPr="000428E8">
        <w:t>vērtēšanas kritērijiem</w:t>
      </w:r>
      <w:r w:rsidRPr="000428E8">
        <w:t xml:space="preserve"> (</w:t>
      </w:r>
      <w:r w:rsidR="00C514D4" w:rsidRPr="000428E8">
        <w:t xml:space="preserve">publikācijas kopija vai saite uz tīmekļvietni, vai apliecinājums par pieņemšanu publicēšanai, konferences programmas kopija, </w:t>
      </w:r>
      <w:r w:rsidR="00222A17" w:rsidRPr="000428E8">
        <w:t xml:space="preserve">projekta vadītāja apstiprinājuma vēstule par nodarbinātību projektā vai promocijas pētījuma izstrādi projekta ietvaros, </w:t>
      </w:r>
      <w:r w:rsidR="007C6311" w:rsidRPr="000428E8">
        <w:t>izziņa no darba devēja, augstskolas, pētniecības institūcijas par studiju vai  pētniecības mobilitāti);</w:t>
      </w:r>
    </w:p>
    <w:p w14:paraId="1E7FEE73" w14:textId="53DA3334" w:rsidR="00551FDA" w:rsidRPr="000428E8" w:rsidRDefault="00000000" w:rsidP="007D742C">
      <w:pPr>
        <w:pStyle w:val="Default"/>
        <w:numPr>
          <w:ilvl w:val="1"/>
          <w:numId w:val="35"/>
        </w:numPr>
        <w:tabs>
          <w:tab w:val="left" w:pos="709"/>
        </w:tabs>
        <w:spacing w:line="360" w:lineRule="auto"/>
        <w:ind w:left="709"/>
        <w:jc w:val="both"/>
      </w:pPr>
      <w:r w:rsidRPr="000428E8">
        <w:t>ja plānota kopīgā doktorantūra, apliecinājum</w:t>
      </w:r>
      <w:r w:rsidR="008F059D">
        <w:t>s</w:t>
      </w:r>
      <w:r w:rsidRPr="000428E8">
        <w:t xml:space="preserve"> par doktorantūras ietvaros plānotām kopīgās doktorantūras studijām no ārvalstu partneraugstskolas;</w:t>
      </w:r>
    </w:p>
    <w:p w14:paraId="785DF083" w14:textId="046F5536" w:rsidR="002B24BA" w:rsidRPr="000428E8" w:rsidRDefault="00000000" w:rsidP="007D742C">
      <w:pPr>
        <w:pStyle w:val="Default"/>
        <w:numPr>
          <w:ilvl w:val="1"/>
          <w:numId w:val="35"/>
        </w:numPr>
        <w:tabs>
          <w:tab w:val="left" w:pos="709"/>
        </w:tabs>
        <w:spacing w:line="360" w:lineRule="auto"/>
        <w:ind w:left="709"/>
        <w:jc w:val="both"/>
      </w:pPr>
      <w:r w:rsidRPr="000428E8">
        <w:t xml:space="preserve"> motivācijas vēstule;</w:t>
      </w:r>
    </w:p>
    <w:p w14:paraId="46E0CC8C" w14:textId="27678312" w:rsidR="002B24BA" w:rsidRPr="000428E8" w:rsidRDefault="00000000" w:rsidP="007D742C">
      <w:pPr>
        <w:pStyle w:val="Default"/>
        <w:numPr>
          <w:ilvl w:val="1"/>
          <w:numId w:val="35"/>
        </w:numPr>
        <w:tabs>
          <w:tab w:val="left" w:pos="709"/>
        </w:tabs>
        <w:spacing w:line="360" w:lineRule="auto"/>
        <w:ind w:left="709"/>
        <w:jc w:val="both"/>
      </w:pPr>
      <w:r w:rsidRPr="000428E8">
        <w:t>Akadēmiskās informācijas centra</w:t>
      </w:r>
      <w:r w:rsidR="007C6311" w:rsidRPr="000428E8">
        <w:t xml:space="preserve"> (AIC)</w:t>
      </w:r>
      <w:r w:rsidRPr="000428E8">
        <w:t xml:space="preserve"> izziņa par izglītības dokumenta akadēmisko atzīšanu Latvijā, ja iepriekšējā izglītība iegūta ārvalstīs</w:t>
      </w:r>
      <w:r w:rsidR="00087851" w:rsidRPr="000428E8">
        <w:t xml:space="preserve">. Informācija par izziņas saņemšanu –  </w:t>
      </w:r>
      <w:r w:rsidR="007C6311" w:rsidRPr="000428E8">
        <w:t xml:space="preserve">AIC </w:t>
      </w:r>
      <w:r w:rsidR="00087851" w:rsidRPr="000428E8">
        <w:t>mājaslapā</w:t>
      </w:r>
      <w:r w:rsidR="007C6311" w:rsidRPr="000428E8">
        <w:t xml:space="preserve"> www.aic.lv. </w:t>
      </w:r>
      <w:r w:rsidR="0014463B" w:rsidRPr="000428E8">
        <w:t>AIC izziņa nav nepieciešama</w:t>
      </w:r>
      <w:r w:rsidR="009752E8" w:rsidRPr="000428E8">
        <w:t xml:space="preserve">, ja izglītība iegūta </w:t>
      </w:r>
      <w:r w:rsidR="0014463B" w:rsidRPr="000428E8">
        <w:t>Lietuvā</w:t>
      </w:r>
      <w:r w:rsidR="00C514D4" w:rsidRPr="000428E8">
        <w:t xml:space="preserve">, </w:t>
      </w:r>
      <w:r w:rsidR="0014463B" w:rsidRPr="000428E8">
        <w:t>Igaunijā</w:t>
      </w:r>
      <w:r w:rsidR="00C514D4" w:rsidRPr="000428E8">
        <w:t xml:space="preserve">, </w:t>
      </w:r>
      <w:r w:rsidR="00E56FFB" w:rsidRPr="000428E8">
        <w:t>Nīderlandē, Beļģijā</w:t>
      </w:r>
      <w:r w:rsidR="00087851" w:rsidRPr="000428E8">
        <w:t xml:space="preserve"> vai</w:t>
      </w:r>
      <w:r w:rsidR="00E56FFB" w:rsidRPr="000428E8">
        <w:t xml:space="preserve"> Luksemburgā</w:t>
      </w:r>
      <w:r w:rsidR="008F059D">
        <w:t>;</w:t>
      </w:r>
    </w:p>
    <w:p w14:paraId="2F357193" w14:textId="22F1D821" w:rsidR="005D1B07" w:rsidRPr="000428E8" w:rsidRDefault="00000000" w:rsidP="007D742C">
      <w:pPr>
        <w:pStyle w:val="Default"/>
        <w:numPr>
          <w:ilvl w:val="1"/>
          <w:numId w:val="35"/>
        </w:numPr>
        <w:tabs>
          <w:tab w:val="left" w:pos="709"/>
        </w:tabs>
        <w:spacing w:line="360" w:lineRule="auto"/>
        <w:ind w:left="709"/>
        <w:jc w:val="both"/>
      </w:pPr>
      <w:r w:rsidRPr="000428E8">
        <w:t>p</w:t>
      </w:r>
      <w:r w:rsidR="00F653CC" w:rsidRPr="000428E8">
        <w:t xml:space="preserve">ieteikuma </w:t>
      </w:r>
      <w:r w:rsidR="00C457A6" w:rsidRPr="000428E8">
        <w:t>reģistrēšanās maksas apliecinājuma dokuments</w:t>
      </w:r>
      <w:r w:rsidR="00105281" w:rsidRPr="000428E8">
        <w:t>, piesakoties klātienē</w:t>
      </w:r>
      <w:r w:rsidRPr="000428E8">
        <w:t>;</w:t>
      </w:r>
    </w:p>
    <w:p w14:paraId="0C56A366" w14:textId="4313C1C3" w:rsidR="005D1B07" w:rsidRPr="000428E8" w:rsidRDefault="00000000" w:rsidP="007D742C">
      <w:pPr>
        <w:pStyle w:val="Default"/>
        <w:numPr>
          <w:ilvl w:val="1"/>
          <w:numId w:val="35"/>
        </w:numPr>
        <w:tabs>
          <w:tab w:val="left" w:pos="709"/>
        </w:tabs>
        <w:spacing w:line="360" w:lineRule="auto"/>
        <w:ind w:left="709"/>
        <w:jc w:val="both"/>
      </w:pPr>
      <w:r w:rsidRPr="000428E8">
        <w:t>vārda vai uzvārda maiņu apliecinoša dokumenta kopija, ja personas kods iesniegtajos dokumentos un personu apliecinošā dokumentā atšķiras.</w:t>
      </w:r>
    </w:p>
    <w:p w14:paraId="4D730FC9" w14:textId="791AF6AD" w:rsidR="002B24BA" w:rsidRPr="000428E8" w:rsidRDefault="00000000" w:rsidP="007D742C">
      <w:pPr>
        <w:pStyle w:val="Default"/>
        <w:numPr>
          <w:ilvl w:val="0"/>
          <w:numId w:val="35"/>
        </w:numPr>
        <w:tabs>
          <w:tab w:val="left" w:pos="426"/>
        </w:tabs>
        <w:spacing w:line="360" w:lineRule="auto"/>
        <w:jc w:val="both"/>
        <w:rPr>
          <w:color w:val="auto"/>
        </w:rPr>
      </w:pPr>
      <w:r w:rsidRPr="000428E8">
        <w:rPr>
          <w:color w:val="auto"/>
        </w:rPr>
        <w:t xml:space="preserve">Ja reflektants pieteikumu nevar iesniegt personīgi, to var izdarīt </w:t>
      </w:r>
      <w:r w:rsidR="007C6311" w:rsidRPr="000428E8">
        <w:rPr>
          <w:color w:val="auto"/>
        </w:rPr>
        <w:t>reflektanta</w:t>
      </w:r>
      <w:r w:rsidRPr="000428E8">
        <w:rPr>
          <w:color w:val="auto"/>
        </w:rPr>
        <w:t xml:space="preserve"> pilnvarota  persona, kura dokumentiem pievieno notariāli apliecinātu pilnvaru un uzrāda derīgu pilnvarotās personas personu apliecinošu dokumentu. </w:t>
      </w:r>
    </w:p>
    <w:p w14:paraId="52316843" w14:textId="4055CF20" w:rsidR="002B24BA" w:rsidRPr="000428E8" w:rsidRDefault="00000000" w:rsidP="007D742C">
      <w:pPr>
        <w:pStyle w:val="Default"/>
        <w:numPr>
          <w:ilvl w:val="0"/>
          <w:numId w:val="35"/>
        </w:numPr>
        <w:tabs>
          <w:tab w:val="left" w:pos="426"/>
        </w:tabs>
        <w:spacing w:line="360" w:lineRule="auto"/>
        <w:jc w:val="both"/>
        <w:rPr>
          <w:color w:val="auto"/>
        </w:rPr>
      </w:pPr>
      <w:r w:rsidRPr="000428E8">
        <w:rPr>
          <w:color w:val="auto"/>
        </w:rPr>
        <w:t>Pieteikuma reģistrēšanas maksas apmēru nosaka LU</w:t>
      </w:r>
      <w:r w:rsidR="008414B6" w:rsidRPr="000428E8">
        <w:rPr>
          <w:color w:val="auto"/>
        </w:rPr>
        <w:t>,</w:t>
      </w:r>
      <w:r w:rsidRPr="000428E8">
        <w:rPr>
          <w:color w:val="auto"/>
        </w:rPr>
        <w:t xml:space="preserve"> un tā netiek atmaksāta. </w:t>
      </w:r>
    </w:p>
    <w:p w14:paraId="256D2D2B" w14:textId="188E0146" w:rsidR="002B24BA" w:rsidRPr="000428E8" w:rsidRDefault="00000000" w:rsidP="007D742C">
      <w:pPr>
        <w:pStyle w:val="Default"/>
        <w:spacing w:line="360" w:lineRule="auto"/>
        <w:ind w:left="142"/>
        <w:jc w:val="center"/>
        <w:rPr>
          <w:b/>
          <w:bCs/>
        </w:rPr>
      </w:pPr>
      <w:r w:rsidRPr="000428E8">
        <w:rPr>
          <w:b/>
          <w:bCs/>
        </w:rPr>
        <w:t>III</w:t>
      </w:r>
      <w:r w:rsidR="007D742C">
        <w:rPr>
          <w:b/>
          <w:bCs/>
        </w:rPr>
        <w:t>.</w:t>
      </w:r>
      <w:r w:rsidRPr="000428E8">
        <w:rPr>
          <w:b/>
          <w:bCs/>
        </w:rPr>
        <w:t xml:space="preserve">  </w:t>
      </w:r>
      <w:r w:rsidR="000678AB" w:rsidRPr="000428E8">
        <w:rPr>
          <w:b/>
          <w:bCs/>
        </w:rPr>
        <w:t>Iestājpārbaudījumi un konkursa rezultāti</w:t>
      </w:r>
    </w:p>
    <w:p w14:paraId="686A7F98" w14:textId="02ECB560" w:rsidR="002B24BA" w:rsidRPr="000428E8" w:rsidRDefault="00000000" w:rsidP="007D742C">
      <w:pPr>
        <w:pStyle w:val="Default"/>
        <w:numPr>
          <w:ilvl w:val="0"/>
          <w:numId w:val="35"/>
        </w:numPr>
        <w:tabs>
          <w:tab w:val="left" w:pos="426"/>
        </w:tabs>
        <w:spacing w:line="360" w:lineRule="auto"/>
        <w:jc w:val="both"/>
      </w:pPr>
      <w:r w:rsidRPr="000428E8">
        <w:rPr>
          <w:color w:val="auto"/>
        </w:rPr>
        <w:t xml:space="preserve">LU nosaka studiju vietu skaitu uzņemšanai par valsts budžeta finansējumu, studiju vietu skaitu uzņemšanai par fiziskās vai juridiskās personas līdzekļiem, studiju maksas apmēru un studiju vietu </w:t>
      </w:r>
      <w:r w:rsidRPr="000428E8">
        <w:rPr>
          <w:color w:val="auto"/>
        </w:rPr>
        <w:lastRenderedPageBreak/>
        <w:t xml:space="preserve">sadalījumu pa studiju programmām. Studiju vietu skaitu uzņemšanai apstiprina ar rektora rīkojumu un publicē </w:t>
      </w:r>
      <w:r w:rsidR="00551FDA" w:rsidRPr="000428E8">
        <w:rPr>
          <w:color w:val="auto"/>
        </w:rPr>
        <w:t>DS</w:t>
      </w:r>
      <w:r w:rsidRPr="000428E8">
        <w:rPr>
          <w:color w:val="auto"/>
        </w:rPr>
        <w:t xml:space="preserve"> mājaslapā </w:t>
      </w:r>
      <w:hyperlink r:id="rId6" w:history="1">
        <w:r w:rsidR="00551FDA" w:rsidRPr="000428E8">
          <w:rPr>
            <w:color w:val="auto"/>
          </w:rPr>
          <w:t>www.doktorantura.lu.lv</w:t>
        </w:r>
      </w:hyperlink>
      <w:r w:rsidRPr="000428E8">
        <w:t>.</w:t>
      </w:r>
    </w:p>
    <w:p w14:paraId="58ADD42B" w14:textId="65F368EE" w:rsidR="002B24BA" w:rsidRPr="000428E8" w:rsidRDefault="00000000" w:rsidP="007D742C">
      <w:pPr>
        <w:pStyle w:val="Default"/>
        <w:numPr>
          <w:ilvl w:val="0"/>
          <w:numId w:val="35"/>
        </w:numPr>
        <w:tabs>
          <w:tab w:val="left" w:pos="426"/>
        </w:tabs>
        <w:spacing w:line="360" w:lineRule="auto"/>
        <w:jc w:val="both"/>
        <w:rPr>
          <w:color w:val="auto"/>
        </w:rPr>
      </w:pPr>
      <w:r w:rsidRPr="000428E8">
        <w:rPr>
          <w:color w:val="auto"/>
        </w:rPr>
        <w:t xml:space="preserve">Iestājpārbaudījumi notiek saskaņā ar grafiku LU fakultātēs no </w:t>
      </w:r>
      <w:r w:rsidR="0079529C" w:rsidRPr="000428E8">
        <w:rPr>
          <w:color w:val="auto"/>
        </w:rPr>
        <w:t>2026</w:t>
      </w:r>
      <w:r w:rsidRPr="000428E8">
        <w:rPr>
          <w:color w:val="auto"/>
        </w:rPr>
        <w:t xml:space="preserve">. gada 2. līdz </w:t>
      </w:r>
      <w:r w:rsidR="0079529C" w:rsidRPr="000428E8">
        <w:rPr>
          <w:color w:val="auto"/>
        </w:rPr>
        <w:t>11</w:t>
      </w:r>
      <w:r w:rsidRPr="000428E8">
        <w:rPr>
          <w:color w:val="auto"/>
        </w:rPr>
        <w:t xml:space="preserve">. septembrim. Datumu un laiku, kad reflektanti kārto iestājpārbaudījumus attiecīgajās doktora studiju programmās, publicē </w:t>
      </w:r>
      <w:r w:rsidR="00551FDA" w:rsidRPr="000428E8">
        <w:rPr>
          <w:color w:val="auto"/>
        </w:rPr>
        <w:t>DS</w:t>
      </w:r>
      <w:r w:rsidRPr="000428E8">
        <w:rPr>
          <w:color w:val="auto"/>
        </w:rPr>
        <w:t xml:space="preserve"> mājaslapā </w:t>
      </w:r>
      <w:hyperlink r:id="rId7" w:history="1">
        <w:r w:rsidR="00551FDA" w:rsidRPr="000428E8">
          <w:rPr>
            <w:color w:val="auto"/>
          </w:rPr>
          <w:t>www.doktorantura.lu.lv</w:t>
        </w:r>
      </w:hyperlink>
      <w:r w:rsidR="00551FDA" w:rsidRPr="000428E8">
        <w:t>.</w:t>
      </w:r>
    </w:p>
    <w:p w14:paraId="1FB14951" w14:textId="77777777" w:rsidR="002B24BA" w:rsidRPr="000428E8" w:rsidRDefault="00000000" w:rsidP="007D742C">
      <w:pPr>
        <w:pStyle w:val="Default"/>
        <w:numPr>
          <w:ilvl w:val="0"/>
          <w:numId w:val="35"/>
        </w:numPr>
        <w:tabs>
          <w:tab w:val="left" w:pos="426"/>
        </w:tabs>
        <w:spacing w:line="360" w:lineRule="auto"/>
        <w:jc w:val="both"/>
        <w:rPr>
          <w:color w:val="auto"/>
        </w:rPr>
      </w:pPr>
      <w:r w:rsidRPr="000428E8">
        <w:rPr>
          <w:color w:val="auto"/>
        </w:rPr>
        <w:t>Iestājpārbaudījumus organizē LU noteiktā kārtībā apstiprinātas NDP saskaņā ar attiecīgās doktora studiju programmas prasībām.</w:t>
      </w:r>
    </w:p>
    <w:p w14:paraId="2ACB18EE" w14:textId="77777777" w:rsidR="00521FD9" w:rsidRPr="000428E8" w:rsidRDefault="00000000" w:rsidP="007D742C">
      <w:pPr>
        <w:pStyle w:val="Default"/>
        <w:numPr>
          <w:ilvl w:val="0"/>
          <w:numId w:val="35"/>
        </w:numPr>
        <w:tabs>
          <w:tab w:val="left" w:pos="426"/>
        </w:tabs>
        <w:spacing w:line="360" w:lineRule="auto"/>
        <w:jc w:val="both"/>
        <w:rPr>
          <w:color w:val="auto"/>
        </w:rPr>
      </w:pPr>
      <w:r w:rsidRPr="000428E8">
        <w:rPr>
          <w:color w:val="auto"/>
        </w:rPr>
        <w:t>Reflektanta iesniegto promocijas darba pieteikumu</w:t>
      </w:r>
      <w:r w:rsidR="002F3AB2" w:rsidRPr="000428E8">
        <w:rPr>
          <w:color w:val="auto"/>
        </w:rPr>
        <w:t xml:space="preserve"> un pētni</w:t>
      </w:r>
      <w:r w:rsidR="005A3084" w:rsidRPr="000428E8">
        <w:rPr>
          <w:color w:val="auto"/>
        </w:rPr>
        <w:t>e</w:t>
      </w:r>
      <w:r w:rsidR="002F3AB2" w:rsidRPr="000428E8">
        <w:rPr>
          <w:color w:val="auto"/>
        </w:rPr>
        <w:t>c</w:t>
      </w:r>
      <w:r w:rsidR="005A3084" w:rsidRPr="000428E8">
        <w:rPr>
          <w:color w:val="auto"/>
        </w:rPr>
        <w:t>ības</w:t>
      </w:r>
      <w:r w:rsidR="002F3AB2" w:rsidRPr="000428E8">
        <w:rPr>
          <w:color w:val="auto"/>
        </w:rPr>
        <w:t xml:space="preserve"> pieredzi</w:t>
      </w:r>
      <w:r w:rsidRPr="000428E8">
        <w:rPr>
          <w:color w:val="auto"/>
        </w:rPr>
        <w:t xml:space="preserve"> vērtē NDP saskaņā ar šādiem vērtēšanas kritērijiem:</w:t>
      </w:r>
    </w:p>
    <w:p w14:paraId="6432237C" w14:textId="061D3D73" w:rsidR="002B24BA" w:rsidRPr="000428E8" w:rsidRDefault="00000000" w:rsidP="007D742C">
      <w:pPr>
        <w:pStyle w:val="Default"/>
        <w:numPr>
          <w:ilvl w:val="1"/>
          <w:numId w:val="35"/>
        </w:numPr>
        <w:tabs>
          <w:tab w:val="left" w:pos="851"/>
        </w:tabs>
        <w:spacing w:line="360" w:lineRule="auto"/>
        <w:ind w:left="851"/>
        <w:jc w:val="both"/>
        <w:rPr>
          <w:color w:val="auto"/>
        </w:rPr>
      </w:pPr>
      <w:r w:rsidRPr="000428E8">
        <w:rPr>
          <w:color w:val="auto"/>
        </w:rPr>
        <w:t>p</w:t>
      </w:r>
      <w:r w:rsidR="00551FDA" w:rsidRPr="000428E8">
        <w:rPr>
          <w:color w:val="auto"/>
        </w:rPr>
        <w:t>lānotā</w:t>
      </w:r>
      <w:r w:rsidRPr="000428E8">
        <w:rPr>
          <w:color w:val="auto"/>
        </w:rPr>
        <w:t xml:space="preserve"> pētījuma izcilība</w:t>
      </w:r>
      <w:r w:rsidRPr="000428E8">
        <w:rPr>
          <w:b/>
          <w:bCs/>
          <w:color w:val="auto"/>
        </w:rPr>
        <w:t xml:space="preserve"> </w:t>
      </w:r>
      <w:r w:rsidRPr="000428E8">
        <w:rPr>
          <w:color w:val="auto"/>
        </w:rPr>
        <w:t>(maksimālais punktu skaits – 10):</w:t>
      </w:r>
    </w:p>
    <w:p w14:paraId="7288485A"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 xml:space="preserve">plānotā pētījuma aktualitāte un zinātniskā novitāte; </w:t>
      </w:r>
    </w:p>
    <w:p w14:paraId="714C8BA5"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 xml:space="preserve">pētījuma pieteikuma zinātniskā kvalitāte un atbilstība plānotajam promocijas darbam (pētījuma mērķis, uzdevumi, pētījuma jautājums vai hipotēze); </w:t>
      </w:r>
    </w:p>
    <w:p w14:paraId="209628F6"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plānotā pētījuma dizains un metodoloģija (pētījuma dalībnieki, datu iegūšanas metodes);</w:t>
      </w:r>
    </w:p>
    <w:p w14:paraId="3BAE2E20" w14:textId="6DFBB981"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zinātniskais vadītājs vai vadītāji strādā pie plānotā promocijas darba tēmas, kas nodrošinās pētījuma uzraudzības kvalitāti un zināšanu nodošan</w:t>
      </w:r>
      <w:r w:rsidR="00335DD6" w:rsidRPr="000428E8">
        <w:rPr>
          <w:color w:val="auto"/>
        </w:rPr>
        <w:t>u</w:t>
      </w:r>
      <w:r w:rsidRPr="000428E8">
        <w:rPr>
          <w:color w:val="auto"/>
        </w:rPr>
        <w:t xml:space="preserve"> starp zinātnisko vadītāju un doktorantu;</w:t>
      </w:r>
    </w:p>
    <w:p w14:paraId="242C436A"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zinātniskās publikācijas, kas saistītas ar plānotā promocijas darba tēmu (apliecinošie dokumenti: publikācijas kopija vai saite uz tīmekļvietni, vai apliecinājums par pieņemšanu publicēšanai);</w:t>
      </w:r>
    </w:p>
    <w:p w14:paraId="5122FF6A"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uzstāšanās konferencē ar referātu par plānoto promocijas darba tēmu (apliecinošie dokumenti: konferences programmas kopija);</w:t>
      </w:r>
    </w:p>
    <w:p w14:paraId="46AD7168" w14:textId="597BFDE2" w:rsidR="002B24BA" w:rsidRPr="000428E8" w:rsidRDefault="00000000" w:rsidP="007D742C">
      <w:pPr>
        <w:pStyle w:val="Default"/>
        <w:numPr>
          <w:ilvl w:val="1"/>
          <w:numId w:val="35"/>
        </w:numPr>
        <w:tabs>
          <w:tab w:val="left" w:pos="851"/>
        </w:tabs>
        <w:spacing w:line="360" w:lineRule="auto"/>
        <w:ind w:left="851"/>
        <w:jc w:val="both"/>
        <w:rPr>
          <w:color w:val="auto"/>
        </w:rPr>
      </w:pPr>
      <w:r w:rsidRPr="000428E8">
        <w:rPr>
          <w:color w:val="auto"/>
        </w:rPr>
        <w:t>ietekme (</w:t>
      </w:r>
      <w:r w:rsidR="00551FDA" w:rsidRPr="000428E8">
        <w:rPr>
          <w:color w:val="auto"/>
        </w:rPr>
        <w:t>plānotā</w:t>
      </w:r>
      <w:r w:rsidRPr="000428E8">
        <w:rPr>
          <w:color w:val="auto"/>
        </w:rPr>
        <w:t xml:space="preserve"> pētījuma aktualitāte) (maksimālais punktu skaits – 10):</w:t>
      </w:r>
    </w:p>
    <w:p w14:paraId="06E46BD7"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sagaidāmie rezultāti, paredzamais ieguldījums zinātniskās darbības jomā (t.sk. starpdisciplināra pieeja);</w:t>
      </w:r>
    </w:p>
    <w:p w14:paraId="0409CE68"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tēmas atbilstība LU vai LU sadarbības partnera prioritārajām pētniecības tēmām;</w:t>
      </w:r>
    </w:p>
    <w:p w14:paraId="07402135" w14:textId="2DFE2409"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promocijas darba izstrāde plānota starptautiskajā, Latvijas Zinātnes padomes (turpmāk</w:t>
      </w:r>
      <w:r w:rsidR="00335DD6" w:rsidRPr="000428E8">
        <w:rPr>
          <w:color w:val="auto"/>
        </w:rPr>
        <w:t xml:space="preserve"> – </w:t>
      </w:r>
      <w:r w:rsidRPr="000428E8">
        <w:rPr>
          <w:color w:val="auto"/>
        </w:rPr>
        <w:t>LZP), LU vai citas zinātniskās institūcijas pētniecības projektā par plānoto promocijas darba tēmu (apliecinošie dokumenti: projekta vadītāja apstiprinājuma vēstule);</w:t>
      </w:r>
    </w:p>
    <w:p w14:paraId="4246B549" w14:textId="69A80942"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promocijas darba izstrāde plānota pētniecības projektā ar ārējo, piemēram, industrijas vai sabiedrisko organizāciju</w:t>
      </w:r>
      <w:r w:rsidR="00335DD6" w:rsidRPr="000428E8">
        <w:rPr>
          <w:color w:val="auto"/>
        </w:rPr>
        <w:t>,</w:t>
      </w:r>
      <w:r w:rsidRPr="000428E8">
        <w:rPr>
          <w:color w:val="auto"/>
        </w:rPr>
        <w:t xml:space="preserve"> finansējumu pētījuma īstenošanai LU (apliecinošie dokumenti: projekta vadītāja apstiprinājuma vēstule);  </w:t>
      </w:r>
    </w:p>
    <w:p w14:paraId="2DA592DA" w14:textId="77777777" w:rsidR="002B24BA" w:rsidRPr="000428E8" w:rsidRDefault="00000000" w:rsidP="007D742C">
      <w:pPr>
        <w:pStyle w:val="Default"/>
        <w:numPr>
          <w:ilvl w:val="1"/>
          <w:numId w:val="35"/>
        </w:numPr>
        <w:tabs>
          <w:tab w:val="left" w:pos="851"/>
        </w:tabs>
        <w:spacing w:line="360" w:lineRule="auto"/>
        <w:ind w:left="851"/>
        <w:jc w:val="both"/>
        <w:rPr>
          <w:color w:val="auto"/>
        </w:rPr>
      </w:pPr>
      <w:r w:rsidRPr="000428E8">
        <w:rPr>
          <w:color w:val="auto"/>
        </w:rPr>
        <w:t>plānotā pētījuma īstenošana un reflektanta pieredze (maksimālais punktu skaits – 10):</w:t>
      </w:r>
    </w:p>
    <w:p w14:paraId="43FF8D29"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lastRenderedPageBreak/>
        <w:t xml:space="preserve">plānotā pētījuma prezentācija vai diskusija par paredzamo pētījumu ar NDP locekļiem (tēmas pārzināšana, satura izklāsta veids, satura izklāstā izmantotie informācijas avoti, atbildes  uz jautājumiem); </w:t>
      </w:r>
    </w:p>
    <w:p w14:paraId="3DD7412D"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reflektanta motivācija un darba izpildes iespējas;</w:t>
      </w:r>
    </w:p>
    <w:p w14:paraId="05EC28AD"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zinātniskās publikācijas, kas nav saistītas ar plānotā promocijas darba tēmu (apliecinošie dokumenti: publikācijas kopija vai saite tīmekļvietnē, vai apliecinājums par pieņemšanu publicēšanai);</w:t>
      </w:r>
    </w:p>
    <w:p w14:paraId="4FE139B5"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uzstāšanās konferencē ar referātu, kas nav par plānoto promocijas darba tēmu (apliecinošie dokumenti: konferences programmas kopija);</w:t>
      </w:r>
    </w:p>
    <w:p w14:paraId="0E6FABD3" w14:textId="4A4073C6"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dalība starptautiskajā, LZP, LU vai citas zinātniskās institūcijas pētniecības projektā par plānoto promocijas darba tēmu (apliecinošie dokumenti: projekta vadītāja apstiprinājuma vēstule);</w:t>
      </w:r>
    </w:p>
    <w:p w14:paraId="6D1F73AC"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 xml:space="preserve">dalība starptautiskajā, LZP, LU vai citas zinātniskās institūcijas pētniecības projektā, kas nav saistīts ar plānoto promocijas darba tēmu (apliecinošie dokumenti: projekta vadītāja apstiprinājuma vēstule); </w:t>
      </w:r>
    </w:p>
    <w:p w14:paraId="6AA58C43" w14:textId="65506134"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dalība pētniecības projektā ar ārējo, piemēram, industrijas vai sabiedrisko organizāciju</w:t>
      </w:r>
      <w:r w:rsidR="0091186E" w:rsidRPr="000428E8">
        <w:rPr>
          <w:color w:val="auto"/>
        </w:rPr>
        <w:t>,</w:t>
      </w:r>
      <w:r w:rsidRPr="000428E8">
        <w:rPr>
          <w:color w:val="auto"/>
        </w:rPr>
        <w:t xml:space="preserve"> finansējumu pētījuma īstenošanai LU (apliecinošie dokumenti: projekta vadītāja apstiprinājuma vēstule);  </w:t>
      </w:r>
    </w:p>
    <w:p w14:paraId="6C02CD10" w14:textId="77777777"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reflektanta akadēmiskā vai pētniecības darba pieredze LU (vai citā augstskolā vai pētniecības darba pieredze zinātniskajā institūtā), ko apliecina ieraksts CV;</w:t>
      </w:r>
    </w:p>
    <w:p w14:paraId="4281E024" w14:textId="15D169BF" w:rsidR="002B24BA" w:rsidRPr="000428E8" w:rsidRDefault="00000000" w:rsidP="007D742C">
      <w:pPr>
        <w:pStyle w:val="Default"/>
        <w:numPr>
          <w:ilvl w:val="2"/>
          <w:numId w:val="35"/>
        </w:numPr>
        <w:tabs>
          <w:tab w:val="left" w:pos="851"/>
        </w:tabs>
        <w:spacing w:line="360" w:lineRule="auto"/>
        <w:ind w:left="1560"/>
        <w:jc w:val="both"/>
        <w:rPr>
          <w:color w:val="auto"/>
        </w:rPr>
      </w:pPr>
      <w:r w:rsidRPr="000428E8">
        <w:rPr>
          <w:color w:val="auto"/>
        </w:rPr>
        <w:t>mobilitāte</w:t>
      </w:r>
      <w:r w:rsidR="0091186E" w:rsidRPr="000428E8">
        <w:rPr>
          <w:color w:val="auto"/>
        </w:rPr>
        <w:t xml:space="preserve"> – </w:t>
      </w:r>
      <w:r w:rsidRPr="000428E8">
        <w:rPr>
          <w:color w:val="auto"/>
        </w:rPr>
        <w:t>darbs/studijas/stažēšanās ārvalstu augstskolās un pētniecības institūcijās (apliecinošie dokumenti: izziņa no darba devēja, augstskolas, pētniecības institūcijas).</w:t>
      </w:r>
    </w:p>
    <w:p w14:paraId="0B808C57"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Iestājpārbaudījumi var notikt klātienē vai attālināti: </w:t>
      </w:r>
    </w:p>
    <w:p w14:paraId="5D948F1D"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ja iestājpārbaudījums notiek klātienē, reflektantiem uz to jāierodas personīgi, uzrādot pasi vai personas apliecību. Iestājpārbaudījumi notiek latviešu valodā. Ja reflektants ir ārzemnieks, tad iestājpārbaudījums notiek angļu valodā. Reflektanti, kuri nav ieradušies uz iestājpārbaudījumiem norādītajā laikā, no turpmākās dalības konkursā tiek izslēgti;</w:t>
      </w:r>
    </w:p>
    <w:p w14:paraId="27433D81" w14:textId="18CDD4FF"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ja iestājpārbaudījums notiek attālināti, kamerai un mikrofonam ir jābūt ieslēgtam, jāuzrāda personu apliecinošs dokuments, lai identificētu reflektantu, un iestājpārbaudījumā no reflektanta puses nedrīkst piedalīties citas personas. Iestājpārbaudījums tiek fiksēts videoierakstā</w:t>
      </w:r>
      <w:r w:rsidR="00D475D7" w:rsidRPr="000428E8">
        <w:rPr>
          <w:color w:val="auto"/>
        </w:rPr>
        <w:t>;</w:t>
      </w:r>
    </w:p>
    <w:p w14:paraId="599B3BE7"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pirms videoieraksta veikšanas reflektanti tiek informēti par datu apstrādes nolūkiem, datu apstrādes un datu uzglabāšanas termiņiem;</w:t>
      </w:r>
    </w:p>
    <w:p w14:paraId="3355F60B" w14:textId="6497FF74"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lastRenderedPageBreak/>
        <w:t>ārvalstniekiem, kuri ieguvuši iepriekšējo izglītību ārvalstīs, ir jāpiedalās tiešsaistes intervijā, kurā tiek noskaidrota viņu motivācija studēt LU un nolūku patiesums.</w:t>
      </w:r>
    </w:p>
    <w:p w14:paraId="03CCD7C5" w14:textId="254262AB"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NDP </w:t>
      </w:r>
      <w:r w:rsidR="00776C79" w:rsidRPr="000428E8">
        <w:rPr>
          <w:color w:val="auto"/>
        </w:rPr>
        <w:t>nosaka</w:t>
      </w:r>
      <w:r w:rsidRPr="000428E8">
        <w:rPr>
          <w:color w:val="auto"/>
        </w:rPr>
        <w:t xml:space="preserve"> minimālo punktu skaitu uzņemšanai studijām attiecīgajā doktora studiju programmā un iesniedz DS līdz 2026. gada </w:t>
      </w:r>
      <w:r w:rsidR="00551FDA" w:rsidRPr="000428E8">
        <w:rPr>
          <w:color w:val="auto"/>
        </w:rPr>
        <w:t>4. martam.</w:t>
      </w:r>
    </w:p>
    <w:p w14:paraId="73699A13" w14:textId="77777777"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NDP sagatavo katra reflektanta Uzņemšanas konkursa novērtējumu (3. pielikums). </w:t>
      </w:r>
    </w:p>
    <w:p w14:paraId="403AEF75" w14:textId="56890627"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Lai izslēgtu interešu konfliktu, </w:t>
      </w:r>
      <w:r w:rsidR="00333854" w:rsidRPr="000428E8">
        <w:rPr>
          <w:color w:val="auto"/>
        </w:rPr>
        <w:t>NDP loceklis</w:t>
      </w:r>
      <w:r w:rsidRPr="000428E8">
        <w:rPr>
          <w:color w:val="auto"/>
        </w:rPr>
        <w:t xml:space="preserve"> nepiedalās reflektanta vērtēšanā, ja ir</w:t>
      </w:r>
      <w:r w:rsidR="00333854" w:rsidRPr="000428E8">
        <w:rPr>
          <w:color w:val="auto"/>
        </w:rPr>
        <w:t xml:space="preserve"> reflektanta </w:t>
      </w:r>
      <w:r w:rsidRPr="000428E8">
        <w:rPr>
          <w:color w:val="auto"/>
        </w:rPr>
        <w:t>potenciālais</w:t>
      </w:r>
      <w:r w:rsidR="00333854" w:rsidRPr="000428E8">
        <w:rPr>
          <w:color w:val="auto"/>
        </w:rPr>
        <w:t xml:space="preserve"> zinātniskais vadītājs</w:t>
      </w:r>
      <w:r w:rsidRPr="000428E8">
        <w:rPr>
          <w:color w:val="auto"/>
        </w:rPr>
        <w:t>,</w:t>
      </w:r>
      <w:r w:rsidR="00173DC9" w:rsidRPr="000428E8">
        <w:rPr>
          <w:color w:val="auto"/>
        </w:rPr>
        <w:t xml:space="preserve"> tiešais vadītājs darba vietā</w:t>
      </w:r>
      <w:r w:rsidRPr="000428E8">
        <w:rPr>
          <w:color w:val="auto"/>
        </w:rPr>
        <w:t xml:space="preserve"> vai radinieks.</w:t>
      </w:r>
    </w:p>
    <w:p w14:paraId="647E56E3" w14:textId="3548ADA9"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Reflektantu vērtēšanas rezultātus apkopo, sarindojot pēc iegūto punktu summas un fiksējot NDP sēdes protokolā. NDP sēdes protokolu un lēmumus (4. pielikums) </w:t>
      </w:r>
      <w:r w:rsidR="00AD22F3" w:rsidRPr="000428E8">
        <w:rPr>
          <w:color w:val="auto"/>
        </w:rPr>
        <w:t>ievieto DVS Namejs un nosūta</w:t>
      </w:r>
      <w:r w:rsidR="00A055AA" w:rsidRPr="000428E8">
        <w:rPr>
          <w:color w:val="auto"/>
        </w:rPr>
        <w:t xml:space="preserve"> iepazīties</w:t>
      </w:r>
      <w:r w:rsidRPr="000428E8">
        <w:rPr>
          <w:color w:val="auto"/>
        </w:rPr>
        <w:t xml:space="preserve"> DS. Iesniegtos rezultātus apkopo</w:t>
      </w:r>
      <w:r w:rsidR="00D475D7" w:rsidRPr="000428E8">
        <w:rPr>
          <w:color w:val="auto"/>
        </w:rPr>
        <w:t>,</w:t>
      </w:r>
      <w:r w:rsidRPr="000428E8">
        <w:rPr>
          <w:color w:val="auto"/>
        </w:rPr>
        <w:t xml:space="preserve"> un</w:t>
      </w:r>
      <w:r w:rsidR="00A055AA" w:rsidRPr="000428E8">
        <w:rPr>
          <w:color w:val="auto"/>
        </w:rPr>
        <w:t xml:space="preserve">, </w:t>
      </w:r>
      <w:r w:rsidR="00AB7944" w:rsidRPr="000428E8">
        <w:rPr>
          <w:color w:val="auto"/>
        </w:rPr>
        <w:t>konsultējoties ar DS padomi,</w:t>
      </w:r>
      <w:r w:rsidRPr="000428E8">
        <w:rPr>
          <w:color w:val="auto"/>
        </w:rPr>
        <w:t xml:space="preserve"> LU UK pieņem lēmumu par reflektantu uzņemšanu doktora studiju programmās. </w:t>
      </w:r>
      <w:r w:rsidR="00AB7944" w:rsidRPr="000428E8">
        <w:rPr>
          <w:color w:val="auto"/>
        </w:rPr>
        <w:t>DS</w:t>
      </w:r>
      <w:r w:rsidRPr="000428E8">
        <w:rPr>
          <w:color w:val="auto"/>
        </w:rPr>
        <w:t xml:space="preserve"> izziņo konkursa rezultātus līdz </w:t>
      </w:r>
      <w:r w:rsidR="00206EC4" w:rsidRPr="000428E8">
        <w:rPr>
          <w:color w:val="auto"/>
        </w:rPr>
        <w:t>2026</w:t>
      </w:r>
      <w:r w:rsidRPr="000428E8">
        <w:rPr>
          <w:color w:val="auto"/>
        </w:rPr>
        <w:t xml:space="preserve">. gada </w:t>
      </w:r>
      <w:r w:rsidR="00D71BA1" w:rsidRPr="000428E8">
        <w:rPr>
          <w:color w:val="auto"/>
        </w:rPr>
        <w:t>18</w:t>
      </w:r>
      <w:r w:rsidRPr="000428E8">
        <w:rPr>
          <w:color w:val="auto"/>
        </w:rPr>
        <w:t>. septembrim.</w:t>
      </w:r>
    </w:p>
    <w:p w14:paraId="4AB9605B" w14:textId="4F4BF39D"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Reflektanti, kuri nav izturējuši konkursu uz valsts finansētajām studiju vietām doktora studiju programmās, var pretendēt uz studiju vietām attiecīgajā studiju programmā par personīgo finansējumu.</w:t>
      </w:r>
    </w:p>
    <w:p w14:paraId="48AD553E" w14:textId="1AD3A343" w:rsidR="00551FDA" w:rsidRPr="000428E8" w:rsidRDefault="00000000" w:rsidP="007D742C">
      <w:pPr>
        <w:pStyle w:val="Default"/>
        <w:spacing w:line="360" w:lineRule="auto"/>
        <w:ind w:left="142"/>
        <w:jc w:val="center"/>
        <w:rPr>
          <w:b/>
          <w:bCs/>
        </w:rPr>
      </w:pPr>
      <w:r w:rsidRPr="000428E8">
        <w:rPr>
          <w:b/>
          <w:bCs/>
        </w:rPr>
        <w:t>IV</w:t>
      </w:r>
      <w:r w:rsidR="007D742C">
        <w:rPr>
          <w:b/>
          <w:bCs/>
        </w:rPr>
        <w:t>.</w:t>
      </w:r>
      <w:r w:rsidRPr="000428E8">
        <w:rPr>
          <w:b/>
          <w:bCs/>
        </w:rPr>
        <w:t xml:space="preserve">  Ārpuskārtas pieteikšanās studijām doktorantūrā</w:t>
      </w:r>
    </w:p>
    <w:p w14:paraId="3CAC104D" w14:textId="6A6AC579"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DS organizē ārpuskārtas pieteikšanos doktora studijām, ja LU tiek izsludināta doktoranta vakance pētniecības projektā. </w:t>
      </w:r>
    </w:p>
    <w:p w14:paraId="2FFA3F94" w14:textId="5468D996"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Ārpuskārtas pieteikšanās studijām </w:t>
      </w:r>
      <w:r w:rsidR="00173DC9" w:rsidRPr="000428E8">
        <w:rPr>
          <w:color w:val="auto"/>
        </w:rPr>
        <w:t>doktorantūrā</w:t>
      </w:r>
      <w:r w:rsidRPr="000428E8">
        <w:rPr>
          <w:color w:val="auto"/>
        </w:rPr>
        <w:t xml:space="preserve"> tiek organizēta, ja projekta nosacījumi paredz:</w:t>
      </w:r>
    </w:p>
    <w:p w14:paraId="2E65CFEE" w14:textId="77777777" w:rsidR="00551FDA" w:rsidRPr="000428E8" w:rsidRDefault="00000000" w:rsidP="007D742C">
      <w:pPr>
        <w:pStyle w:val="Default"/>
        <w:numPr>
          <w:ilvl w:val="1"/>
          <w:numId w:val="35"/>
        </w:numPr>
        <w:spacing w:line="360" w:lineRule="auto"/>
        <w:ind w:left="851" w:hanging="644"/>
        <w:jc w:val="both"/>
        <w:rPr>
          <w:color w:val="auto"/>
        </w:rPr>
      </w:pPr>
      <w:r w:rsidRPr="000428E8">
        <w:rPr>
          <w:color w:val="auto"/>
        </w:rPr>
        <w:t xml:space="preserve"> doktoranta nodarbinātību uz termiņu, kas nav mazāks par diviem gadiem;</w:t>
      </w:r>
    </w:p>
    <w:p w14:paraId="12E6BC06" w14:textId="4A6FF93E" w:rsidR="00551FDA" w:rsidRPr="000428E8" w:rsidRDefault="00000000" w:rsidP="007D742C">
      <w:pPr>
        <w:pStyle w:val="Default"/>
        <w:numPr>
          <w:ilvl w:val="1"/>
          <w:numId w:val="35"/>
        </w:numPr>
        <w:spacing w:line="360" w:lineRule="auto"/>
        <w:ind w:left="851" w:hanging="644"/>
        <w:jc w:val="both"/>
        <w:rPr>
          <w:color w:val="auto"/>
        </w:rPr>
      </w:pPr>
      <w:r w:rsidRPr="000428E8">
        <w:rPr>
          <w:color w:val="auto"/>
        </w:rPr>
        <w:t>doktoranta nodarbinātību nepilnā slodzē, nodrošinot doktorantam nepieciešamo laiku studiju prasību izpildei.</w:t>
      </w:r>
    </w:p>
    <w:p w14:paraId="38C7EE7F" w14:textId="1B3EF873"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Ārpuskārtas pieteikšanās var tik</w:t>
      </w:r>
      <w:r w:rsidR="000F1F95" w:rsidRPr="000428E8">
        <w:rPr>
          <w:color w:val="auto"/>
        </w:rPr>
        <w:t>t</w:t>
      </w:r>
      <w:r w:rsidRPr="000428E8">
        <w:rPr>
          <w:color w:val="auto"/>
        </w:rPr>
        <w:t xml:space="preserve"> izsludināta uzņemšanai:</w:t>
      </w:r>
    </w:p>
    <w:p w14:paraId="69156071" w14:textId="77777777" w:rsidR="00551FD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valsts budžeta finansētajās studiju vietās (ja tādas ir pieejamas);</w:t>
      </w:r>
    </w:p>
    <w:p w14:paraId="7421B4E0" w14:textId="77777777" w:rsidR="00551FD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LU finansētās studiju vietās (ja tādas ir pieejamas);</w:t>
      </w:r>
    </w:p>
    <w:p w14:paraId="4C24EFCF" w14:textId="0C1EC112" w:rsidR="00551FDA" w:rsidRPr="000428E8" w:rsidRDefault="00000000" w:rsidP="007D742C">
      <w:pPr>
        <w:pStyle w:val="Default"/>
        <w:numPr>
          <w:ilvl w:val="1"/>
          <w:numId w:val="35"/>
        </w:numPr>
        <w:spacing w:line="360" w:lineRule="auto"/>
        <w:ind w:left="851" w:hanging="502"/>
        <w:jc w:val="both"/>
        <w:rPr>
          <w:color w:val="auto"/>
        </w:rPr>
      </w:pPr>
      <w:r w:rsidRPr="000428E8">
        <w:rPr>
          <w:color w:val="auto"/>
        </w:rPr>
        <w:t>par personīgajiem līdzekļiem, tai skaitā paredzot studiju maksas segšanu no projekta līdzekļiem, ja to atļauj projekta finansējuma nosacījumi.</w:t>
      </w:r>
    </w:p>
    <w:p w14:paraId="4010AA8C" w14:textId="77777777" w:rsidR="00551FD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Uz studiju vietu saistībā ar projekta vakanci DS izsludina atklātu konkursu DS tīmekļvietnē, norādot pieteikšanās termiņus un kārtību, uzņemšanas prasības, iestājpārbaudījumu norisi un nodarbinātības nosacījumus. </w:t>
      </w:r>
    </w:p>
    <w:p w14:paraId="6ED0F49E" w14:textId="54D452F0" w:rsidR="00A90727" w:rsidRDefault="00000000" w:rsidP="007D742C">
      <w:pPr>
        <w:pStyle w:val="Default"/>
        <w:numPr>
          <w:ilvl w:val="0"/>
          <w:numId w:val="35"/>
        </w:numPr>
        <w:tabs>
          <w:tab w:val="left" w:pos="851"/>
        </w:tabs>
        <w:spacing w:line="360" w:lineRule="auto"/>
        <w:jc w:val="both"/>
        <w:rPr>
          <w:color w:val="auto"/>
        </w:rPr>
      </w:pPr>
      <w:r w:rsidRPr="000428E8">
        <w:rPr>
          <w:color w:val="auto"/>
        </w:rPr>
        <w:t>Pieteikšanās kārtība, iesniedzamie dokumenti, iestājpārbaudījumi, vērtēšanas kritēriji uzņemšanai doktora studijām tiek piemēroti atbilstoši šiem Note</w:t>
      </w:r>
      <w:r w:rsidR="00173DC9" w:rsidRPr="000428E8">
        <w:rPr>
          <w:color w:val="auto"/>
        </w:rPr>
        <w:t>i</w:t>
      </w:r>
      <w:r w:rsidRPr="000428E8">
        <w:rPr>
          <w:color w:val="auto"/>
        </w:rPr>
        <w:t>kumiem un programmu uzņemšanas prasībām, savukā</w:t>
      </w:r>
      <w:r w:rsidR="00173DC9" w:rsidRPr="000428E8">
        <w:rPr>
          <w:color w:val="auto"/>
        </w:rPr>
        <w:t>r</w:t>
      </w:r>
      <w:r w:rsidRPr="000428E8">
        <w:rPr>
          <w:color w:val="auto"/>
        </w:rPr>
        <w:t>t šo procesu norises termiņi tiek noteikti atbilstoši projekta nosacījumiem.</w:t>
      </w:r>
    </w:p>
    <w:p w14:paraId="379B1DD5" w14:textId="77777777" w:rsidR="00A90727" w:rsidRDefault="00A90727" w:rsidP="00A90727">
      <w:pPr>
        <w:pStyle w:val="Default"/>
        <w:tabs>
          <w:tab w:val="left" w:pos="851"/>
        </w:tabs>
        <w:spacing w:line="360" w:lineRule="auto"/>
        <w:ind w:left="360"/>
        <w:jc w:val="both"/>
        <w:rPr>
          <w:color w:val="auto"/>
        </w:rPr>
      </w:pPr>
    </w:p>
    <w:p w14:paraId="166C029F" w14:textId="614538A6" w:rsidR="00551FDA" w:rsidRPr="000428E8" w:rsidRDefault="00000000" w:rsidP="00A90727">
      <w:pPr>
        <w:pStyle w:val="Default"/>
        <w:tabs>
          <w:tab w:val="left" w:pos="851"/>
        </w:tabs>
        <w:spacing w:line="360" w:lineRule="auto"/>
        <w:ind w:left="360"/>
        <w:jc w:val="both"/>
        <w:rPr>
          <w:color w:val="auto"/>
        </w:rPr>
      </w:pPr>
      <w:r w:rsidRPr="000428E8">
        <w:rPr>
          <w:color w:val="auto"/>
        </w:rPr>
        <w:t xml:space="preserve"> </w:t>
      </w:r>
    </w:p>
    <w:p w14:paraId="44B25F85" w14:textId="442B0A18" w:rsidR="002B24BA" w:rsidRPr="000428E8" w:rsidRDefault="00000000" w:rsidP="007D742C">
      <w:pPr>
        <w:pStyle w:val="Default"/>
        <w:spacing w:line="360" w:lineRule="auto"/>
        <w:ind w:left="142"/>
        <w:jc w:val="center"/>
        <w:rPr>
          <w:b/>
          <w:bCs/>
        </w:rPr>
      </w:pPr>
      <w:r w:rsidRPr="000428E8">
        <w:rPr>
          <w:b/>
          <w:bCs/>
        </w:rPr>
        <w:lastRenderedPageBreak/>
        <w:t>V</w:t>
      </w:r>
      <w:r w:rsidR="007D742C">
        <w:rPr>
          <w:b/>
          <w:bCs/>
        </w:rPr>
        <w:t>.</w:t>
      </w:r>
      <w:r w:rsidRPr="000428E8">
        <w:rPr>
          <w:b/>
          <w:bCs/>
        </w:rPr>
        <w:t xml:space="preserve">  </w:t>
      </w:r>
      <w:r w:rsidR="000678AB" w:rsidRPr="000428E8">
        <w:rPr>
          <w:b/>
          <w:bCs/>
        </w:rPr>
        <w:t>Studiju līguma noslēgšana un imatrikulācija</w:t>
      </w:r>
    </w:p>
    <w:p w14:paraId="0A0750B4" w14:textId="1B8B8240"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Reflektanti, kuri ieguvuši tiesības reģistrēties, noslēdz studiju līgumu par studijām doktorantūrā elektroniski ar drošu elektronisko parakstu (paraksts.lu.lv) vai ierodoties personīgi DS Rīgā, Kalpaka bulvārī 4, 218. telpā no </w:t>
      </w:r>
      <w:r w:rsidR="00013586" w:rsidRPr="000428E8">
        <w:rPr>
          <w:color w:val="auto"/>
        </w:rPr>
        <w:t>2026</w:t>
      </w:r>
      <w:r w:rsidRPr="000428E8">
        <w:rPr>
          <w:color w:val="auto"/>
        </w:rPr>
        <w:t xml:space="preserve">. gada </w:t>
      </w:r>
      <w:r w:rsidR="004F5DC0" w:rsidRPr="000428E8">
        <w:rPr>
          <w:color w:val="auto"/>
        </w:rPr>
        <w:t>21</w:t>
      </w:r>
      <w:r w:rsidRPr="000428E8">
        <w:rPr>
          <w:color w:val="auto"/>
        </w:rPr>
        <w:t xml:space="preserve">. līdz </w:t>
      </w:r>
      <w:r w:rsidR="004F5DC0" w:rsidRPr="000428E8">
        <w:rPr>
          <w:color w:val="auto"/>
        </w:rPr>
        <w:t>25</w:t>
      </w:r>
      <w:r w:rsidRPr="000428E8">
        <w:rPr>
          <w:color w:val="auto"/>
        </w:rPr>
        <w:t xml:space="preserve">. septembrim, vai pilnvarojot citu personu, kura uzrāda notariāli apstiprinātu pilnvaru un pilnvaras devēja personu apliecinošu dokumentu.  </w:t>
      </w:r>
    </w:p>
    <w:p w14:paraId="55AFC5A2" w14:textId="60AA5425"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Reflektantus imatrikulē pēc studiju līguma noslēgšanas un līguma nosacījumu izpildes. </w:t>
      </w:r>
    </w:p>
    <w:p w14:paraId="533DB330" w14:textId="154A2DF4"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LU var atlikt vai atteikt imatrikulāciju</w:t>
      </w:r>
      <w:r w:rsidR="009F11C8" w:rsidRPr="000428E8">
        <w:rPr>
          <w:color w:val="auto"/>
        </w:rPr>
        <w:t xml:space="preserve"> valsts finansētā studiju vietā</w:t>
      </w:r>
      <w:r w:rsidRPr="000428E8">
        <w:rPr>
          <w:color w:val="auto"/>
        </w:rPr>
        <w:t xml:space="preserve">, ja reflektants vienlaikus jau studē valsts finansētā studiju vietā LU vai citā augstskolā. </w:t>
      </w:r>
    </w:p>
    <w:p w14:paraId="01102264" w14:textId="63B0C9F5"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DS sagatavo rīkojumu par reflektanta imatrikulāciju un promocijas darba zinātniskā</w:t>
      </w:r>
      <w:r w:rsidR="00551FDA" w:rsidRPr="000428E8">
        <w:rPr>
          <w:color w:val="auto"/>
        </w:rPr>
        <w:t xml:space="preserve"> </w:t>
      </w:r>
      <w:r w:rsidRPr="000428E8">
        <w:rPr>
          <w:color w:val="auto"/>
        </w:rPr>
        <w:t>vadītāja</w:t>
      </w:r>
      <w:r w:rsidR="00551FDA" w:rsidRPr="000428E8">
        <w:rPr>
          <w:color w:val="auto"/>
        </w:rPr>
        <w:t xml:space="preserve"> </w:t>
      </w:r>
      <w:r w:rsidRPr="000428E8">
        <w:rPr>
          <w:color w:val="auto"/>
        </w:rPr>
        <w:t xml:space="preserve">apstiprināšanu. </w:t>
      </w:r>
    </w:p>
    <w:p w14:paraId="630403A8" w14:textId="422F22DF" w:rsidR="002B24BA" w:rsidRPr="000428E8" w:rsidRDefault="00000000" w:rsidP="007D742C">
      <w:pPr>
        <w:pStyle w:val="Default"/>
        <w:spacing w:line="360" w:lineRule="auto"/>
        <w:ind w:left="142"/>
        <w:jc w:val="center"/>
        <w:rPr>
          <w:b/>
          <w:bCs/>
        </w:rPr>
      </w:pPr>
      <w:r w:rsidRPr="000428E8">
        <w:rPr>
          <w:b/>
          <w:bCs/>
        </w:rPr>
        <w:t>VI</w:t>
      </w:r>
      <w:r w:rsidR="007D742C">
        <w:rPr>
          <w:b/>
          <w:bCs/>
        </w:rPr>
        <w:t>.</w:t>
      </w:r>
      <w:r w:rsidRPr="000428E8">
        <w:rPr>
          <w:b/>
          <w:bCs/>
        </w:rPr>
        <w:t xml:space="preserve">  </w:t>
      </w:r>
      <w:r w:rsidR="000678AB" w:rsidRPr="000428E8">
        <w:rPr>
          <w:b/>
          <w:bCs/>
        </w:rPr>
        <w:t>Reflektanta un LU tiesības un pienākumi</w:t>
      </w:r>
    </w:p>
    <w:p w14:paraId="2C0D401D"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Reflektantam uzņemšanas procesā ir šādi pienākumi:</w:t>
      </w:r>
    </w:p>
    <w:p w14:paraId="1361760C" w14:textId="1C5647E3"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 xml:space="preserve">aizpildot elektronisko pieteikuma veidlapu LU mājaslapā www.lu.lv un pievienojot  Noteikumu </w:t>
      </w:r>
      <w:r w:rsidR="008F4BC9" w:rsidRPr="000428E8">
        <w:rPr>
          <w:color w:val="auto"/>
        </w:rPr>
        <w:t>1</w:t>
      </w:r>
      <w:r w:rsidR="00551FDA" w:rsidRPr="000428E8">
        <w:rPr>
          <w:color w:val="auto"/>
        </w:rPr>
        <w:t>0</w:t>
      </w:r>
      <w:r w:rsidRPr="000428E8">
        <w:rPr>
          <w:color w:val="auto"/>
        </w:rPr>
        <w:t xml:space="preserve">. punktā norādītos dokumentus, sniegt LU tikai patiesu informāciju; </w:t>
      </w:r>
    </w:p>
    <w:p w14:paraId="1CFA7836" w14:textId="77777777"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 xml:space="preserve">iesniegt un noteiktajos gadījumos uzrādīt šajos Noteikumos noteiktos dokumentus; </w:t>
      </w:r>
    </w:p>
    <w:p w14:paraId="4FE27EE4" w14:textId="56C92C0A"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iepazīties</w:t>
      </w:r>
      <w:r w:rsidR="00FB7902" w:rsidRPr="000428E8">
        <w:rPr>
          <w:color w:val="auto"/>
        </w:rPr>
        <w:t xml:space="preserve"> ar šiem Noteikumiem</w:t>
      </w:r>
      <w:r w:rsidRPr="000428E8">
        <w:rPr>
          <w:color w:val="auto"/>
        </w:rPr>
        <w:t xml:space="preserve"> un ievērot </w:t>
      </w:r>
      <w:r w:rsidR="00FB7902" w:rsidRPr="000428E8">
        <w:rPr>
          <w:color w:val="auto"/>
        </w:rPr>
        <w:t>tos</w:t>
      </w:r>
      <w:r w:rsidRPr="000428E8">
        <w:rPr>
          <w:color w:val="auto"/>
        </w:rPr>
        <w:t xml:space="preserve">, kā arī ārējos normatīvos aktus, kas reglamentē uzņemšanu; </w:t>
      </w:r>
    </w:p>
    <w:p w14:paraId="3F2AD169" w14:textId="77777777"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 xml:space="preserve">ievērot LU noteiktos uzņemšanas procesa termiņus; </w:t>
      </w:r>
    </w:p>
    <w:p w14:paraId="68B08827" w14:textId="77777777" w:rsidR="002B24BA" w:rsidRPr="000428E8" w:rsidRDefault="00000000" w:rsidP="007D742C">
      <w:pPr>
        <w:pStyle w:val="Default"/>
        <w:numPr>
          <w:ilvl w:val="1"/>
          <w:numId w:val="35"/>
        </w:numPr>
        <w:spacing w:line="360" w:lineRule="auto"/>
        <w:ind w:left="993" w:hanging="644"/>
        <w:jc w:val="both"/>
        <w:rPr>
          <w:color w:val="auto"/>
        </w:rPr>
      </w:pPr>
      <w:r w:rsidRPr="000428E8">
        <w:rPr>
          <w:color w:val="auto"/>
        </w:rPr>
        <w:t xml:space="preserve">LU noteiktajā laikā personīgi ierasties uz iestājpārbaudījumu, līdzi ņemot personu apliecinošu dokumentu; </w:t>
      </w:r>
    </w:p>
    <w:p w14:paraId="5764264B" w14:textId="77777777"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 xml:space="preserve">savlaicīgi nokārtot finansiālās saistības ar LU; </w:t>
      </w:r>
    </w:p>
    <w:p w14:paraId="381DFB31" w14:textId="77777777" w:rsidR="002B24BA" w:rsidRPr="000428E8" w:rsidRDefault="00000000" w:rsidP="007D742C">
      <w:pPr>
        <w:pStyle w:val="Default"/>
        <w:numPr>
          <w:ilvl w:val="1"/>
          <w:numId w:val="35"/>
        </w:numPr>
        <w:tabs>
          <w:tab w:val="left" w:pos="851"/>
        </w:tabs>
        <w:spacing w:line="360" w:lineRule="auto"/>
        <w:ind w:left="993" w:hanging="644"/>
        <w:jc w:val="both"/>
        <w:rPr>
          <w:color w:val="auto"/>
        </w:rPr>
      </w:pPr>
      <w:r w:rsidRPr="000428E8">
        <w:rPr>
          <w:color w:val="auto"/>
        </w:rPr>
        <w:t xml:space="preserve">izpildīt citus normatīvajos aktos noteiktos pienākumus. </w:t>
      </w:r>
    </w:p>
    <w:p w14:paraId="713A4883"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LU uzņemšanas procesā ir šādi pienākumi: </w:t>
      </w:r>
    </w:p>
    <w:p w14:paraId="63FCAEE4"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nodrošināt godīgu uzņemšanu atbilstoši normatīvajiem aktiem; </w:t>
      </w:r>
    </w:p>
    <w:p w14:paraId="6FCE50D8"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sniegt reflektantiem informāciju par studiju iespējām LU, kā arī viņu tiesībām un pienākumiem; </w:t>
      </w:r>
    </w:p>
    <w:p w14:paraId="59005D83"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informēt par valsts budžeta finansēto studiju vietu skaitu un studiju vietu skaitu par personīgo (vai juridiskās personas) finansējumu; </w:t>
      </w:r>
    </w:p>
    <w:p w14:paraId="7E104BEB"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pieņemt reflektantu iesniegtos dokumentus; </w:t>
      </w:r>
    </w:p>
    <w:p w14:paraId="523D74B3"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izziņot konkursa rezultātus; </w:t>
      </w:r>
    </w:p>
    <w:p w14:paraId="1AB2DA76"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organizēt studiju līgumu noslēgšanu ar reflektantiem, kuri izturējuši konkursu; </w:t>
      </w:r>
    </w:p>
    <w:p w14:paraId="5A7395C4"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organizēt reflektantu, kuri izturējuši konkursu un noslēguši studiju līgumu, imatrikulāciju;</w:t>
      </w:r>
    </w:p>
    <w:p w14:paraId="1F456330" w14:textId="77777777" w:rsidR="002B24BA" w:rsidRPr="000428E8"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 xml:space="preserve">nepieļaut diskriminējošu attieksmi pret reflektantiem; </w:t>
      </w:r>
    </w:p>
    <w:p w14:paraId="6315A52D" w14:textId="6591764E" w:rsidR="00441C60" w:rsidRDefault="00000000" w:rsidP="007D742C">
      <w:pPr>
        <w:pStyle w:val="Default"/>
        <w:numPr>
          <w:ilvl w:val="1"/>
          <w:numId w:val="35"/>
        </w:numPr>
        <w:tabs>
          <w:tab w:val="left" w:pos="851"/>
        </w:tabs>
        <w:spacing w:line="360" w:lineRule="auto"/>
        <w:ind w:left="851" w:hanging="502"/>
        <w:jc w:val="both"/>
        <w:rPr>
          <w:color w:val="auto"/>
        </w:rPr>
      </w:pPr>
      <w:r w:rsidRPr="000428E8">
        <w:rPr>
          <w:color w:val="auto"/>
        </w:rPr>
        <w:t>izpildīt citus normatīvajos aktos noteikt</w:t>
      </w:r>
      <w:r w:rsidR="00935C18" w:rsidRPr="000428E8">
        <w:rPr>
          <w:color w:val="auto"/>
        </w:rPr>
        <w:t>o</w:t>
      </w:r>
      <w:r w:rsidRPr="000428E8">
        <w:rPr>
          <w:color w:val="auto"/>
        </w:rPr>
        <w:t xml:space="preserve">s pienākumus. </w:t>
      </w:r>
    </w:p>
    <w:p w14:paraId="57825BE1" w14:textId="77777777" w:rsidR="00686BBF" w:rsidRPr="000428E8" w:rsidRDefault="00686BBF" w:rsidP="00686BBF">
      <w:pPr>
        <w:pStyle w:val="Default"/>
        <w:tabs>
          <w:tab w:val="left" w:pos="851"/>
        </w:tabs>
        <w:spacing w:line="360" w:lineRule="auto"/>
        <w:ind w:left="851"/>
        <w:jc w:val="both"/>
        <w:rPr>
          <w:color w:val="auto"/>
        </w:rPr>
      </w:pPr>
    </w:p>
    <w:p w14:paraId="06B3E1B3" w14:textId="77334544" w:rsidR="002B24BA" w:rsidRPr="000428E8" w:rsidRDefault="00000000" w:rsidP="007D742C">
      <w:pPr>
        <w:pStyle w:val="Default"/>
        <w:spacing w:line="360" w:lineRule="auto"/>
        <w:ind w:left="142"/>
        <w:jc w:val="center"/>
        <w:rPr>
          <w:b/>
          <w:bCs/>
        </w:rPr>
      </w:pPr>
      <w:r w:rsidRPr="000428E8">
        <w:rPr>
          <w:b/>
          <w:bCs/>
        </w:rPr>
        <w:lastRenderedPageBreak/>
        <w:t>VII</w:t>
      </w:r>
      <w:r w:rsidR="007D742C">
        <w:rPr>
          <w:b/>
          <w:bCs/>
        </w:rPr>
        <w:t>.</w:t>
      </w:r>
      <w:r w:rsidRPr="000428E8">
        <w:rPr>
          <w:b/>
          <w:bCs/>
        </w:rPr>
        <w:t xml:space="preserve">  </w:t>
      </w:r>
      <w:r w:rsidR="000678AB" w:rsidRPr="000428E8">
        <w:rPr>
          <w:b/>
          <w:bCs/>
        </w:rPr>
        <w:t>Apelācijas un ar uzņemšanu saistītu lēmumu apstrīdēšana un pārsūdzēšana</w:t>
      </w:r>
    </w:p>
    <w:p w14:paraId="5D7DAB46" w14:textId="6F622B4D" w:rsidR="003B2833" w:rsidRPr="000428E8" w:rsidRDefault="00000000" w:rsidP="007D742C">
      <w:pPr>
        <w:pStyle w:val="Default"/>
        <w:numPr>
          <w:ilvl w:val="0"/>
          <w:numId w:val="35"/>
        </w:numPr>
        <w:tabs>
          <w:tab w:val="left" w:pos="851"/>
        </w:tabs>
        <w:spacing w:line="360" w:lineRule="auto"/>
        <w:jc w:val="both"/>
        <w:rPr>
          <w:color w:val="auto"/>
        </w:rPr>
      </w:pPr>
      <w:r w:rsidRPr="000428E8">
        <w:rPr>
          <w:color w:val="auto"/>
        </w:rPr>
        <w:t>LU UK apstiprinātos reflektantu konkursa rezultātus reflektants var apstrīdēt</w:t>
      </w:r>
      <w:r w:rsidR="00313D04" w:rsidRPr="000428E8">
        <w:rPr>
          <w:color w:val="auto"/>
        </w:rPr>
        <w:t xml:space="preserve"> LU Uzņemšanas komisijas nolikumā noteiktajā kārtībā.</w:t>
      </w:r>
    </w:p>
    <w:p w14:paraId="4DA8C7D1" w14:textId="25598AEC" w:rsidR="002B24BA" w:rsidRPr="000428E8" w:rsidRDefault="00000000" w:rsidP="007D742C">
      <w:pPr>
        <w:pStyle w:val="Default"/>
        <w:spacing w:line="360" w:lineRule="auto"/>
        <w:ind w:left="142"/>
        <w:jc w:val="center"/>
        <w:rPr>
          <w:b/>
          <w:bCs/>
        </w:rPr>
      </w:pPr>
      <w:r w:rsidRPr="000428E8">
        <w:rPr>
          <w:b/>
          <w:bCs/>
        </w:rPr>
        <w:t>VII</w:t>
      </w:r>
      <w:r w:rsidR="003601EE" w:rsidRPr="000428E8">
        <w:rPr>
          <w:b/>
          <w:bCs/>
        </w:rPr>
        <w:t>I</w:t>
      </w:r>
      <w:r w:rsidR="007D742C">
        <w:rPr>
          <w:b/>
          <w:bCs/>
        </w:rPr>
        <w:t>.</w:t>
      </w:r>
      <w:r w:rsidR="003601EE" w:rsidRPr="000428E8">
        <w:rPr>
          <w:b/>
          <w:bCs/>
        </w:rPr>
        <w:t xml:space="preserve"> </w:t>
      </w:r>
      <w:r w:rsidRPr="000428E8">
        <w:rPr>
          <w:b/>
          <w:bCs/>
        </w:rPr>
        <w:t>Noslēguma jautājumi</w:t>
      </w:r>
    </w:p>
    <w:p w14:paraId="5F0680E1" w14:textId="398D6421"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Visus ar uzņemšanu LU</w:t>
      </w:r>
      <w:r w:rsidR="00CE11DF" w:rsidRPr="000428E8">
        <w:rPr>
          <w:color w:val="auto"/>
        </w:rPr>
        <w:t xml:space="preserve"> doktora studiju progr</w:t>
      </w:r>
      <w:r w:rsidR="00154A0A" w:rsidRPr="000428E8">
        <w:rPr>
          <w:color w:val="auto"/>
        </w:rPr>
        <w:t>a</w:t>
      </w:r>
      <w:r w:rsidR="00CE11DF" w:rsidRPr="000428E8">
        <w:rPr>
          <w:color w:val="auto"/>
        </w:rPr>
        <w:t>mmās</w:t>
      </w:r>
      <w:r w:rsidRPr="000428E8">
        <w:rPr>
          <w:color w:val="auto"/>
        </w:rPr>
        <w:t xml:space="preserve"> saistītos jautājumus, kuri nav reglamentēti Latvijas Republikas normatīvajos aktos vai šajos Noteikumos, izskata un lēmumus par tiem pieņem LU DS padome un LU UK. </w:t>
      </w:r>
    </w:p>
    <w:p w14:paraId="178B1D6B" w14:textId="0956F820"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Informācija par </w:t>
      </w:r>
      <w:r w:rsidR="00D83F3B" w:rsidRPr="000428E8">
        <w:rPr>
          <w:color w:val="auto"/>
        </w:rPr>
        <w:t xml:space="preserve">doktora </w:t>
      </w:r>
      <w:r w:rsidRPr="000428E8">
        <w:rPr>
          <w:color w:val="auto"/>
        </w:rPr>
        <w:t xml:space="preserve">studiju iespējām un uzņemšanu LU ir iegūstama </w:t>
      </w:r>
      <w:r w:rsidR="00551FDA" w:rsidRPr="000428E8">
        <w:rPr>
          <w:color w:val="auto"/>
        </w:rPr>
        <w:t>DS</w:t>
      </w:r>
      <w:r w:rsidRPr="000428E8">
        <w:rPr>
          <w:color w:val="auto"/>
        </w:rPr>
        <w:t xml:space="preserve"> mājaslapā </w:t>
      </w:r>
      <w:hyperlink r:id="rId8" w:history="1">
        <w:r w:rsidR="005D79A0" w:rsidRPr="000428E8">
          <w:rPr>
            <w:rStyle w:val="Hyperlink"/>
          </w:rPr>
          <w:t>www.doktorantura.lu.lv</w:t>
        </w:r>
      </w:hyperlink>
      <w:r w:rsidRPr="000428E8">
        <w:rPr>
          <w:color w:val="auto"/>
        </w:rPr>
        <w:t xml:space="preserve">, LU DS </w:t>
      </w:r>
      <w:r w:rsidR="00551FDA" w:rsidRPr="000428E8">
        <w:rPr>
          <w:color w:val="auto"/>
        </w:rPr>
        <w:t>birojā (</w:t>
      </w:r>
      <w:r w:rsidRPr="000428E8">
        <w:rPr>
          <w:color w:val="auto"/>
        </w:rPr>
        <w:t>Kalpaka bulv.</w:t>
      </w:r>
      <w:r w:rsidR="00D15549" w:rsidRPr="000428E8">
        <w:rPr>
          <w:color w:val="auto"/>
        </w:rPr>
        <w:t xml:space="preserve"> </w:t>
      </w:r>
      <w:r w:rsidRPr="000428E8">
        <w:rPr>
          <w:color w:val="auto"/>
        </w:rPr>
        <w:t xml:space="preserve">4, 218. telpā) vai rakstot uz  </w:t>
      </w:r>
      <w:hyperlink r:id="rId9" w:history="1">
        <w:r w:rsidRPr="000428E8">
          <w:rPr>
            <w:color w:val="auto"/>
          </w:rPr>
          <w:t>doktorantura@lu.lv</w:t>
        </w:r>
      </w:hyperlink>
      <w:r w:rsidRPr="000428E8">
        <w:rPr>
          <w:color w:val="auto"/>
        </w:rPr>
        <w:t xml:space="preserve">. </w:t>
      </w:r>
    </w:p>
    <w:p w14:paraId="4EF45801"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Studiju programmas nosaukums, piešķiramais grāds vai citi programmas parametri var tikt mainīti studiju virziena atkārtotas akreditācijas laikā vai saistībā ar izmaiņām normatīvajos aktos. </w:t>
      </w:r>
    </w:p>
    <w:p w14:paraId="0EE0F8CE"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LU reflektantu personas datu apstrādi veic saskaņā ar Vispārīgo datu aizsardzības regulu, Latvijas normatīvajiem tiesību aktiem, LU Privātuma politiku un citiem LU normatīvajiem aktiem. </w:t>
      </w:r>
    </w:p>
    <w:p w14:paraId="67B5B387" w14:textId="77777777" w:rsidR="002B24BA" w:rsidRPr="000428E8" w:rsidRDefault="00000000" w:rsidP="007D742C">
      <w:pPr>
        <w:pStyle w:val="Default"/>
        <w:numPr>
          <w:ilvl w:val="0"/>
          <w:numId w:val="35"/>
        </w:numPr>
        <w:tabs>
          <w:tab w:val="left" w:pos="851"/>
        </w:tabs>
        <w:spacing w:line="360" w:lineRule="auto"/>
        <w:jc w:val="both"/>
        <w:rPr>
          <w:color w:val="auto"/>
        </w:rPr>
      </w:pPr>
      <w:r w:rsidRPr="000428E8">
        <w:rPr>
          <w:color w:val="auto"/>
        </w:rPr>
        <w:t xml:space="preserve">Noteikumiem ir pievienoti šādi pielikumi: </w:t>
      </w:r>
    </w:p>
    <w:p w14:paraId="40B520D4" w14:textId="31DECF47" w:rsidR="002B24BA" w:rsidRPr="000428E8" w:rsidRDefault="00000000" w:rsidP="007D742C">
      <w:pPr>
        <w:pStyle w:val="Default"/>
        <w:numPr>
          <w:ilvl w:val="1"/>
          <w:numId w:val="35"/>
        </w:numPr>
        <w:tabs>
          <w:tab w:val="left" w:pos="851"/>
        </w:tabs>
        <w:spacing w:line="360" w:lineRule="auto"/>
        <w:ind w:left="567"/>
        <w:jc w:val="both"/>
        <w:rPr>
          <w:color w:val="auto"/>
        </w:rPr>
      </w:pPr>
      <w:r w:rsidRPr="000428E8">
        <w:rPr>
          <w:color w:val="auto"/>
        </w:rPr>
        <w:t>1.</w:t>
      </w:r>
      <w:r w:rsidR="007019A8" w:rsidRPr="000428E8">
        <w:rPr>
          <w:color w:val="auto"/>
        </w:rPr>
        <w:t xml:space="preserve"> </w:t>
      </w:r>
      <w:r w:rsidRPr="000428E8">
        <w:rPr>
          <w:color w:val="auto"/>
        </w:rPr>
        <w:t xml:space="preserve">pielikums “Pieteikums studijām Latvijas Universitātes doktorantūrā” (veidlapa); </w:t>
      </w:r>
    </w:p>
    <w:p w14:paraId="7FB9363C" w14:textId="4BC2B427" w:rsidR="002B24BA" w:rsidRPr="000428E8" w:rsidRDefault="00000000" w:rsidP="007D742C">
      <w:pPr>
        <w:pStyle w:val="Default"/>
        <w:numPr>
          <w:ilvl w:val="1"/>
          <w:numId w:val="35"/>
        </w:numPr>
        <w:tabs>
          <w:tab w:val="left" w:pos="851"/>
        </w:tabs>
        <w:spacing w:line="360" w:lineRule="auto"/>
        <w:ind w:left="567"/>
        <w:jc w:val="both"/>
        <w:rPr>
          <w:color w:val="auto"/>
        </w:rPr>
      </w:pPr>
      <w:r w:rsidRPr="000428E8">
        <w:rPr>
          <w:color w:val="auto"/>
        </w:rPr>
        <w:t>2.</w:t>
      </w:r>
      <w:r w:rsidR="007019A8" w:rsidRPr="000428E8">
        <w:rPr>
          <w:color w:val="auto"/>
        </w:rPr>
        <w:t xml:space="preserve"> </w:t>
      </w:r>
      <w:r w:rsidRPr="000428E8">
        <w:rPr>
          <w:color w:val="auto"/>
        </w:rPr>
        <w:t>pielikums “Promocijas darba pieteikums” (veidlapa);</w:t>
      </w:r>
    </w:p>
    <w:p w14:paraId="7F629819" w14:textId="07862273" w:rsidR="002B24BA" w:rsidRPr="000428E8" w:rsidRDefault="00000000" w:rsidP="007D742C">
      <w:pPr>
        <w:pStyle w:val="Default"/>
        <w:numPr>
          <w:ilvl w:val="1"/>
          <w:numId w:val="35"/>
        </w:numPr>
        <w:tabs>
          <w:tab w:val="left" w:pos="851"/>
        </w:tabs>
        <w:spacing w:line="360" w:lineRule="auto"/>
        <w:ind w:left="567"/>
        <w:jc w:val="both"/>
        <w:rPr>
          <w:color w:val="auto"/>
        </w:rPr>
      </w:pPr>
      <w:r w:rsidRPr="000428E8">
        <w:rPr>
          <w:color w:val="auto"/>
        </w:rPr>
        <w:t>3.</w:t>
      </w:r>
      <w:r w:rsidR="007019A8" w:rsidRPr="000428E8">
        <w:rPr>
          <w:color w:val="auto"/>
        </w:rPr>
        <w:t xml:space="preserve"> </w:t>
      </w:r>
      <w:r w:rsidRPr="000428E8">
        <w:rPr>
          <w:color w:val="auto"/>
        </w:rPr>
        <w:t>pielikums “Reflektanta uzņemšanas konkursa novērtējums” (veidlapa);</w:t>
      </w:r>
    </w:p>
    <w:p w14:paraId="0472047A" w14:textId="3FE446EE" w:rsidR="002B24BA" w:rsidRPr="000428E8" w:rsidRDefault="00000000" w:rsidP="007D742C">
      <w:pPr>
        <w:pStyle w:val="Default"/>
        <w:numPr>
          <w:ilvl w:val="1"/>
          <w:numId w:val="35"/>
        </w:numPr>
        <w:tabs>
          <w:tab w:val="left" w:pos="851"/>
        </w:tabs>
        <w:spacing w:line="360" w:lineRule="auto"/>
        <w:ind w:left="567"/>
        <w:jc w:val="both"/>
        <w:rPr>
          <w:color w:val="auto"/>
        </w:rPr>
      </w:pPr>
      <w:r w:rsidRPr="000428E8">
        <w:rPr>
          <w:color w:val="auto"/>
        </w:rPr>
        <w:t>4.</w:t>
      </w:r>
      <w:r w:rsidR="007019A8" w:rsidRPr="000428E8">
        <w:rPr>
          <w:color w:val="auto"/>
        </w:rPr>
        <w:t xml:space="preserve"> </w:t>
      </w:r>
      <w:r w:rsidRPr="000428E8">
        <w:rPr>
          <w:color w:val="auto"/>
        </w:rPr>
        <w:t>pielikums “Nozares doktorantūras padomes lēmums” (veidlapa);</w:t>
      </w:r>
    </w:p>
    <w:p w14:paraId="33C346D2" w14:textId="6E7534A5" w:rsidR="002B24BA" w:rsidRPr="000428E8" w:rsidRDefault="00000000" w:rsidP="007D742C">
      <w:pPr>
        <w:pStyle w:val="Default"/>
        <w:numPr>
          <w:ilvl w:val="1"/>
          <w:numId w:val="35"/>
        </w:numPr>
        <w:tabs>
          <w:tab w:val="left" w:pos="851"/>
        </w:tabs>
        <w:spacing w:line="360" w:lineRule="auto"/>
        <w:ind w:left="851" w:hanging="644"/>
        <w:jc w:val="both"/>
        <w:rPr>
          <w:color w:val="auto"/>
        </w:rPr>
      </w:pPr>
      <w:r w:rsidRPr="000428E8">
        <w:rPr>
          <w:color w:val="auto"/>
        </w:rPr>
        <w:t>5.</w:t>
      </w:r>
      <w:r w:rsidR="007019A8" w:rsidRPr="000428E8">
        <w:rPr>
          <w:color w:val="auto"/>
        </w:rPr>
        <w:t xml:space="preserve"> </w:t>
      </w:r>
      <w:r w:rsidRPr="000428E8">
        <w:rPr>
          <w:color w:val="auto"/>
        </w:rPr>
        <w:t>pielikums “Uzņemšanas prasības LU akadēmiskajās doktora studiju programmās 202</w:t>
      </w:r>
      <w:r w:rsidR="00551FDA" w:rsidRPr="000428E8">
        <w:rPr>
          <w:color w:val="auto"/>
        </w:rPr>
        <w:t>6</w:t>
      </w:r>
      <w:r w:rsidRPr="000428E8">
        <w:rPr>
          <w:color w:val="auto"/>
        </w:rPr>
        <w:t>./202</w:t>
      </w:r>
      <w:r w:rsidR="00551FDA" w:rsidRPr="000428E8">
        <w:rPr>
          <w:color w:val="auto"/>
        </w:rPr>
        <w:t>7</w:t>
      </w:r>
      <w:r w:rsidRPr="000428E8">
        <w:rPr>
          <w:color w:val="auto"/>
        </w:rPr>
        <w:t>. akad. gadā”.</w:t>
      </w:r>
    </w:p>
    <w:p w14:paraId="50A829E1" w14:textId="77777777" w:rsidR="009E345E" w:rsidRPr="000428E8" w:rsidRDefault="00000000" w:rsidP="003B2833">
      <w:pPr>
        <w:pStyle w:val="Default"/>
        <w:pageBreakBefore/>
        <w:tabs>
          <w:tab w:val="left" w:pos="426"/>
        </w:tabs>
        <w:ind w:left="993"/>
        <w:jc w:val="right"/>
        <w:rPr>
          <w:color w:val="auto"/>
          <w:sz w:val="22"/>
          <w:szCs w:val="22"/>
        </w:rPr>
      </w:pPr>
      <w:bookmarkStart w:id="2" w:name="_Hlk182927416"/>
      <w:r w:rsidRPr="000428E8">
        <w:rPr>
          <w:color w:val="auto"/>
          <w:sz w:val="22"/>
          <w:szCs w:val="22"/>
        </w:rPr>
        <w:lastRenderedPageBreak/>
        <w:t>1. pielikums</w:t>
      </w:r>
    </w:p>
    <w:p w14:paraId="098F7CA5" w14:textId="77777777" w:rsidR="009E345E" w:rsidRPr="000428E8" w:rsidRDefault="00000000" w:rsidP="003B2833">
      <w:pPr>
        <w:spacing w:line="240" w:lineRule="auto"/>
        <w:ind w:leftChars="0" w:left="0" w:firstLineChars="0" w:firstLine="0"/>
        <w:jc w:val="right"/>
        <w:rPr>
          <w:sz w:val="20"/>
          <w:szCs w:val="20"/>
        </w:rPr>
      </w:pPr>
      <w:r w:rsidRPr="000428E8">
        <w:rPr>
          <w:sz w:val="20"/>
          <w:szCs w:val="20"/>
        </w:rPr>
        <w:t>Uzņemšanas noteikumiem Latvijas Universitātes</w:t>
      </w:r>
    </w:p>
    <w:p w14:paraId="7C50F5EF" w14:textId="77777777" w:rsidR="009E345E" w:rsidRPr="000428E8" w:rsidRDefault="00000000" w:rsidP="003B2833">
      <w:pPr>
        <w:spacing w:line="240" w:lineRule="auto"/>
        <w:ind w:leftChars="0" w:left="0" w:firstLineChars="0" w:firstLine="0"/>
        <w:jc w:val="right"/>
        <w:rPr>
          <w:sz w:val="20"/>
          <w:szCs w:val="20"/>
        </w:rPr>
      </w:pPr>
      <w:r w:rsidRPr="000428E8">
        <w:rPr>
          <w:sz w:val="20"/>
          <w:szCs w:val="20"/>
        </w:rPr>
        <w:t xml:space="preserve">akadēmiskajās doktora studiju programmās </w:t>
      </w:r>
    </w:p>
    <w:p w14:paraId="6580A59A" w14:textId="632582C2" w:rsidR="002B24BA" w:rsidRPr="000428E8" w:rsidRDefault="00000000" w:rsidP="003B2833">
      <w:pPr>
        <w:spacing w:line="240" w:lineRule="auto"/>
        <w:ind w:leftChars="0" w:left="0" w:firstLineChars="0" w:firstLine="0"/>
        <w:jc w:val="right"/>
        <w:rPr>
          <w:sz w:val="19"/>
          <w:szCs w:val="19"/>
        </w:rPr>
      </w:pPr>
      <w:r w:rsidRPr="000428E8">
        <w:rPr>
          <w:sz w:val="20"/>
          <w:szCs w:val="20"/>
        </w:rPr>
        <w:t>202</w:t>
      </w:r>
      <w:r w:rsidR="003601EE" w:rsidRPr="000428E8">
        <w:rPr>
          <w:sz w:val="20"/>
          <w:szCs w:val="20"/>
        </w:rPr>
        <w:t>6</w:t>
      </w:r>
      <w:r w:rsidRPr="000428E8">
        <w:rPr>
          <w:sz w:val="20"/>
          <w:szCs w:val="20"/>
        </w:rPr>
        <w:t>./202</w:t>
      </w:r>
      <w:r w:rsidR="003601EE" w:rsidRPr="000428E8">
        <w:rPr>
          <w:sz w:val="20"/>
          <w:szCs w:val="20"/>
        </w:rPr>
        <w:t>7</w:t>
      </w:r>
      <w:r w:rsidRPr="000428E8">
        <w:rPr>
          <w:sz w:val="20"/>
          <w:szCs w:val="20"/>
        </w:rPr>
        <w:t xml:space="preserve">. akadēmiskajā gadā </w:t>
      </w:r>
      <w:r w:rsidRPr="000428E8">
        <w:rPr>
          <w:sz w:val="19"/>
          <w:szCs w:val="19"/>
        </w:rPr>
        <w:t xml:space="preserve"> </w:t>
      </w:r>
    </w:p>
    <w:bookmarkEnd w:id="2"/>
    <w:p w14:paraId="135DF172" w14:textId="77777777" w:rsidR="002B24BA" w:rsidRPr="000428E8" w:rsidRDefault="002B24BA" w:rsidP="009E345E">
      <w:pPr>
        <w:pStyle w:val="Default"/>
        <w:rPr>
          <w:color w:val="auto"/>
          <w:sz w:val="19"/>
          <w:szCs w:val="19"/>
        </w:rPr>
      </w:pPr>
    </w:p>
    <w:p w14:paraId="1604567E" w14:textId="77777777" w:rsidR="002B24BA" w:rsidRPr="000428E8" w:rsidRDefault="002B24BA" w:rsidP="002B24BA">
      <w:pPr>
        <w:pStyle w:val="Default"/>
        <w:ind w:hanging="2"/>
        <w:jc w:val="right"/>
        <w:rPr>
          <w:color w:val="auto"/>
          <w:sz w:val="19"/>
          <w:szCs w:val="19"/>
        </w:rPr>
      </w:pPr>
    </w:p>
    <w:p w14:paraId="3F76DC77" w14:textId="77777777" w:rsidR="002B24BA" w:rsidRPr="000428E8" w:rsidRDefault="00000000" w:rsidP="002B24BA">
      <w:pPr>
        <w:spacing w:line="240" w:lineRule="auto"/>
        <w:ind w:left="0" w:hanging="2"/>
        <w:jc w:val="center"/>
        <w:rPr>
          <w:b/>
          <w:bCs/>
        </w:rPr>
      </w:pPr>
      <w:bookmarkStart w:id="3" w:name="_Hlk183097348"/>
      <w:r w:rsidRPr="000428E8">
        <w:rPr>
          <w:b/>
          <w:bCs/>
        </w:rPr>
        <w:t>PIETEIKUMS STUDIJĀM LATVIJAS UNIVERSITĀTES DOKTORANTŪRĀ</w:t>
      </w:r>
    </w:p>
    <w:tbl>
      <w:tblPr>
        <w:tblStyle w:val="TableGrid"/>
        <w:tblW w:w="0" w:type="auto"/>
        <w:tblLook w:val="04A0" w:firstRow="1" w:lastRow="0" w:firstColumn="1" w:lastColumn="0" w:noHBand="0" w:noVBand="1"/>
      </w:tblPr>
      <w:tblGrid>
        <w:gridCol w:w="9351"/>
      </w:tblGrid>
      <w:tr w:rsidR="00703E8E" w14:paraId="3CAB8AAD" w14:textId="77777777" w:rsidTr="00551FDA">
        <w:tc>
          <w:tcPr>
            <w:tcW w:w="9351" w:type="dxa"/>
            <w:tcBorders>
              <w:top w:val="single" w:sz="4" w:space="0" w:color="auto"/>
              <w:left w:val="single" w:sz="4" w:space="0" w:color="auto"/>
              <w:bottom w:val="single" w:sz="4" w:space="0" w:color="auto"/>
              <w:right w:val="single" w:sz="4" w:space="0" w:color="auto"/>
            </w:tcBorders>
            <w:hideMark/>
          </w:tcPr>
          <w:bookmarkEnd w:id="3"/>
          <w:p w14:paraId="4DF4A004" w14:textId="77777777" w:rsidR="002B24BA" w:rsidRPr="000428E8" w:rsidRDefault="00000000" w:rsidP="007373C0">
            <w:pPr>
              <w:spacing w:line="240" w:lineRule="auto"/>
              <w:ind w:left="0" w:hanging="2"/>
              <w:rPr>
                <w:b/>
                <w:bCs/>
              </w:rPr>
            </w:pPr>
            <w:r w:rsidRPr="000428E8">
              <w:rPr>
                <w:b/>
                <w:bCs/>
              </w:rPr>
              <w:t>Personas kods</w:t>
            </w:r>
          </w:p>
        </w:tc>
      </w:tr>
      <w:tr w:rsidR="00703E8E" w14:paraId="769D0055" w14:textId="77777777" w:rsidTr="00551FDA">
        <w:tc>
          <w:tcPr>
            <w:tcW w:w="9351" w:type="dxa"/>
            <w:tcBorders>
              <w:top w:val="single" w:sz="4" w:space="0" w:color="auto"/>
              <w:left w:val="single" w:sz="4" w:space="0" w:color="auto"/>
              <w:bottom w:val="single" w:sz="4" w:space="0" w:color="auto"/>
              <w:right w:val="single" w:sz="4" w:space="0" w:color="auto"/>
            </w:tcBorders>
            <w:hideMark/>
          </w:tcPr>
          <w:p w14:paraId="1BF3E4CB" w14:textId="77777777" w:rsidR="002B24BA" w:rsidRPr="000428E8" w:rsidRDefault="00000000" w:rsidP="007373C0">
            <w:pPr>
              <w:spacing w:line="240" w:lineRule="auto"/>
              <w:ind w:left="0" w:hanging="2"/>
              <w:rPr>
                <w:b/>
                <w:bCs/>
              </w:rPr>
            </w:pPr>
            <w:r w:rsidRPr="000428E8">
              <w:rPr>
                <w:b/>
                <w:bCs/>
              </w:rPr>
              <w:t>Uzvārds</w:t>
            </w:r>
          </w:p>
        </w:tc>
      </w:tr>
      <w:tr w:rsidR="00703E8E" w14:paraId="4D49FC91" w14:textId="77777777" w:rsidTr="00551FDA">
        <w:tc>
          <w:tcPr>
            <w:tcW w:w="9351" w:type="dxa"/>
            <w:tcBorders>
              <w:top w:val="single" w:sz="4" w:space="0" w:color="auto"/>
              <w:left w:val="single" w:sz="4" w:space="0" w:color="auto"/>
              <w:bottom w:val="single" w:sz="4" w:space="0" w:color="auto"/>
              <w:right w:val="single" w:sz="4" w:space="0" w:color="auto"/>
            </w:tcBorders>
            <w:hideMark/>
          </w:tcPr>
          <w:p w14:paraId="0022ACC0" w14:textId="77777777" w:rsidR="002B24BA" w:rsidRPr="000428E8" w:rsidRDefault="00000000" w:rsidP="007373C0">
            <w:pPr>
              <w:spacing w:line="240" w:lineRule="auto"/>
              <w:ind w:left="0" w:hanging="2"/>
              <w:rPr>
                <w:b/>
                <w:bCs/>
              </w:rPr>
            </w:pPr>
            <w:r w:rsidRPr="000428E8">
              <w:rPr>
                <w:b/>
                <w:bCs/>
              </w:rPr>
              <w:t>Vārds</w:t>
            </w:r>
          </w:p>
        </w:tc>
      </w:tr>
    </w:tbl>
    <w:p w14:paraId="2A6B3712" w14:textId="77777777" w:rsidR="002B24BA" w:rsidRPr="000428E8" w:rsidRDefault="00000000" w:rsidP="002B24BA">
      <w:pPr>
        <w:ind w:left="0" w:hanging="2"/>
        <w:rPr>
          <w:b/>
          <w:sz w:val="20"/>
          <w:szCs w:val="20"/>
          <w:u w:val="single"/>
        </w:rPr>
      </w:pPr>
      <w:r w:rsidRPr="000428E8">
        <w:rPr>
          <w:b/>
          <w:sz w:val="20"/>
          <w:szCs w:val="20"/>
          <w:u w:val="single"/>
        </w:rPr>
        <w:t>Deklarētā adrese: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3021"/>
        <w:gridCol w:w="2054"/>
        <w:gridCol w:w="3260"/>
      </w:tblGrid>
      <w:tr w:rsidR="00703E8E" w14:paraId="618D04D3" w14:textId="77777777" w:rsidTr="00551FDA">
        <w:tc>
          <w:tcPr>
            <w:tcW w:w="1016" w:type="dxa"/>
            <w:tcBorders>
              <w:top w:val="single" w:sz="4" w:space="0" w:color="auto"/>
              <w:left w:val="single" w:sz="4" w:space="0" w:color="auto"/>
              <w:bottom w:val="single" w:sz="4" w:space="0" w:color="auto"/>
              <w:right w:val="single" w:sz="4" w:space="0" w:color="auto"/>
            </w:tcBorders>
            <w:hideMark/>
          </w:tcPr>
          <w:p w14:paraId="6E2C8115" w14:textId="77777777" w:rsidR="002B24BA" w:rsidRPr="000428E8" w:rsidRDefault="00000000" w:rsidP="007373C0">
            <w:pPr>
              <w:ind w:left="0" w:hanging="2"/>
              <w:rPr>
                <w:sz w:val="20"/>
                <w:szCs w:val="20"/>
              </w:rPr>
            </w:pPr>
            <w:r w:rsidRPr="000428E8">
              <w:rPr>
                <w:sz w:val="20"/>
                <w:szCs w:val="20"/>
              </w:rPr>
              <w:t>Novads:</w:t>
            </w:r>
          </w:p>
        </w:tc>
        <w:tc>
          <w:tcPr>
            <w:tcW w:w="3021" w:type="dxa"/>
            <w:tcBorders>
              <w:top w:val="single" w:sz="4" w:space="0" w:color="auto"/>
              <w:left w:val="single" w:sz="4" w:space="0" w:color="auto"/>
              <w:bottom w:val="single" w:sz="4" w:space="0" w:color="auto"/>
              <w:right w:val="single" w:sz="4" w:space="0" w:color="auto"/>
            </w:tcBorders>
          </w:tcPr>
          <w:p w14:paraId="3C60F0C6" w14:textId="77777777" w:rsidR="002B24BA" w:rsidRPr="000428E8" w:rsidRDefault="002B24BA" w:rsidP="007373C0">
            <w:pPr>
              <w:ind w:left="0" w:hanging="2"/>
              <w:rPr>
                <w:sz w:val="20"/>
                <w:szCs w:val="20"/>
              </w:rPr>
            </w:pPr>
          </w:p>
        </w:tc>
        <w:tc>
          <w:tcPr>
            <w:tcW w:w="2054" w:type="dxa"/>
            <w:tcBorders>
              <w:top w:val="single" w:sz="4" w:space="0" w:color="auto"/>
              <w:left w:val="single" w:sz="4" w:space="0" w:color="auto"/>
              <w:bottom w:val="single" w:sz="4" w:space="0" w:color="auto"/>
              <w:right w:val="single" w:sz="4" w:space="0" w:color="auto"/>
            </w:tcBorders>
            <w:hideMark/>
          </w:tcPr>
          <w:p w14:paraId="6E01B65E" w14:textId="77777777" w:rsidR="002B24BA" w:rsidRPr="000428E8" w:rsidRDefault="00000000" w:rsidP="007373C0">
            <w:pPr>
              <w:ind w:left="0" w:hanging="2"/>
              <w:rPr>
                <w:sz w:val="20"/>
                <w:szCs w:val="20"/>
              </w:rPr>
            </w:pPr>
            <w:r w:rsidRPr="000428E8">
              <w:rPr>
                <w:sz w:val="20"/>
                <w:szCs w:val="20"/>
              </w:rPr>
              <w:t xml:space="preserve">Māja, dzīvoklis: </w:t>
            </w:r>
          </w:p>
        </w:tc>
        <w:tc>
          <w:tcPr>
            <w:tcW w:w="3260" w:type="dxa"/>
            <w:tcBorders>
              <w:top w:val="single" w:sz="4" w:space="0" w:color="auto"/>
              <w:left w:val="single" w:sz="4" w:space="0" w:color="auto"/>
              <w:bottom w:val="single" w:sz="4" w:space="0" w:color="auto"/>
              <w:right w:val="single" w:sz="4" w:space="0" w:color="auto"/>
            </w:tcBorders>
          </w:tcPr>
          <w:p w14:paraId="52BE1734" w14:textId="77777777" w:rsidR="002B24BA" w:rsidRPr="000428E8" w:rsidRDefault="002B24BA" w:rsidP="007373C0">
            <w:pPr>
              <w:ind w:left="0" w:hanging="2"/>
              <w:rPr>
                <w:sz w:val="20"/>
                <w:szCs w:val="20"/>
              </w:rPr>
            </w:pPr>
          </w:p>
        </w:tc>
      </w:tr>
      <w:tr w:rsidR="00703E8E" w14:paraId="2E3C38A8" w14:textId="77777777" w:rsidTr="00551FDA">
        <w:tc>
          <w:tcPr>
            <w:tcW w:w="1016" w:type="dxa"/>
            <w:tcBorders>
              <w:top w:val="single" w:sz="4" w:space="0" w:color="auto"/>
              <w:left w:val="single" w:sz="4" w:space="0" w:color="auto"/>
              <w:bottom w:val="single" w:sz="4" w:space="0" w:color="auto"/>
              <w:right w:val="single" w:sz="4" w:space="0" w:color="auto"/>
            </w:tcBorders>
            <w:hideMark/>
          </w:tcPr>
          <w:p w14:paraId="79FEF1CF" w14:textId="77777777" w:rsidR="002B24BA" w:rsidRPr="000428E8" w:rsidRDefault="00000000" w:rsidP="007373C0">
            <w:pPr>
              <w:ind w:left="0" w:hanging="2"/>
              <w:rPr>
                <w:sz w:val="20"/>
                <w:szCs w:val="20"/>
              </w:rPr>
            </w:pPr>
            <w:r w:rsidRPr="000428E8">
              <w:rPr>
                <w:sz w:val="20"/>
                <w:szCs w:val="20"/>
              </w:rPr>
              <w:t xml:space="preserve">Pilsēta: </w:t>
            </w:r>
          </w:p>
        </w:tc>
        <w:tc>
          <w:tcPr>
            <w:tcW w:w="3021" w:type="dxa"/>
            <w:tcBorders>
              <w:top w:val="single" w:sz="4" w:space="0" w:color="auto"/>
              <w:left w:val="single" w:sz="4" w:space="0" w:color="auto"/>
              <w:bottom w:val="single" w:sz="4" w:space="0" w:color="auto"/>
              <w:right w:val="single" w:sz="4" w:space="0" w:color="auto"/>
            </w:tcBorders>
          </w:tcPr>
          <w:p w14:paraId="448F8643" w14:textId="77777777" w:rsidR="002B24BA" w:rsidRPr="000428E8" w:rsidRDefault="002B24BA" w:rsidP="007373C0">
            <w:pPr>
              <w:ind w:left="0" w:hanging="2"/>
              <w:rPr>
                <w:sz w:val="20"/>
                <w:szCs w:val="20"/>
              </w:rPr>
            </w:pPr>
          </w:p>
        </w:tc>
        <w:tc>
          <w:tcPr>
            <w:tcW w:w="2054" w:type="dxa"/>
            <w:tcBorders>
              <w:top w:val="single" w:sz="4" w:space="0" w:color="auto"/>
              <w:left w:val="single" w:sz="4" w:space="0" w:color="auto"/>
              <w:bottom w:val="single" w:sz="4" w:space="0" w:color="auto"/>
              <w:right w:val="single" w:sz="4" w:space="0" w:color="auto"/>
            </w:tcBorders>
            <w:hideMark/>
          </w:tcPr>
          <w:p w14:paraId="511EA01D" w14:textId="77777777" w:rsidR="002B24BA" w:rsidRPr="000428E8" w:rsidRDefault="00000000" w:rsidP="007373C0">
            <w:pPr>
              <w:ind w:left="0" w:hanging="2"/>
              <w:rPr>
                <w:sz w:val="20"/>
                <w:szCs w:val="20"/>
              </w:rPr>
            </w:pPr>
            <w:r w:rsidRPr="000428E8">
              <w:rPr>
                <w:sz w:val="20"/>
                <w:szCs w:val="20"/>
              </w:rPr>
              <w:t xml:space="preserve">Pasta indekss: </w:t>
            </w:r>
          </w:p>
        </w:tc>
        <w:tc>
          <w:tcPr>
            <w:tcW w:w="3260" w:type="dxa"/>
            <w:tcBorders>
              <w:top w:val="single" w:sz="4" w:space="0" w:color="auto"/>
              <w:left w:val="single" w:sz="4" w:space="0" w:color="auto"/>
              <w:bottom w:val="single" w:sz="4" w:space="0" w:color="auto"/>
              <w:right w:val="single" w:sz="4" w:space="0" w:color="auto"/>
            </w:tcBorders>
            <w:hideMark/>
          </w:tcPr>
          <w:p w14:paraId="1EF16855" w14:textId="77777777" w:rsidR="002B24BA" w:rsidRPr="000428E8" w:rsidRDefault="002B24BA" w:rsidP="007373C0">
            <w:pPr>
              <w:ind w:left="0" w:hanging="2"/>
              <w:rPr>
                <w:sz w:val="20"/>
                <w:szCs w:val="20"/>
              </w:rPr>
            </w:pPr>
          </w:p>
        </w:tc>
      </w:tr>
      <w:tr w:rsidR="00703E8E" w14:paraId="6EF200E0" w14:textId="77777777" w:rsidTr="00551FDA">
        <w:tc>
          <w:tcPr>
            <w:tcW w:w="1016" w:type="dxa"/>
            <w:tcBorders>
              <w:top w:val="single" w:sz="4" w:space="0" w:color="auto"/>
              <w:left w:val="single" w:sz="4" w:space="0" w:color="auto"/>
              <w:bottom w:val="single" w:sz="4" w:space="0" w:color="auto"/>
              <w:right w:val="single" w:sz="4" w:space="0" w:color="auto"/>
            </w:tcBorders>
            <w:hideMark/>
          </w:tcPr>
          <w:p w14:paraId="57564C36" w14:textId="77777777" w:rsidR="002B24BA" w:rsidRPr="000428E8" w:rsidRDefault="00000000" w:rsidP="007373C0">
            <w:pPr>
              <w:ind w:left="0" w:hanging="2"/>
              <w:rPr>
                <w:sz w:val="20"/>
                <w:szCs w:val="20"/>
              </w:rPr>
            </w:pPr>
            <w:r w:rsidRPr="000428E8">
              <w:rPr>
                <w:sz w:val="20"/>
                <w:szCs w:val="20"/>
              </w:rPr>
              <w:t xml:space="preserve">Pagasts: </w:t>
            </w:r>
          </w:p>
        </w:tc>
        <w:tc>
          <w:tcPr>
            <w:tcW w:w="3021" w:type="dxa"/>
            <w:tcBorders>
              <w:top w:val="single" w:sz="4" w:space="0" w:color="auto"/>
              <w:left w:val="single" w:sz="4" w:space="0" w:color="auto"/>
              <w:bottom w:val="single" w:sz="4" w:space="0" w:color="auto"/>
              <w:right w:val="single" w:sz="4" w:space="0" w:color="auto"/>
            </w:tcBorders>
          </w:tcPr>
          <w:p w14:paraId="24B6A2E3" w14:textId="77777777" w:rsidR="002B24BA" w:rsidRPr="000428E8" w:rsidRDefault="002B24BA" w:rsidP="007373C0">
            <w:pPr>
              <w:ind w:left="0" w:hanging="2"/>
              <w:rPr>
                <w:sz w:val="20"/>
                <w:szCs w:val="20"/>
              </w:rPr>
            </w:pPr>
          </w:p>
        </w:tc>
        <w:tc>
          <w:tcPr>
            <w:tcW w:w="2054" w:type="dxa"/>
            <w:tcBorders>
              <w:top w:val="single" w:sz="4" w:space="0" w:color="auto"/>
              <w:left w:val="single" w:sz="4" w:space="0" w:color="auto"/>
              <w:bottom w:val="single" w:sz="4" w:space="0" w:color="auto"/>
              <w:right w:val="single" w:sz="4" w:space="0" w:color="auto"/>
            </w:tcBorders>
            <w:hideMark/>
          </w:tcPr>
          <w:p w14:paraId="0D93AE31" w14:textId="77777777" w:rsidR="002B24BA" w:rsidRPr="000428E8" w:rsidRDefault="00000000" w:rsidP="007373C0">
            <w:pPr>
              <w:ind w:left="0" w:hanging="2"/>
              <w:rPr>
                <w:sz w:val="20"/>
                <w:szCs w:val="20"/>
              </w:rPr>
            </w:pPr>
            <w:r w:rsidRPr="000428E8">
              <w:rPr>
                <w:sz w:val="20"/>
                <w:szCs w:val="20"/>
              </w:rPr>
              <w:t xml:space="preserve">Mobilais tālrunis: </w:t>
            </w:r>
          </w:p>
        </w:tc>
        <w:tc>
          <w:tcPr>
            <w:tcW w:w="3260" w:type="dxa"/>
            <w:tcBorders>
              <w:top w:val="single" w:sz="4" w:space="0" w:color="auto"/>
              <w:left w:val="single" w:sz="4" w:space="0" w:color="auto"/>
              <w:bottom w:val="single" w:sz="4" w:space="0" w:color="auto"/>
              <w:right w:val="single" w:sz="4" w:space="0" w:color="auto"/>
            </w:tcBorders>
            <w:hideMark/>
          </w:tcPr>
          <w:p w14:paraId="758E4B77" w14:textId="77777777" w:rsidR="002B24BA" w:rsidRPr="000428E8" w:rsidRDefault="002B24BA" w:rsidP="007373C0">
            <w:pPr>
              <w:ind w:left="0" w:hanging="2"/>
              <w:rPr>
                <w:sz w:val="20"/>
                <w:szCs w:val="20"/>
              </w:rPr>
            </w:pPr>
          </w:p>
        </w:tc>
      </w:tr>
      <w:tr w:rsidR="00703E8E" w14:paraId="2D382C21" w14:textId="77777777" w:rsidTr="00551FDA">
        <w:tc>
          <w:tcPr>
            <w:tcW w:w="1016" w:type="dxa"/>
            <w:tcBorders>
              <w:top w:val="single" w:sz="4" w:space="0" w:color="auto"/>
              <w:left w:val="single" w:sz="4" w:space="0" w:color="auto"/>
              <w:bottom w:val="single" w:sz="4" w:space="0" w:color="auto"/>
              <w:right w:val="single" w:sz="4" w:space="0" w:color="auto"/>
            </w:tcBorders>
            <w:hideMark/>
          </w:tcPr>
          <w:p w14:paraId="551879E6" w14:textId="77777777" w:rsidR="002B24BA" w:rsidRPr="000428E8" w:rsidRDefault="00000000" w:rsidP="007373C0">
            <w:pPr>
              <w:ind w:left="0" w:hanging="2"/>
              <w:rPr>
                <w:sz w:val="20"/>
                <w:szCs w:val="20"/>
              </w:rPr>
            </w:pPr>
            <w:r w:rsidRPr="000428E8">
              <w:rPr>
                <w:sz w:val="20"/>
                <w:szCs w:val="20"/>
              </w:rPr>
              <w:t xml:space="preserve">Iela: </w:t>
            </w:r>
          </w:p>
        </w:tc>
        <w:tc>
          <w:tcPr>
            <w:tcW w:w="3021" w:type="dxa"/>
            <w:tcBorders>
              <w:top w:val="single" w:sz="4" w:space="0" w:color="auto"/>
              <w:left w:val="single" w:sz="4" w:space="0" w:color="auto"/>
              <w:bottom w:val="single" w:sz="4" w:space="0" w:color="auto"/>
              <w:right w:val="single" w:sz="4" w:space="0" w:color="auto"/>
            </w:tcBorders>
          </w:tcPr>
          <w:p w14:paraId="27095562" w14:textId="77777777" w:rsidR="002B24BA" w:rsidRPr="000428E8" w:rsidRDefault="002B24BA" w:rsidP="007373C0">
            <w:pPr>
              <w:ind w:left="0" w:hanging="2"/>
              <w:rPr>
                <w:sz w:val="20"/>
                <w:szCs w:val="20"/>
              </w:rPr>
            </w:pPr>
          </w:p>
        </w:tc>
        <w:tc>
          <w:tcPr>
            <w:tcW w:w="2054" w:type="dxa"/>
            <w:tcBorders>
              <w:top w:val="single" w:sz="4" w:space="0" w:color="auto"/>
              <w:left w:val="single" w:sz="4" w:space="0" w:color="auto"/>
              <w:bottom w:val="single" w:sz="4" w:space="0" w:color="auto"/>
              <w:right w:val="single" w:sz="4" w:space="0" w:color="auto"/>
            </w:tcBorders>
            <w:hideMark/>
          </w:tcPr>
          <w:p w14:paraId="2C1D4880" w14:textId="77777777" w:rsidR="002B24BA" w:rsidRPr="000428E8" w:rsidRDefault="00000000" w:rsidP="007373C0">
            <w:pPr>
              <w:ind w:left="0" w:hanging="2"/>
              <w:rPr>
                <w:sz w:val="20"/>
                <w:szCs w:val="20"/>
              </w:rPr>
            </w:pPr>
            <w:r w:rsidRPr="000428E8">
              <w:rPr>
                <w:sz w:val="20"/>
                <w:szCs w:val="20"/>
              </w:rPr>
              <w:t xml:space="preserve">e-pasts: </w:t>
            </w:r>
          </w:p>
        </w:tc>
        <w:tc>
          <w:tcPr>
            <w:tcW w:w="3260" w:type="dxa"/>
            <w:tcBorders>
              <w:top w:val="single" w:sz="4" w:space="0" w:color="auto"/>
              <w:left w:val="single" w:sz="4" w:space="0" w:color="auto"/>
              <w:bottom w:val="single" w:sz="4" w:space="0" w:color="auto"/>
              <w:right w:val="single" w:sz="4" w:space="0" w:color="auto"/>
            </w:tcBorders>
          </w:tcPr>
          <w:p w14:paraId="7A731D4E" w14:textId="77777777" w:rsidR="002B24BA" w:rsidRPr="000428E8" w:rsidRDefault="002B24BA" w:rsidP="007373C0">
            <w:pPr>
              <w:ind w:left="0" w:hanging="2"/>
              <w:rPr>
                <w:sz w:val="20"/>
                <w:szCs w:val="20"/>
              </w:rPr>
            </w:pPr>
          </w:p>
        </w:tc>
      </w:tr>
    </w:tbl>
    <w:p w14:paraId="5F01ABF4" w14:textId="77777777" w:rsidR="002B24BA" w:rsidRPr="000428E8" w:rsidRDefault="002B24BA" w:rsidP="002B24BA">
      <w:pPr>
        <w:ind w:left="0" w:hanging="2"/>
        <w:rPr>
          <w:b/>
        </w:rPr>
      </w:pPr>
    </w:p>
    <w:tbl>
      <w:tblPr>
        <w:tblStyle w:val="TableGrid"/>
        <w:tblW w:w="0" w:type="auto"/>
        <w:tblLook w:val="04A0" w:firstRow="1" w:lastRow="0" w:firstColumn="1" w:lastColumn="0" w:noHBand="0" w:noVBand="1"/>
      </w:tblPr>
      <w:tblGrid>
        <w:gridCol w:w="2263"/>
        <w:gridCol w:w="7088"/>
      </w:tblGrid>
      <w:tr w:rsidR="00703E8E" w14:paraId="6E2B374F" w14:textId="77777777" w:rsidTr="00551FDA">
        <w:tc>
          <w:tcPr>
            <w:tcW w:w="2263" w:type="dxa"/>
            <w:tcBorders>
              <w:top w:val="single" w:sz="4" w:space="0" w:color="auto"/>
              <w:left w:val="single" w:sz="4" w:space="0" w:color="auto"/>
              <w:bottom w:val="single" w:sz="4" w:space="0" w:color="auto"/>
              <w:right w:val="single" w:sz="4" w:space="0" w:color="auto"/>
            </w:tcBorders>
            <w:hideMark/>
          </w:tcPr>
          <w:p w14:paraId="5E2E91CC" w14:textId="77777777" w:rsidR="002B24BA" w:rsidRPr="000428E8" w:rsidRDefault="00000000" w:rsidP="007373C0">
            <w:pPr>
              <w:spacing w:line="240" w:lineRule="auto"/>
              <w:ind w:left="0" w:hanging="2"/>
              <w:rPr>
                <w:b/>
                <w:sz w:val="20"/>
                <w:szCs w:val="20"/>
              </w:rPr>
            </w:pPr>
            <w:r w:rsidRPr="000428E8">
              <w:rPr>
                <w:b/>
                <w:sz w:val="20"/>
                <w:szCs w:val="20"/>
              </w:rPr>
              <w:t>Doktora studiju programma</w:t>
            </w:r>
          </w:p>
        </w:tc>
        <w:tc>
          <w:tcPr>
            <w:tcW w:w="7088" w:type="dxa"/>
            <w:tcBorders>
              <w:top w:val="single" w:sz="4" w:space="0" w:color="auto"/>
              <w:left w:val="single" w:sz="4" w:space="0" w:color="auto"/>
              <w:bottom w:val="single" w:sz="4" w:space="0" w:color="auto"/>
              <w:right w:val="single" w:sz="4" w:space="0" w:color="auto"/>
            </w:tcBorders>
          </w:tcPr>
          <w:p w14:paraId="3B9C1700" w14:textId="77777777" w:rsidR="002B24BA" w:rsidRPr="000428E8" w:rsidRDefault="002B24BA" w:rsidP="007373C0">
            <w:pPr>
              <w:spacing w:line="240" w:lineRule="auto"/>
              <w:ind w:left="0" w:hanging="2"/>
              <w:rPr>
                <w:b/>
                <w:u w:val="single"/>
              </w:rPr>
            </w:pPr>
          </w:p>
        </w:tc>
      </w:tr>
      <w:tr w:rsidR="00703E8E" w14:paraId="6B3F204A" w14:textId="77777777" w:rsidTr="00551FDA">
        <w:tc>
          <w:tcPr>
            <w:tcW w:w="2263" w:type="dxa"/>
            <w:tcBorders>
              <w:top w:val="single" w:sz="4" w:space="0" w:color="auto"/>
              <w:left w:val="single" w:sz="4" w:space="0" w:color="auto"/>
              <w:bottom w:val="single" w:sz="4" w:space="0" w:color="auto"/>
              <w:right w:val="single" w:sz="4" w:space="0" w:color="auto"/>
            </w:tcBorders>
          </w:tcPr>
          <w:p w14:paraId="0AF5C983" w14:textId="77777777" w:rsidR="002B24BA" w:rsidRPr="000428E8" w:rsidRDefault="00000000" w:rsidP="007373C0">
            <w:pPr>
              <w:spacing w:line="240" w:lineRule="auto"/>
              <w:ind w:left="0" w:hanging="2"/>
              <w:rPr>
                <w:b/>
                <w:sz w:val="20"/>
                <w:szCs w:val="20"/>
              </w:rPr>
            </w:pPr>
            <w:r w:rsidRPr="000428E8">
              <w:rPr>
                <w:b/>
                <w:sz w:val="20"/>
                <w:szCs w:val="20"/>
              </w:rPr>
              <w:t>Zinātnes nozare</w:t>
            </w:r>
          </w:p>
          <w:p w14:paraId="12406B27" w14:textId="77777777" w:rsidR="002B24BA" w:rsidRPr="000428E8" w:rsidRDefault="002B24BA" w:rsidP="007373C0">
            <w:pPr>
              <w:spacing w:line="240" w:lineRule="auto"/>
              <w:ind w:left="0" w:hanging="2"/>
              <w:rPr>
                <w:b/>
              </w:rPr>
            </w:pPr>
          </w:p>
        </w:tc>
        <w:tc>
          <w:tcPr>
            <w:tcW w:w="7088" w:type="dxa"/>
            <w:tcBorders>
              <w:top w:val="single" w:sz="4" w:space="0" w:color="auto"/>
              <w:left w:val="single" w:sz="4" w:space="0" w:color="auto"/>
              <w:bottom w:val="single" w:sz="4" w:space="0" w:color="auto"/>
              <w:right w:val="single" w:sz="4" w:space="0" w:color="auto"/>
            </w:tcBorders>
          </w:tcPr>
          <w:p w14:paraId="4C5B725C" w14:textId="77777777" w:rsidR="002B24BA" w:rsidRPr="000428E8" w:rsidRDefault="002B24BA" w:rsidP="007373C0">
            <w:pPr>
              <w:spacing w:line="240" w:lineRule="auto"/>
              <w:ind w:left="0" w:hanging="2"/>
              <w:rPr>
                <w:b/>
                <w:u w:val="single"/>
              </w:rPr>
            </w:pPr>
          </w:p>
        </w:tc>
      </w:tr>
      <w:tr w:rsidR="00703E8E" w14:paraId="08B5697D" w14:textId="77777777" w:rsidTr="00551FDA">
        <w:tc>
          <w:tcPr>
            <w:tcW w:w="2263" w:type="dxa"/>
            <w:tcBorders>
              <w:top w:val="single" w:sz="4" w:space="0" w:color="auto"/>
              <w:left w:val="single" w:sz="4" w:space="0" w:color="auto"/>
              <w:bottom w:val="single" w:sz="4" w:space="0" w:color="auto"/>
              <w:right w:val="single" w:sz="4" w:space="0" w:color="auto"/>
            </w:tcBorders>
            <w:hideMark/>
          </w:tcPr>
          <w:p w14:paraId="6FC6B429" w14:textId="77777777" w:rsidR="002B24BA" w:rsidRPr="000428E8" w:rsidRDefault="00000000" w:rsidP="007373C0">
            <w:pPr>
              <w:spacing w:line="240" w:lineRule="auto"/>
              <w:ind w:left="0" w:hanging="2"/>
              <w:rPr>
                <w:b/>
                <w:sz w:val="20"/>
                <w:szCs w:val="20"/>
              </w:rPr>
            </w:pPr>
            <w:r w:rsidRPr="000428E8">
              <w:rPr>
                <w:b/>
                <w:sz w:val="20"/>
                <w:szCs w:val="20"/>
              </w:rPr>
              <w:t>Zinātnes apakšnozare</w:t>
            </w:r>
          </w:p>
        </w:tc>
        <w:tc>
          <w:tcPr>
            <w:tcW w:w="7088" w:type="dxa"/>
            <w:tcBorders>
              <w:top w:val="single" w:sz="4" w:space="0" w:color="auto"/>
              <w:left w:val="single" w:sz="4" w:space="0" w:color="auto"/>
              <w:bottom w:val="single" w:sz="4" w:space="0" w:color="auto"/>
              <w:right w:val="single" w:sz="4" w:space="0" w:color="auto"/>
            </w:tcBorders>
          </w:tcPr>
          <w:p w14:paraId="34FA7DB5" w14:textId="77777777" w:rsidR="002B24BA" w:rsidRPr="000428E8" w:rsidRDefault="002B24BA" w:rsidP="007373C0">
            <w:pPr>
              <w:spacing w:line="240" w:lineRule="auto"/>
              <w:ind w:left="0" w:hanging="2"/>
              <w:rPr>
                <w:b/>
                <w:u w:val="single"/>
              </w:rPr>
            </w:pPr>
          </w:p>
        </w:tc>
      </w:tr>
    </w:tbl>
    <w:p w14:paraId="329CA6FE" w14:textId="77777777" w:rsidR="002B24BA" w:rsidRPr="000428E8" w:rsidRDefault="002B24BA" w:rsidP="002B24BA">
      <w:pPr>
        <w:ind w:left="0" w:hanging="2"/>
        <w:rPr>
          <w:b/>
          <w:u w:val="single"/>
        </w:rPr>
      </w:pPr>
    </w:p>
    <w:tbl>
      <w:tblPr>
        <w:tblStyle w:val="TableGrid"/>
        <w:tblW w:w="0" w:type="auto"/>
        <w:tblLook w:val="04A0" w:firstRow="1" w:lastRow="0" w:firstColumn="1" w:lastColumn="0" w:noHBand="0" w:noVBand="1"/>
      </w:tblPr>
      <w:tblGrid>
        <w:gridCol w:w="2122"/>
        <w:gridCol w:w="6095"/>
        <w:gridCol w:w="1134"/>
      </w:tblGrid>
      <w:tr w:rsidR="00703E8E" w14:paraId="77E25ABC" w14:textId="77777777" w:rsidTr="007373C0">
        <w:tc>
          <w:tcPr>
            <w:tcW w:w="2122" w:type="dxa"/>
            <w:tcBorders>
              <w:top w:val="single" w:sz="4" w:space="0" w:color="auto"/>
              <w:left w:val="single" w:sz="4" w:space="0" w:color="auto"/>
              <w:bottom w:val="single" w:sz="4" w:space="0" w:color="auto"/>
              <w:right w:val="single" w:sz="4" w:space="0" w:color="auto"/>
            </w:tcBorders>
            <w:hideMark/>
          </w:tcPr>
          <w:p w14:paraId="3EBF3C29" w14:textId="77777777" w:rsidR="002B24BA" w:rsidRPr="000428E8" w:rsidRDefault="00000000" w:rsidP="007373C0">
            <w:pPr>
              <w:spacing w:line="240" w:lineRule="auto"/>
              <w:ind w:left="0" w:hanging="2"/>
              <w:rPr>
                <w:b/>
                <w:sz w:val="20"/>
                <w:szCs w:val="20"/>
              </w:rPr>
            </w:pPr>
            <w:r w:rsidRPr="000428E8">
              <w:rPr>
                <w:b/>
                <w:sz w:val="20"/>
                <w:szCs w:val="20"/>
              </w:rPr>
              <w:t>Studiju forma</w:t>
            </w:r>
          </w:p>
        </w:tc>
        <w:tc>
          <w:tcPr>
            <w:tcW w:w="7229" w:type="dxa"/>
            <w:gridSpan w:val="2"/>
            <w:tcBorders>
              <w:top w:val="single" w:sz="4" w:space="0" w:color="auto"/>
              <w:left w:val="single" w:sz="4" w:space="0" w:color="auto"/>
              <w:bottom w:val="single" w:sz="4" w:space="0" w:color="auto"/>
              <w:right w:val="single" w:sz="4" w:space="0" w:color="auto"/>
            </w:tcBorders>
            <w:hideMark/>
          </w:tcPr>
          <w:p w14:paraId="4973BB39" w14:textId="77777777" w:rsidR="002B24BA" w:rsidRPr="000428E8" w:rsidRDefault="00000000" w:rsidP="007373C0">
            <w:pPr>
              <w:spacing w:line="240" w:lineRule="auto"/>
              <w:ind w:left="0" w:hanging="2"/>
              <w:rPr>
                <w:b/>
                <w:sz w:val="20"/>
                <w:szCs w:val="20"/>
              </w:rPr>
            </w:pPr>
            <w:r w:rsidRPr="000428E8">
              <w:rPr>
                <w:b/>
                <w:sz w:val="20"/>
                <w:szCs w:val="20"/>
              </w:rPr>
              <w:t>Finansējuma avots</w:t>
            </w:r>
          </w:p>
        </w:tc>
      </w:tr>
      <w:tr w:rsidR="00703E8E" w14:paraId="40156F5A" w14:textId="77777777" w:rsidTr="007373C0">
        <w:tc>
          <w:tcPr>
            <w:tcW w:w="2122" w:type="dxa"/>
            <w:tcBorders>
              <w:top w:val="single" w:sz="4" w:space="0" w:color="auto"/>
              <w:left w:val="single" w:sz="4" w:space="0" w:color="auto"/>
              <w:bottom w:val="single" w:sz="4" w:space="0" w:color="auto"/>
              <w:right w:val="single" w:sz="4" w:space="0" w:color="auto"/>
            </w:tcBorders>
          </w:tcPr>
          <w:p w14:paraId="41BFE71E" w14:textId="77777777" w:rsidR="002B24BA" w:rsidRPr="000428E8" w:rsidRDefault="002B24BA" w:rsidP="007373C0">
            <w:pPr>
              <w:spacing w:line="240" w:lineRule="auto"/>
              <w:ind w:left="0" w:hanging="2"/>
              <w:rPr>
                <w:b/>
                <w:sz w:val="20"/>
                <w:szCs w:val="20"/>
                <w:u w:val="single"/>
              </w:rPr>
            </w:pPr>
          </w:p>
        </w:tc>
        <w:tc>
          <w:tcPr>
            <w:tcW w:w="6095" w:type="dxa"/>
            <w:tcBorders>
              <w:top w:val="single" w:sz="4" w:space="0" w:color="auto"/>
              <w:left w:val="single" w:sz="4" w:space="0" w:color="auto"/>
              <w:bottom w:val="single" w:sz="4" w:space="0" w:color="auto"/>
              <w:right w:val="single" w:sz="4" w:space="0" w:color="auto"/>
            </w:tcBorders>
          </w:tcPr>
          <w:p w14:paraId="7A123772" w14:textId="77777777" w:rsidR="002B24BA" w:rsidRPr="000428E8" w:rsidRDefault="002B24BA" w:rsidP="007373C0">
            <w:pPr>
              <w:spacing w:line="240" w:lineRule="auto"/>
              <w:ind w:left="0" w:hanging="2"/>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7E6108B" w14:textId="77777777" w:rsidR="002B24BA" w:rsidRPr="000428E8" w:rsidRDefault="00000000" w:rsidP="007373C0">
            <w:pPr>
              <w:spacing w:line="240" w:lineRule="auto"/>
              <w:ind w:left="0" w:hanging="2"/>
              <w:rPr>
                <w:b/>
                <w:sz w:val="16"/>
                <w:szCs w:val="16"/>
                <w:u w:val="single"/>
              </w:rPr>
            </w:pPr>
            <w:r w:rsidRPr="000428E8">
              <w:rPr>
                <w:b/>
                <w:sz w:val="16"/>
                <w:szCs w:val="16"/>
                <w:u w:val="single"/>
              </w:rPr>
              <w:t xml:space="preserve">Atzīmēt prioritātes </w:t>
            </w:r>
          </w:p>
        </w:tc>
      </w:tr>
      <w:tr w:rsidR="00703E8E" w14:paraId="6FCCCB1B" w14:textId="77777777" w:rsidTr="007373C0">
        <w:tc>
          <w:tcPr>
            <w:tcW w:w="2122" w:type="dxa"/>
            <w:tcBorders>
              <w:top w:val="single" w:sz="4" w:space="0" w:color="auto"/>
              <w:left w:val="single" w:sz="4" w:space="0" w:color="auto"/>
              <w:bottom w:val="single" w:sz="4" w:space="0" w:color="auto"/>
              <w:right w:val="single" w:sz="4" w:space="0" w:color="auto"/>
            </w:tcBorders>
            <w:hideMark/>
          </w:tcPr>
          <w:p w14:paraId="115D94C8" w14:textId="2401EEAE" w:rsidR="002B24BA" w:rsidRPr="000428E8" w:rsidRDefault="00000000" w:rsidP="007373C0">
            <w:pPr>
              <w:spacing w:line="240" w:lineRule="auto"/>
              <w:ind w:left="0" w:hanging="2"/>
              <w:rPr>
                <w:b/>
                <w:sz w:val="20"/>
                <w:szCs w:val="20"/>
              </w:rPr>
            </w:pPr>
            <w:r w:rsidRPr="000428E8">
              <w:rPr>
                <w:b/>
                <w:sz w:val="20"/>
                <w:szCs w:val="20"/>
              </w:rPr>
              <w:t>Pilna la</w:t>
            </w:r>
            <w:r w:rsidR="00DE1DC4" w:rsidRPr="000428E8">
              <w:rPr>
                <w:b/>
                <w:sz w:val="20"/>
                <w:szCs w:val="20"/>
              </w:rPr>
              <w:t>i</w:t>
            </w:r>
            <w:r w:rsidRPr="000428E8">
              <w:rPr>
                <w:b/>
                <w:sz w:val="20"/>
                <w:szCs w:val="20"/>
              </w:rPr>
              <w:t xml:space="preserve">ka klātiene </w:t>
            </w:r>
          </w:p>
        </w:tc>
        <w:tc>
          <w:tcPr>
            <w:tcW w:w="6095" w:type="dxa"/>
            <w:tcBorders>
              <w:top w:val="single" w:sz="4" w:space="0" w:color="auto"/>
              <w:left w:val="single" w:sz="4" w:space="0" w:color="auto"/>
              <w:bottom w:val="single" w:sz="4" w:space="0" w:color="auto"/>
              <w:right w:val="single" w:sz="4" w:space="0" w:color="auto"/>
            </w:tcBorders>
            <w:hideMark/>
          </w:tcPr>
          <w:p w14:paraId="4E218244" w14:textId="412AADEA" w:rsidR="002B24BA" w:rsidRPr="000428E8" w:rsidRDefault="00000000" w:rsidP="007373C0">
            <w:pPr>
              <w:spacing w:line="240" w:lineRule="auto"/>
              <w:ind w:left="0" w:hanging="2"/>
              <w:rPr>
                <w:bCs/>
                <w:sz w:val="20"/>
                <w:szCs w:val="20"/>
              </w:rPr>
            </w:pPr>
            <w:r w:rsidRPr="000428E8">
              <w:rPr>
                <w:bCs/>
                <w:sz w:val="20"/>
                <w:szCs w:val="20"/>
              </w:rPr>
              <w:t xml:space="preserve">1. Par valsts budžeta finansējumu </w:t>
            </w:r>
            <w:r w:rsidRPr="000428E8">
              <w:rPr>
                <w:b/>
                <w:sz w:val="20"/>
                <w:szCs w:val="20"/>
              </w:rPr>
              <w:t>ar nodarbinātību LU (vai LU sadarbības partnera)</w:t>
            </w:r>
          </w:p>
        </w:tc>
        <w:tc>
          <w:tcPr>
            <w:tcW w:w="1134" w:type="dxa"/>
            <w:tcBorders>
              <w:top w:val="single" w:sz="4" w:space="0" w:color="auto"/>
              <w:left w:val="single" w:sz="4" w:space="0" w:color="auto"/>
              <w:bottom w:val="single" w:sz="4" w:space="0" w:color="auto"/>
              <w:right w:val="single" w:sz="4" w:space="0" w:color="auto"/>
            </w:tcBorders>
          </w:tcPr>
          <w:p w14:paraId="768F3AB9" w14:textId="77777777" w:rsidR="002B24BA" w:rsidRPr="000428E8" w:rsidRDefault="002B24BA" w:rsidP="007373C0">
            <w:pPr>
              <w:spacing w:line="240" w:lineRule="auto"/>
              <w:ind w:left="0" w:hanging="2"/>
              <w:rPr>
                <w:b/>
                <w:u w:val="single"/>
              </w:rPr>
            </w:pPr>
          </w:p>
        </w:tc>
      </w:tr>
      <w:tr w:rsidR="00703E8E" w14:paraId="1D0CFB0A" w14:textId="77777777" w:rsidTr="007373C0">
        <w:tc>
          <w:tcPr>
            <w:tcW w:w="2122" w:type="dxa"/>
            <w:tcBorders>
              <w:top w:val="single" w:sz="4" w:space="0" w:color="auto"/>
              <w:left w:val="single" w:sz="4" w:space="0" w:color="auto"/>
              <w:bottom w:val="single" w:sz="4" w:space="0" w:color="auto"/>
              <w:right w:val="single" w:sz="4" w:space="0" w:color="auto"/>
            </w:tcBorders>
          </w:tcPr>
          <w:p w14:paraId="1E98CD69" w14:textId="77777777" w:rsidR="002B24BA" w:rsidRPr="000428E8" w:rsidRDefault="002B24BA" w:rsidP="007373C0">
            <w:pPr>
              <w:spacing w:line="240" w:lineRule="auto"/>
              <w:ind w:left="0" w:hanging="2"/>
              <w:rPr>
                <w:b/>
                <w:u w:val="single"/>
              </w:rPr>
            </w:pPr>
          </w:p>
        </w:tc>
        <w:tc>
          <w:tcPr>
            <w:tcW w:w="6095" w:type="dxa"/>
            <w:tcBorders>
              <w:top w:val="single" w:sz="4" w:space="0" w:color="auto"/>
              <w:left w:val="single" w:sz="4" w:space="0" w:color="auto"/>
              <w:bottom w:val="single" w:sz="4" w:space="0" w:color="auto"/>
              <w:right w:val="single" w:sz="4" w:space="0" w:color="auto"/>
            </w:tcBorders>
            <w:hideMark/>
          </w:tcPr>
          <w:p w14:paraId="670CFFB2" w14:textId="431164E6" w:rsidR="002B24BA" w:rsidRPr="000428E8" w:rsidRDefault="00000000" w:rsidP="007373C0">
            <w:pPr>
              <w:spacing w:line="240" w:lineRule="auto"/>
              <w:ind w:left="0" w:hanging="2"/>
              <w:rPr>
                <w:bCs/>
                <w:u w:val="single"/>
              </w:rPr>
            </w:pPr>
            <w:r w:rsidRPr="000428E8">
              <w:rPr>
                <w:bCs/>
                <w:sz w:val="20"/>
                <w:szCs w:val="20"/>
              </w:rPr>
              <w:t>2.</w:t>
            </w:r>
            <w:r w:rsidR="002D1C09">
              <w:rPr>
                <w:bCs/>
                <w:sz w:val="20"/>
                <w:szCs w:val="20"/>
              </w:rPr>
              <w:t xml:space="preserve"> </w:t>
            </w:r>
            <w:r w:rsidRPr="000428E8">
              <w:rPr>
                <w:bCs/>
                <w:sz w:val="20"/>
                <w:szCs w:val="20"/>
              </w:rPr>
              <w:t>Par valsts budžeta finansējumu (reflektants ieņem vēlētu akadēmisko amatu augstskolā)</w:t>
            </w:r>
          </w:p>
        </w:tc>
        <w:tc>
          <w:tcPr>
            <w:tcW w:w="1134" w:type="dxa"/>
            <w:tcBorders>
              <w:top w:val="single" w:sz="4" w:space="0" w:color="auto"/>
              <w:left w:val="single" w:sz="4" w:space="0" w:color="auto"/>
              <w:bottom w:val="single" w:sz="4" w:space="0" w:color="auto"/>
              <w:right w:val="single" w:sz="4" w:space="0" w:color="auto"/>
            </w:tcBorders>
          </w:tcPr>
          <w:p w14:paraId="78BA4599" w14:textId="77777777" w:rsidR="002B24BA" w:rsidRPr="000428E8" w:rsidRDefault="002B24BA" w:rsidP="007373C0">
            <w:pPr>
              <w:spacing w:line="240" w:lineRule="auto"/>
              <w:ind w:left="0" w:hanging="2"/>
              <w:rPr>
                <w:b/>
                <w:u w:val="single"/>
              </w:rPr>
            </w:pPr>
          </w:p>
        </w:tc>
      </w:tr>
      <w:tr w:rsidR="00703E8E" w14:paraId="5FF56F8C" w14:textId="77777777" w:rsidTr="007373C0">
        <w:tc>
          <w:tcPr>
            <w:tcW w:w="2122" w:type="dxa"/>
            <w:tcBorders>
              <w:top w:val="single" w:sz="4" w:space="0" w:color="auto"/>
              <w:left w:val="single" w:sz="4" w:space="0" w:color="auto"/>
              <w:bottom w:val="single" w:sz="4" w:space="0" w:color="auto"/>
              <w:right w:val="single" w:sz="4" w:space="0" w:color="auto"/>
            </w:tcBorders>
          </w:tcPr>
          <w:p w14:paraId="16077D3C" w14:textId="77777777" w:rsidR="002B24BA" w:rsidRPr="000428E8" w:rsidRDefault="002B24BA" w:rsidP="007373C0">
            <w:pPr>
              <w:spacing w:line="240" w:lineRule="auto"/>
              <w:ind w:left="0" w:hanging="2"/>
              <w:rPr>
                <w:b/>
                <w:u w:val="single"/>
              </w:rPr>
            </w:pPr>
          </w:p>
        </w:tc>
        <w:tc>
          <w:tcPr>
            <w:tcW w:w="6095" w:type="dxa"/>
            <w:tcBorders>
              <w:top w:val="single" w:sz="4" w:space="0" w:color="auto"/>
              <w:left w:val="single" w:sz="4" w:space="0" w:color="auto"/>
              <w:bottom w:val="single" w:sz="4" w:space="0" w:color="auto"/>
              <w:right w:val="single" w:sz="4" w:space="0" w:color="auto"/>
            </w:tcBorders>
            <w:hideMark/>
          </w:tcPr>
          <w:p w14:paraId="385C2F07" w14:textId="0D58B44F" w:rsidR="002B24BA" w:rsidRPr="000428E8" w:rsidRDefault="00000000" w:rsidP="007373C0">
            <w:pPr>
              <w:spacing w:line="240" w:lineRule="auto"/>
              <w:ind w:left="0" w:hanging="2"/>
              <w:rPr>
                <w:bCs/>
                <w:sz w:val="20"/>
                <w:szCs w:val="20"/>
              </w:rPr>
            </w:pPr>
            <w:r w:rsidRPr="000428E8">
              <w:rPr>
                <w:bCs/>
                <w:sz w:val="20"/>
                <w:szCs w:val="20"/>
              </w:rPr>
              <w:t>3.</w:t>
            </w:r>
            <w:r w:rsidR="002D1C09">
              <w:rPr>
                <w:bCs/>
                <w:sz w:val="20"/>
                <w:szCs w:val="20"/>
              </w:rPr>
              <w:t xml:space="preserve"> </w:t>
            </w:r>
            <w:r w:rsidRPr="000428E8">
              <w:rPr>
                <w:bCs/>
                <w:sz w:val="20"/>
                <w:szCs w:val="20"/>
              </w:rPr>
              <w:t>Par valsts budžeta finansējumu (pētījums tiks veikts pie LU sadarbības partnera)</w:t>
            </w:r>
          </w:p>
        </w:tc>
        <w:tc>
          <w:tcPr>
            <w:tcW w:w="1134" w:type="dxa"/>
            <w:tcBorders>
              <w:top w:val="single" w:sz="4" w:space="0" w:color="auto"/>
              <w:left w:val="single" w:sz="4" w:space="0" w:color="auto"/>
              <w:bottom w:val="single" w:sz="4" w:space="0" w:color="auto"/>
              <w:right w:val="single" w:sz="4" w:space="0" w:color="auto"/>
            </w:tcBorders>
          </w:tcPr>
          <w:p w14:paraId="4384FD47" w14:textId="77777777" w:rsidR="002B24BA" w:rsidRPr="000428E8" w:rsidRDefault="002B24BA" w:rsidP="007373C0">
            <w:pPr>
              <w:spacing w:line="240" w:lineRule="auto"/>
              <w:ind w:left="0" w:hanging="2"/>
              <w:rPr>
                <w:b/>
                <w:u w:val="single"/>
              </w:rPr>
            </w:pPr>
          </w:p>
        </w:tc>
      </w:tr>
      <w:tr w:rsidR="00703E8E" w14:paraId="1DFC63DE" w14:textId="77777777" w:rsidTr="007373C0">
        <w:tc>
          <w:tcPr>
            <w:tcW w:w="2122" w:type="dxa"/>
            <w:tcBorders>
              <w:top w:val="single" w:sz="4" w:space="0" w:color="auto"/>
              <w:left w:val="single" w:sz="4" w:space="0" w:color="auto"/>
              <w:bottom w:val="single" w:sz="4" w:space="0" w:color="auto"/>
              <w:right w:val="single" w:sz="4" w:space="0" w:color="auto"/>
            </w:tcBorders>
          </w:tcPr>
          <w:p w14:paraId="65C53722" w14:textId="77777777" w:rsidR="002B24BA" w:rsidRPr="000428E8" w:rsidRDefault="002B24BA" w:rsidP="007373C0">
            <w:pPr>
              <w:spacing w:line="240" w:lineRule="auto"/>
              <w:ind w:left="0" w:hanging="2"/>
              <w:rPr>
                <w:b/>
                <w:u w:val="single"/>
              </w:rPr>
            </w:pPr>
          </w:p>
        </w:tc>
        <w:tc>
          <w:tcPr>
            <w:tcW w:w="6095" w:type="dxa"/>
            <w:tcBorders>
              <w:top w:val="single" w:sz="4" w:space="0" w:color="auto"/>
              <w:left w:val="single" w:sz="4" w:space="0" w:color="auto"/>
              <w:bottom w:val="single" w:sz="4" w:space="0" w:color="auto"/>
              <w:right w:val="single" w:sz="4" w:space="0" w:color="auto"/>
            </w:tcBorders>
            <w:hideMark/>
          </w:tcPr>
          <w:p w14:paraId="59E0F50F" w14:textId="1F09EBA1" w:rsidR="002B24BA" w:rsidRPr="000428E8" w:rsidRDefault="00000000" w:rsidP="007373C0">
            <w:pPr>
              <w:spacing w:line="240" w:lineRule="auto"/>
              <w:ind w:left="0" w:hanging="2"/>
              <w:rPr>
                <w:bCs/>
                <w:sz w:val="20"/>
                <w:szCs w:val="20"/>
              </w:rPr>
            </w:pPr>
            <w:r w:rsidRPr="000428E8">
              <w:rPr>
                <w:bCs/>
                <w:sz w:val="20"/>
                <w:szCs w:val="20"/>
              </w:rPr>
              <w:t>4.</w:t>
            </w:r>
            <w:r w:rsidR="002D1C09">
              <w:rPr>
                <w:bCs/>
                <w:sz w:val="20"/>
                <w:szCs w:val="20"/>
              </w:rPr>
              <w:t xml:space="preserve"> </w:t>
            </w:r>
            <w:r w:rsidRPr="000428E8">
              <w:rPr>
                <w:bCs/>
                <w:sz w:val="20"/>
                <w:szCs w:val="20"/>
              </w:rPr>
              <w:t>Par valsts budžeta finansējumu (reflektants ir nodarbināts organizācijā un savu pienākumu ietvaros izglīto studējošos vai veic zinātnisko darbību)</w:t>
            </w:r>
          </w:p>
        </w:tc>
        <w:tc>
          <w:tcPr>
            <w:tcW w:w="1134" w:type="dxa"/>
            <w:tcBorders>
              <w:top w:val="single" w:sz="4" w:space="0" w:color="auto"/>
              <w:left w:val="single" w:sz="4" w:space="0" w:color="auto"/>
              <w:bottom w:val="single" w:sz="4" w:space="0" w:color="auto"/>
              <w:right w:val="single" w:sz="4" w:space="0" w:color="auto"/>
            </w:tcBorders>
          </w:tcPr>
          <w:p w14:paraId="262614E5" w14:textId="77777777" w:rsidR="002B24BA" w:rsidRPr="000428E8" w:rsidRDefault="002B24BA" w:rsidP="007373C0">
            <w:pPr>
              <w:spacing w:line="240" w:lineRule="auto"/>
              <w:ind w:left="0" w:hanging="2"/>
              <w:rPr>
                <w:b/>
                <w:u w:val="single"/>
              </w:rPr>
            </w:pPr>
          </w:p>
        </w:tc>
      </w:tr>
      <w:tr w:rsidR="00703E8E" w14:paraId="7579D23F" w14:textId="77777777" w:rsidTr="007373C0">
        <w:tc>
          <w:tcPr>
            <w:tcW w:w="2122" w:type="dxa"/>
            <w:tcBorders>
              <w:top w:val="single" w:sz="4" w:space="0" w:color="auto"/>
              <w:left w:val="single" w:sz="4" w:space="0" w:color="auto"/>
              <w:bottom w:val="single" w:sz="4" w:space="0" w:color="auto"/>
              <w:right w:val="single" w:sz="4" w:space="0" w:color="auto"/>
            </w:tcBorders>
          </w:tcPr>
          <w:p w14:paraId="76900AD8" w14:textId="77777777" w:rsidR="002B24BA" w:rsidRPr="000428E8" w:rsidRDefault="002B24BA" w:rsidP="007373C0">
            <w:pPr>
              <w:spacing w:line="240" w:lineRule="auto"/>
              <w:ind w:left="0" w:hanging="2"/>
              <w:rPr>
                <w:b/>
                <w:u w:val="single"/>
              </w:rPr>
            </w:pPr>
          </w:p>
        </w:tc>
        <w:tc>
          <w:tcPr>
            <w:tcW w:w="6095" w:type="dxa"/>
            <w:tcBorders>
              <w:top w:val="single" w:sz="4" w:space="0" w:color="auto"/>
              <w:left w:val="single" w:sz="4" w:space="0" w:color="auto"/>
              <w:bottom w:val="single" w:sz="4" w:space="0" w:color="auto"/>
              <w:right w:val="single" w:sz="4" w:space="0" w:color="auto"/>
            </w:tcBorders>
            <w:hideMark/>
          </w:tcPr>
          <w:p w14:paraId="0EFD0073" w14:textId="5AA14A6A" w:rsidR="002B24BA" w:rsidRPr="000428E8" w:rsidRDefault="00000000" w:rsidP="007373C0">
            <w:pPr>
              <w:spacing w:line="240" w:lineRule="auto"/>
              <w:ind w:left="0" w:hanging="2"/>
              <w:rPr>
                <w:bCs/>
                <w:sz w:val="20"/>
                <w:szCs w:val="20"/>
              </w:rPr>
            </w:pPr>
            <w:r w:rsidRPr="000428E8">
              <w:rPr>
                <w:bCs/>
                <w:sz w:val="20"/>
                <w:szCs w:val="20"/>
              </w:rPr>
              <w:t>5.</w:t>
            </w:r>
            <w:r w:rsidR="002D1C09">
              <w:rPr>
                <w:bCs/>
                <w:sz w:val="20"/>
                <w:szCs w:val="20"/>
              </w:rPr>
              <w:t xml:space="preserve"> </w:t>
            </w:r>
            <w:r w:rsidRPr="000428E8">
              <w:rPr>
                <w:bCs/>
                <w:sz w:val="20"/>
                <w:szCs w:val="20"/>
              </w:rPr>
              <w:t>Par valsts budžeta finansējumu (reflektants ir uzņemts ārvalsts augstskolas doktora studiju programmā, lai īstenotu kopīgu doktorantūru)</w:t>
            </w:r>
          </w:p>
        </w:tc>
        <w:tc>
          <w:tcPr>
            <w:tcW w:w="1134" w:type="dxa"/>
            <w:tcBorders>
              <w:top w:val="single" w:sz="4" w:space="0" w:color="auto"/>
              <w:left w:val="single" w:sz="4" w:space="0" w:color="auto"/>
              <w:bottom w:val="single" w:sz="4" w:space="0" w:color="auto"/>
              <w:right w:val="single" w:sz="4" w:space="0" w:color="auto"/>
            </w:tcBorders>
          </w:tcPr>
          <w:p w14:paraId="1B06F88C" w14:textId="77777777" w:rsidR="002B24BA" w:rsidRPr="000428E8" w:rsidRDefault="002B24BA" w:rsidP="007373C0">
            <w:pPr>
              <w:spacing w:line="240" w:lineRule="auto"/>
              <w:ind w:left="0" w:hanging="2"/>
              <w:rPr>
                <w:b/>
                <w:u w:val="single"/>
              </w:rPr>
            </w:pPr>
          </w:p>
        </w:tc>
      </w:tr>
      <w:tr w:rsidR="00703E8E" w14:paraId="19780279" w14:textId="77777777" w:rsidTr="007373C0">
        <w:tc>
          <w:tcPr>
            <w:tcW w:w="2122" w:type="dxa"/>
            <w:tcBorders>
              <w:top w:val="single" w:sz="4" w:space="0" w:color="auto"/>
              <w:left w:val="single" w:sz="4" w:space="0" w:color="auto"/>
              <w:bottom w:val="single" w:sz="4" w:space="0" w:color="auto"/>
              <w:right w:val="single" w:sz="4" w:space="0" w:color="auto"/>
            </w:tcBorders>
            <w:hideMark/>
          </w:tcPr>
          <w:p w14:paraId="5D83AE5A" w14:textId="77777777" w:rsidR="002B24BA" w:rsidRPr="000428E8" w:rsidRDefault="00000000" w:rsidP="007373C0">
            <w:pPr>
              <w:spacing w:line="240" w:lineRule="auto"/>
              <w:ind w:left="0" w:hanging="2"/>
              <w:rPr>
                <w:b/>
                <w:sz w:val="20"/>
                <w:szCs w:val="20"/>
              </w:rPr>
            </w:pPr>
            <w:r w:rsidRPr="000428E8">
              <w:rPr>
                <w:b/>
                <w:sz w:val="20"/>
                <w:szCs w:val="20"/>
              </w:rPr>
              <w:t>Pilna laika klātiene</w:t>
            </w:r>
          </w:p>
        </w:tc>
        <w:tc>
          <w:tcPr>
            <w:tcW w:w="6095" w:type="dxa"/>
            <w:tcBorders>
              <w:top w:val="single" w:sz="4" w:space="0" w:color="auto"/>
              <w:left w:val="single" w:sz="4" w:space="0" w:color="auto"/>
              <w:bottom w:val="single" w:sz="4" w:space="0" w:color="auto"/>
              <w:right w:val="single" w:sz="4" w:space="0" w:color="auto"/>
            </w:tcBorders>
            <w:hideMark/>
          </w:tcPr>
          <w:p w14:paraId="1FC48917" w14:textId="77777777" w:rsidR="002B24BA" w:rsidRPr="000428E8" w:rsidRDefault="00000000" w:rsidP="007373C0">
            <w:pPr>
              <w:spacing w:line="240" w:lineRule="auto"/>
              <w:ind w:left="0" w:hanging="2"/>
              <w:rPr>
                <w:bCs/>
                <w:sz w:val="20"/>
                <w:szCs w:val="20"/>
              </w:rPr>
            </w:pPr>
            <w:r w:rsidRPr="000428E8">
              <w:rPr>
                <w:bCs/>
                <w:sz w:val="20"/>
                <w:szCs w:val="20"/>
              </w:rPr>
              <w:t>Par personīgo finansējumu</w:t>
            </w:r>
          </w:p>
        </w:tc>
        <w:tc>
          <w:tcPr>
            <w:tcW w:w="1134" w:type="dxa"/>
            <w:tcBorders>
              <w:top w:val="single" w:sz="4" w:space="0" w:color="auto"/>
              <w:left w:val="single" w:sz="4" w:space="0" w:color="auto"/>
              <w:bottom w:val="single" w:sz="4" w:space="0" w:color="auto"/>
              <w:right w:val="single" w:sz="4" w:space="0" w:color="auto"/>
            </w:tcBorders>
          </w:tcPr>
          <w:p w14:paraId="51CBFB64" w14:textId="77777777" w:rsidR="002B24BA" w:rsidRPr="000428E8" w:rsidRDefault="002B24BA" w:rsidP="007373C0">
            <w:pPr>
              <w:spacing w:line="240" w:lineRule="auto"/>
              <w:ind w:left="0" w:hanging="2"/>
              <w:rPr>
                <w:b/>
                <w:u w:val="single"/>
              </w:rPr>
            </w:pPr>
          </w:p>
        </w:tc>
      </w:tr>
      <w:tr w:rsidR="00703E8E" w14:paraId="09A68A86" w14:textId="77777777" w:rsidTr="007373C0">
        <w:tc>
          <w:tcPr>
            <w:tcW w:w="2122" w:type="dxa"/>
            <w:tcBorders>
              <w:top w:val="single" w:sz="4" w:space="0" w:color="auto"/>
              <w:left w:val="single" w:sz="4" w:space="0" w:color="auto"/>
              <w:bottom w:val="single" w:sz="4" w:space="0" w:color="auto"/>
              <w:right w:val="single" w:sz="4" w:space="0" w:color="auto"/>
            </w:tcBorders>
            <w:hideMark/>
          </w:tcPr>
          <w:p w14:paraId="2C0398F3" w14:textId="77777777" w:rsidR="002B24BA" w:rsidRPr="000428E8" w:rsidRDefault="00000000" w:rsidP="007373C0">
            <w:pPr>
              <w:spacing w:line="240" w:lineRule="auto"/>
              <w:ind w:left="0" w:hanging="2"/>
              <w:rPr>
                <w:b/>
                <w:sz w:val="20"/>
                <w:szCs w:val="20"/>
              </w:rPr>
            </w:pPr>
            <w:r w:rsidRPr="000428E8">
              <w:rPr>
                <w:b/>
                <w:sz w:val="20"/>
                <w:szCs w:val="20"/>
              </w:rPr>
              <w:t>Nepilna laika klātiene</w:t>
            </w:r>
          </w:p>
        </w:tc>
        <w:tc>
          <w:tcPr>
            <w:tcW w:w="6095" w:type="dxa"/>
            <w:tcBorders>
              <w:top w:val="single" w:sz="4" w:space="0" w:color="auto"/>
              <w:left w:val="single" w:sz="4" w:space="0" w:color="auto"/>
              <w:bottom w:val="single" w:sz="4" w:space="0" w:color="auto"/>
              <w:right w:val="single" w:sz="4" w:space="0" w:color="auto"/>
            </w:tcBorders>
            <w:hideMark/>
          </w:tcPr>
          <w:p w14:paraId="210F7693" w14:textId="77777777" w:rsidR="002B24BA" w:rsidRPr="000428E8" w:rsidRDefault="00000000" w:rsidP="007373C0">
            <w:pPr>
              <w:spacing w:line="240" w:lineRule="auto"/>
              <w:ind w:left="0" w:hanging="2"/>
              <w:rPr>
                <w:bCs/>
                <w:sz w:val="20"/>
                <w:szCs w:val="20"/>
              </w:rPr>
            </w:pPr>
            <w:r w:rsidRPr="000428E8">
              <w:rPr>
                <w:bCs/>
                <w:sz w:val="20"/>
                <w:szCs w:val="20"/>
              </w:rPr>
              <w:t>Par personīgo finansējumu</w:t>
            </w:r>
          </w:p>
        </w:tc>
        <w:tc>
          <w:tcPr>
            <w:tcW w:w="1134" w:type="dxa"/>
            <w:tcBorders>
              <w:top w:val="single" w:sz="4" w:space="0" w:color="auto"/>
              <w:left w:val="single" w:sz="4" w:space="0" w:color="auto"/>
              <w:bottom w:val="single" w:sz="4" w:space="0" w:color="auto"/>
              <w:right w:val="single" w:sz="4" w:space="0" w:color="auto"/>
            </w:tcBorders>
          </w:tcPr>
          <w:p w14:paraId="6944A623" w14:textId="77777777" w:rsidR="002B24BA" w:rsidRPr="000428E8" w:rsidRDefault="002B24BA" w:rsidP="007373C0">
            <w:pPr>
              <w:spacing w:line="240" w:lineRule="auto"/>
              <w:ind w:left="0" w:hanging="2"/>
              <w:rPr>
                <w:b/>
                <w:u w:val="single"/>
              </w:rPr>
            </w:pPr>
          </w:p>
        </w:tc>
      </w:tr>
    </w:tbl>
    <w:p w14:paraId="551CE92E" w14:textId="78B0B6EC" w:rsidR="002B24BA" w:rsidRPr="000428E8" w:rsidRDefault="00000000" w:rsidP="00551FDA">
      <w:pPr>
        <w:spacing w:line="240" w:lineRule="auto"/>
        <w:ind w:left="0" w:hanging="2"/>
        <w:jc w:val="both"/>
        <w:rPr>
          <w:sz w:val="20"/>
          <w:szCs w:val="20"/>
        </w:rPr>
      </w:pPr>
      <w:r w:rsidRPr="000428E8">
        <w:rPr>
          <w:sz w:val="20"/>
          <w:szCs w:val="20"/>
        </w:rPr>
        <w:t>Ar parakstu apliecinu, ka esmu iepazinies ar Uzņemšanas noteikumiem un šo veidlapu aizpildīju saskaņā ar tiem. Piekrītu manu personas datu apstrādei LU Informācijas sistēmā uzņemšanas un statistikas vajadzībām. Apņemos ievērot LU Iekšējās kārtības noteikumus studējošajiem un LU Akadēmiskās ētikas kodeksu.</w:t>
      </w:r>
      <w:r w:rsidR="002D1C09">
        <w:rPr>
          <w:sz w:val="20"/>
          <w:szCs w:val="20"/>
        </w:rPr>
        <w:t xml:space="preserve"> </w:t>
      </w:r>
    </w:p>
    <w:p w14:paraId="657C2F0C" w14:textId="77777777" w:rsidR="00EC76E6" w:rsidRPr="000428E8" w:rsidRDefault="00EC76E6" w:rsidP="000F0D6B">
      <w:pPr>
        <w:spacing w:line="240" w:lineRule="auto"/>
        <w:ind w:leftChars="0" w:left="0" w:firstLineChars="0" w:firstLine="0"/>
        <w:rPr>
          <w:sz w:val="20"/>
          <w:szCs w:val="20"/>
        </w:rPr>
      </w:pPr>
    </w:p>
    <w:p w14:paraId="512A73E2" w14:textId="77777777" w:rsidR="002B24BA" w:rsidRPr="000428E8" w:rsidRDefault="002B24BA" w:rsidP="002B24BA">
      <w:pPr>
        <w:spacing w:line="240" w:lineRule="auto"/>
        <w:ind w:left="0" w:hanging="2"/>
        <w:rPr>
          <w:sz w:val="20"/>
          <w:szCs w:val="20"/>
        </w:rPr>
      </w:pPr>
    </w:p>
    <w:p w14:paraId="64AC8DB3" w14:textId="77777777" w:rsidR="002B24BA" w:rsidRPr="000428E8" w:rsidRDefault="00000000" w:rsidP="002B24BA">
      <w:pPr>
        <w:spacing w:line="240" w:lineRule="auto"/>
        <w:ind w:left="0" w:hanging="2"/>
        <w:rPr>
          <w:bCs/>
        </w:rPr>
      </w:pPr>
      <w:bookmarkStart w:id="4" w:name="_Hlk182996626"/>
      <w:r w:rsidRPr="000428E8">
        <w:rPr>
          <w:bCs/>
        </w:rPr>
        <w:t>Reflektants                                            (paraksts*)                             (paraksta atšifrējums)</w:t>
      </w:r>
    </w:p>
    <w:p w14:paraId="0F5A905C" w14:textId="77777777" w:rsidR="00EC76E6" w:rsidRPr="000428E8" w:rsidRDefault="00EC76E6" w:rsidP="002B24BA">
      <w:pPr>
        <w:spacing w:line="240" w:lineRule="auto"/>
        <w:ind w:left="0" w:hanging="2"/>
        <w:rPr>
          <w:bCs/>
        </w:rPr>
      </w:pPr>
    </w:p>
    <w:p w14:paraId="4AC4FBBF" w14:textId="77777777" w:rsidR="002B24BA" w:rsidRPr="000428E8" w:rsidRDefault="002B24BA" w:rsidP="000F0D6B">
      <w:pPr>
        <w:autoSpaceDE w:val="0"/>
        <w:autoSpaceDN w:val="0"/>
        <w:spacing w:line="240" w:lineRule="auto"/>
        <w:ind w:leftChars="0" w:left="0" w:firstLineChars="0" w:firstLine="0"/>
        <w:rPr>
          <w:rFonts w:cs="Balt Garamond"/>
        </w:rPr>
      </w:pPr>
    </w:p>
    <w:p w14:paraId="01FAA190" w14:textId="77777777" w:rsidR="002B24BA" w:rsidRPr="000428E8" w:rsidRDefault="00000000" w:rsidP="002B24BA">
      <w:pPr>
        <w:autoSpaceDE w:val="0"/>
        <w:autoSpaceDN w:val="0"/>
        <w:spacing w:line="240" w:lineRule="auto"/>
        <w:ind w:left="0" w:hanging="2"/>
        <w:rPr>
          <w:rFonts w:cs="Balt Garamond"/>
          <w:b/>
          <w:bCs/>
          <w:i/>
          <w:iCs/>
        </w:rPr>
      </w:pPr>
      <w:r w:rsidRPr="000428E8">
        <w:rPr>
          <w:rFonts w:cs="Balt Garamond"/>
        </w:rPr>
        <w:t>*</w:t>
      </w:r>
      <w:r w:rsidRPr="000428E8">
        <w:rPr>
          <w:rFonts w:cs="Balt Garamond"/>
          <w:b/>
          <w:bCs/>
          <w:i/>
          <w:iCs/>
        </w:rPr>
        <w:t>ŠIS DOKUMENTS IR ELEKTRONISKI PARAKSTĪTS AR DROŠU ELEKTRONISKO</w:t>
      </w:r>
    </w:p>
    <w:p w14:paraId="0714B642" w14:textId="77777777" w:rsidR="002B24BA" w:rsidRPr="000428E8" w:rsidRDefault="00000000" w:rsidP="002B24BA">
      <w:pPr>
        <w:autoSpaceDE w:val="0"/>
        <w:autoSpaceDN w:val="0"/>
        <w:spacing w:line="240" w:lineRule="auto"/>
        <w:ind w:left="0" w:hanging="2"/>
        <w:rPr>
          <w:rFonts w:cs="Balt Garamond"/>
          <w:b/>
          <w:bCs/>
          <w:i/>
          <w:iCs/>
        </w:rPr>
      </w:pPr>
      <w:r w:rsidRPr="000428E8">
        <w:rPr>
          <w:rFonts w:cs="Balt Garamond"/>
          <w:b/>
          <w:bCs/>
          <w:i/>
          <w:iCs/>
        </w:rPr>
        <w:t>PARAKSTU UN SATUR LAIKA ZĪMOGU</w:t>
      </w:r>
    </w:p>
    <w:bookmarkEnd w:id="4"/>
    <w:p w14:paraId="40A0A426" w14:textId="77777777" w:rsidR="002B24BA" w:rsidRPr="000428E8" w:rsidRDefault="002B24BA" w:rsidP="002B24BA">
      <w:pPr>
        <w:pStyle w:val="Default"/>
        <w:ind w:hanging="2"/>
        <w:jc w:val="right"/>
        <w:rPr>
          <w:color w:val="auto"/>
          <w:sz w:val="19"/>
          <w:szCs w:val="19"/>
        </w:rPr>
      </w:pPr>
    </w:p>
    <w:p w14:paraId="6DC609AE" w14:textId="77777777" w:rsidR="002B24BA" w:rsidRPr="000428E8" w:rsidRDefault="002B24BA" w:rsidP="002B24BA">
      <w:pPr>
        <w:pStyle w:val="Default"/>
        <w:ind w:hanging="2"/>
        <w:jc w:val="right"/>
        <w:rPr>
          <w:color w:val="auto"/>
          <w:sz w:val="19"/>
          <w:szCs w:val="19"/>
        </w:rPr>
      </w:pPr>
    </w:p>
    <w:p w14:paraId="616E387E" w14:textId="77777777" w:rsidR="002B24BA" w:rsidRPr="000428E8" w:rsidRDefault="00000000" w:rsidP="002B24BA">
      <w:pPr>
        <w:pStyle w:val="Default"/>
        <w:ind w:hanging="2"/>
        <w:jc w:val="right"/>
        <w:rPr>
          <w:color w:val="auto"/>
          <w:sz w:val="19"/>
          <w:szCs w:val="19"/>
        </w:rPr>
      </w:pPr>
      <w:r w:rsidRPr="000428E8">
        <w:rPr>
          <w:color w:val="auto"/>
          <w:sz w:val="19"/>
          <w:szCs w:val="19"/>
        </w:rPr>
        <w:t xml:space="preserve"> </w:t>
      </w:r>
    </w:p>
    <w:p w14:paraId="5C7A2359" w14:textId="77777777" w:rsidR="002B24BA" w:rsidRPr="000428E8" w:rsidRDefault="002B24BA" w:rsidP="002B24BA">
      <w:pPr>
        <w:spacing w:line="240" w:lineRule="auto"/>
        <w:ind w:left="0" w:hanging="2"/>
        <w:rPr>
          <w:b/>
          <w:sz w:val="20"/>
          <w:szCs w:val="20"/>
        </w:rPr>
      </w:pPr>
    </w:p>
    <w:p w14:paraId="3DD761DE" w14:textId="77777777" w:rsidR="009A2E74" w:rsidRPr="000428E8" w:rsidRDefault="00000000" w:rsidP="002B24BA">
      <w:pPr>
        <w:pStyle w:val="Default"/>
        <w:pageBreakBefore/>
        <w:ind w:hanging="2"/>
        <w:jc w:val="right"/>
        <w:rPr>
          <w:color w:val="auto"/>
          <w:sz w:val="22"/>
          <w:szCs w:val="22"/>
        </w:rPr>
      </w:pPr>
      <w:r w:rsidRPr="000428E8">
        <w:rPr>
          <w:color w:val="auto"/>
          <w:sz w:val="22"/>
          <w:szCs w:val="22"/>
        </w:rPr>
        <w:lastRenderedPageBreak/>
        <w:t>2. pielikums</w:t>
      </w:r>
    </w:p>
    <w:p w14:paraId="0AD25499" w14:textId="77777777" w:rsidR="009A2E74" w:rsidRPr="000428E8" w:rsidRDefault="00000000" w:rsidP="009A2E74">
      <w:pPr>
        <w:spacing w:line="240" w:lineRule="auto"/>
        <w:ind w:leftChars="0" w:left="0" w:firstLineChars="0" w:firstLine="0"/>
        <w:jc w:val="right"/>
        <w:rPr>
          <w:sz w:val="20"/>
          <w:szCs w:val="20"/>
        </w:rPr>
      </w:pPr>
      <w:r w:rsidRPr="000428E8">
        <w:rPr>
          <w:sz w:val="20"/>
          <w:szCs w:val="20"/>
        </w:rPr>
        <w:t>Uzņemšanas noteikumiem Latvijas Universitātes</w:t>
      </w:r>
    </w:p>
    <w:p w14:paraId="420427FB" w14:textId="77777777" w:rsidR="009A2E74" w:rsidRPr="000428E8" w:rsidRDefault="00000000" w:rsidP="009A2E74">
      <w:pPr>
        <w:spacing w:line="240" w:lineRule="auto"/>
        <w:ind w:leftChars="0" w:left="0" w:firstLineChars="0" w:firstLine="0"/>
        <w:jc w:val="right"/>
        <w:rPr>
          <w:sz w:val="20"/>
          <w:szCs w:val="20"/>
        </w:rPr>
      </w:pPr>
      <w:r w:rsidRPr="000428E8">
        <w:rPr>
          <w:sz w:val="20"/>
          <w:szCs w:val="20"/>
        </w:rPr>
        <w:t xml:space="preserve">akadēmiskajās doktora studiju programmās </w:t>
      </w:r>
    </w:p>
    <w:p w14:paraId="54AAE48C" w14:textId="5FEED980" w:rsidR="002B24BA" w:rsidRPr="000428E8" w:rsidRDefault="00000000" w:rsidP="009A2E74">
      <w:pPr>
        <w:spacing w:line="240" w:lineRule="auto"/>
        <w:ind w:leftChars="0" w:left="0" w:firstLineChars="0" w:firstLine="0"/>
        <w:jc w:val="right"/>
        <w:rPr>
          <w:sz w:val="19"/>
          <w:szCs w:val="19"/>
        </w:rPr>
      </w:pPr>
      <w:r w:rsidRPr="000428E8">
        <w:rPr>
          <w:sz w:val="20"/>
          <w:szCs w:val="20"/>
        </w:rPr>
        <w:t>202</w:t>
      </w:r>
      <w:r w:rsidR="001A34B3" w:rsidRPr="000428E8">
        <w:rPr>
          <w:sz w:val="20"/>
          <w:szCs w:val="20"/>
        </w:rPr>
        <w:t>6</w:t>
      </w:r>
      <w:r w:rsidRPr="000428E8">
        <w:rPr>
          <w:sz w:val="20"/>
          <w:szCs w:val="20"/>
        </w:rPr>
        <w:t>./202</w:t>
      </w:r>
      <w:r w:rsidR="001A34B3" w:rsidRPr="000428E8">
        <w:rPr>
          <w:sz w:val="20"/>
          <w:szCs w:val="20"/>
        </w:rPr>
        <w:t>7</w:t>
      </w:r>
      <w:r w:rsidRPr="000428E8">
        <w:rPr>
          <w:sz w:val="20"/>
          <w:szCs w:val="20"/>
        </w:rPr>
        <w:t>. akadēmiskajā gadā</w:t>
      </w:r>
      <w:r w:rsidRPr="000428E8">
        <w:rPr>
          <w:sz w:val="19"/>
          <w:szCs w:val="19"/>
        </w:rPr>
        <w:t xml:space="preserve"> </w:t>
      </w:r>
    </w:p>
    <w:p w14:paraId="3B0EB92F" w14:textId="77777777" w:rsidR="002B24BA" w:rsidRPr="000428E8" w:rsidRDefault="002B24BA" w:rsidP="002B24BA">
      <w:pPr>
        <w:pStyle w:val="Default"/>
        <w:ind w:hanging="2"/>
        <w:jc w:val="right"/>
        <w:rPr>
          <w:color w:val="auto"/>
          <w:sz w:val="19"/>
          <w:szCs w:val="19"/>
        </w:rPr>
      </w:pPr>
    </w:p>
    <w:p w14:paraId="3EE3103F" w14:textId="77777777" w:rsidR="002B24BA" w:rsidRPr="000428E8" w:rsidRDefault="00000000" w:rsidP="002B24BA">
      <w:pPr>
        <w:spacing w:line="240" w:lineRule="auto"/>
        <w:ind w:left="0" w:hanging="2"/>
        <w:jc w:val="center"/>
        <w:rPr>
          <w:b/>
          <w:szCs w:val="20"/>
        </w:rPr>
      </w:pPr>
      <w:r w:rsidRPr="000428E8">
        <w:rPr>
          <w:b/>
          <w:szCs w:val="20"/>
        </w:rPr>
        <w:t>PROMOCIJAS DARBA PIETEIKUMS</w:t>
      </w:r>
    </w:p>
    <w:p w14:paraId="27F3285D" w14:textId="77777777" w:rsidR="002B24BA" w:rsidRPr="000428E8" w:rsidRDefault="002B24BA" w:rsidP="002B24BA">
      <w:pPr>
        <w:spacing w:line="240" w:lineRule="auto"/>
        <w:ind w:left="0" w:hanging="2"/>
        <w:rPr>
          <w:sz w:val="20"/>
          <w:szCs w:val="20"/>
        </w:rPr>
      </w:pPr>
    </w:p>
    <w:tbl>
      <w:tblPr>
        <w:tblW w:w="544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2922"/>
      </w:tblGrid>
      <w:tr w:rsidR="00703E8E" w14:paraId="225D1623" w14:textId="77777777" w:rsidTr="00D11093">
        <w:tc>
          <w:tcPr>
            <w:tcW w:w="3613" w:type="pct"/>
            <w:tcBorders>
              <w:top w:val="single" w:sz="4" w:space="0" w:color="auto"/>
              <w:left w:val="single" w:sz="4" w:space="0" w:color="auto"/>
              <w:bottom w:val="single" w:sz="4" w:space="0" w:color="auto"/>
              <w:right w:val="single" w:sz="4" w:space="0" w:color="auto"/>
            </w:tcBorders>
            <w:hideMark/>
          </w:tcPr>
          <w:p w14:paraId="36604BB5" w14:textId="178E0D60" w:rsidR="002B24BA" w:rsidRPr="000428E8" w:rsidRDefault="00000000" w:rsidP="007373C0">
            <w:pPr>
              <w:spacing w:line="240" w:lineRule="auto"/>
              <w:ind w:left="0" w:hanging="2"/>
              <w:rPr>
                <w:b/>
                <w:sz w:val="20"/>
                <w:szCs w:val="20"/>
              </w:rPr>
            </w:pPr>
            <w:r w:rsidRPr="000428E8">
              <w:rPr>
                <w:b/>
                <w:sz w:val="20"/>
                <w:szCs w:val="20"/>
              </w:rPr>
              <w:t>Reflektanta vārds, uzvārds</w:t>
            </w:r>
          </w:p>
        </w:tc>
        <w:tc>
          <w:tcPr>
            <w:tcW w:w="1387" w:type="pct"/>
            <w:tcBorders>
              <w:top w:val="single" w:sz="4" w:space="0" w:color="auto"/>
              <w:left w:val="single" w:sz="4" w:space="0" w:color="auto"/>
              <w:bottom w:val="single" w:sz="4" w:space="0" w:color="auto"/>
              <w:right w:val="single" w:sz="4" w:space="0" w:color="auto"/>
            </w:tcBorders>
          </w:tcPr>
          <w:p w14:paraId="27452304" w14:textId="77777777" w:rsidR="002B24BA" w:rsidRPr="000428E8" w:rsidRDefault="002B24BA" w:rsidP="007373C0">
            <w:pPr>
              <w:spacing w:line="240" w:lineRule="auto"/>
              <w:ind w:left="0" w:hanging="2"/>
              <w:rPr>
                <w:b/>
              </w:rPr>
            </w:pPr>
          </w:p>
        </w:tc>
      </w:tr>
      <w:tr w:rsidR="00703E8E" w14:paraId="2631FC81" w14:textId="77777777" w:rsidTr="00D11093">
        <w:tc>
          <w:tcPr>
            <w:tcW w:w="3613" w:type="pct"/>
            <w:tcBorders>
              <w:top w:val="single" w:sz="4" w:space="0" w:color="auto"/>
              <w:left w:val="single" w:sz="4" w:space="0" w:color="auto"/>
              <w:bottom w:val="single" w:sz="4" w:space="0" w:color="auto"/>
              <w:right w:val="single" w:sz="4" w:space="0" w:color="auto"/>
            </w:tcBorders>
          </w:tcPr>
          <w:p w14:paraId="6CD08F62" w14:textId="79FAEAFB" w:rsidR="0087223D" w:rsidRPr="000428E8" w:rsidRDefault="00000000" w:rsidP="007373C0">
            <w:pPr>
              <w:spacing w:line="240" w:lineRule="auto"/>
              <w:ind w:left="0" w:hanging="2"/>
              <w:rPr>
                <w:b/>
                <w:sz w:val="20"/>
                <w:szCs w:val="20"/>
              </w:rPr>
            </w:pPr>
            <w:r w:rsidRPr="000428E8">
              <w:rPr>
                <w:b/>
                <w:sz w:val="20"/>
                <w:szCs w:val="20"/>
              </w:rPr>
              <w:t>Reflektanta personas kods</w:t>
            </w:r>
          </w:p>
        </w:tc>
        <w:tc>
          <w:tcPr>
            <w:tcW w:w="1387" w:type="pct"/>
            <w:tcBorders>
              <w:top w:val="single" w:sz="4" w:space="0" w:color="auto"/>
              <w:left w:val="single" w:sz="4" w:space="0" w:color="auto"/>
              <w:bottom w:val="single" w:sz="4" w:space="0" w:color="auto"/>
              <w:right w:val="single" w:sz="4" w:space="0" w:color="auto"/>
            </w:tcBorders>
          </w:tcPr>
          <w:p w14:paraId="181985E2" w14:textId="77777777" w:rsidR="0087223D" w:rsidRPr="000428E8" w:rsidRDefault="0087223D" w:rsidP="007373C0">
            <w:pPr>
              <w:spacing w:line="240" w:lineRule="auto"/>
              <w:ind w:left="0" w:hanging="2"/>
              <w:rPr>
                <w:b/>
              </w:rPr>
            </w:pPr>
          </w:p>
        </w:tc>
      </w:tr>
      <w:tr w:rsidR="00703E8E" w14:paraId="33AA6086" w14:textId="77777777" w:rsidTr="00D11093">
        <w:tc>
          <w:tcPr>
            <w:tcW w:w="3613" w:type="pct"/>
            <w:tcBorders>
              <w:top w:val="single" w:sz="4" w:space="0" w:color="auto"/>
              <w:left w:val="single" w:sz="4" w:space="0" w:color="auto"/>
              <w:bottom w:val="single" w:sz="4" w:space="0" w:color="auto"/>
              <w:right w:val="single" w:sz="4" w:space="0" w:color="auto"/>
            </w:tcBorders>
            <w:hideMark/>
          </w:tcPr>
          <w:p w14:paraId="682713B4" w14:textId="77777777" w:rsidR="002B24BA" w:rsidRPr="000428E8" w:rsidRDefault="00000000" w:rsidP="007373C0">
            <w:pPr>
              <w:spacing w:line="240" w:lineRule="auto"/>
              <w:ind w:left="0" w:hanging="2"/>
              <w:rPr>
                <w:b/>
                <w:sz w:val="20"/>
                <w:szCs w:val="20"/>
              </w:rPr>
            </w:pPr>
            <w:r w:rsidRPr="000428E8">
              <w:rPr>
                <w:b/>
                <w:sz w:val="20"/>
                <w:szCs w:val="20"/>
              </w:rPr>
              <w:t>Studiju programma</w:t>
            </w:r>
          </w:p>
        </w:tc>
        <w:tc>
          <w:tcPr>
            <w:tcW w:w="1387" w:type="pct"/>
            <w:tcBorders>
              <w:top w:val="single" w:sz="4" w:space="0" w:color="auto"/>
              <w:left w:val="single" w:sz="4" w:space="0" w:color="auto"/>
              <w:bottom w:val="single" w:sz="4" w:space="0" w:color="auto"/>
              <w:right w:val="single" w:sz="4" w:space="0" w:color="auto"/>
            </w:tcBorders>
          </w:tcPr>
          <w:p w14:paraId="3E2BDC2C" w14:textId="77777777" w:rsidR="002B24BA" w:rsidRPr="000428E8" w:rsidRDefault="002B24BA" w:rsidP="007373C0">
            <w:pPr>
              <w:spacing w:line="240" w:lineRule="auto"/>
              <w:ind w:left="0" w:hanging="2"/>
            </w:pPr>
          </w:p>
        </w:tc>
      </w:tr>
      <w:tr w:rsidR="00703E8E" w14:paraId="21723006" w14:textId="77777777" w:rsidTr="00D11093">
        <w:tc>
          <w:tcPr>
            <w:tcW w:w="3613" w:type="pct"/>
            <w:tcBorders>
              <w:top w:val="single" w:sz="4" w:space="0" w:color="auto"/>
              <w:left w:val="single" w:sz="4" w:space="0" w:color="auto"/>
              <w:bottom w:val="single" w:sz="4" w:space="0" w:color="auto"/>
              <w:right w:val="single" w:sz="4" w:space="0" w:color="auto"/>
            </w:tcBorders>
            <w:hideMark/>
          </w:tcPr>
          <w:p w14:paraId="2A45B4AC" w14:textId="77777777" w:rsidR="002B24BA" w:rsidRPr="000428E8" w:rsidRDefault="00000000" w:rsidP="007373C0">
            <w:pPr>
              <w:spacing w:line="240" w:lineRule="auto"/>
              <w:ind w:left="0" w:hanging="2"/>
              <w:rPr>
                <w:sz w:val="20"/>
                <w:szCs w:val="20"/>
              </w:rPr>
            </w:pPr>
            <w:r w:rsidRPr="000428E8">
              <w:rPr>
                <w:b/>
                <w:sz w:val="20"/>
                <w:szCs w:val="20"/>
              </w:rPr>
              <w:t>Zinātnes nozare</w:t>
            </w:r>
          </w:p>
        </w:tc>
        <w:tc>
          <w:tcPr>
            <w:tcW w:w="1387" w:type="pct"/>
            <w:tcBorders>
              <w:top w:val="single" w:sz="4" w:space="0" w:color="auto"/>
              <w:left w:val="single" w:sz="4" w:space="0" w:color="auto"/>
              <w:bottom w:val="single" w:sz="4" w:space="0" w:color="auto"/>
              <w:right w:val="single" w:sz="4" w:space="0" w:color="auto"/>
            </w:tcBorders>
          </w:tcPr>
          <w:p w14:paraId="4F30E29B" w14:textId="77777777" w:rsidR="002B24BA" w:rsidRPr="000428E8" w:rsidRDefault="002B24BA" w:rsidP="007373C0">
            <w:pPr>
              <w:spacing w:line="240" w:lineRule="auto"/>
              <w:ind w:left="0" w:hanging="2"/>
            </w:pPr>
          </w:p>
        </w:tc>
      </w:tr>
      <w:tr w:rsidR="00703E8E" w14:paraId="553BA769" w14:textId="77777777" w:rsidTr="00D11093">
        <w:tc>
          <w:tcPr>
            <w:tcW w:w="3613" w:type="pct"/>
            <w:tcBorders>
              <w:top w:val="single" w:sz="4" w:space="0" w:color="auto"/>
              <w:left w:val="single" w:sz="4" w:space="0" w:color="auto"/>
              <w:bottom w:val="single" w:sz="4" w:space="0" w:color="auto"/>
              <w:right w:val="single" w:sz="4" w:space="0" w:color="auto"/>
            </w:tcBorders>
            <w:hideMark/>
          </w:tcPr>
          <w:p w14:paraId="34A9163F" w14:textId="77777777" w:rsidR="002B24BA" w:rsidRPr="000428E8" w:rsidRDefault="00000000" w:rsidP="007373C0">
            <w:pPr>
              <w:spacing w:line="240" w:lineRule="auto"/>
              <w:ind w:left="0" w:hanging="2"/>
              <w:rPr>
                <w:b/>
                <w:sz w:val="20"/>
                <w:szCs w:val="20"/>
              </w:rPr>
            </w:pPr>
            <w:r w:rsidRPr="000428E8">
              <w:rPr>
                <w:b/>
                <w:sz w:val="20"/>
                <w:szCs w:val="20"/>
              </w:rPr>
              <w:t xml:space="preserve">Zinātnes apakšnozare </w:t>
            </w:r>
          </w:p>
        </w:tc>
        <w:tc>
          <w:tcPr>
            <w:tcW w:w="1387" w:type="pct"/>
            <w:tcBorders>
              <w:top w:val="single" w:sz="4" w:space="0" w:color="auto"/>
              <w:left w:val="single" w:sz="4" w:space="0" w:color="auto"/>
              <w:bottom w:val="single" w:sz="4" w:space="0" w:color="auto"/>
              <w:right w:val="single" w:sz="4" w:space="0" w:color="auto"/>
            </w:tcBorders>
          </w:tcPr>
          <w:p w14:paraId="55C72DFA" w14:textId="77777777" w:rsidR="002B24BA" w:rsidRPr="000428E8" w:rsidRDefault="002B24BA" w:rsidP="007373C0">
            <w:pPr>
              <w:spacing w:line="240" w:lineRule="auto"/>
              <w:ind w:left="0" w:hanging="2"/>
            </w:pPr>
          </w:p>
        </w:tc>
      </w:tr>
      <w:tr w:rsidR="00703E8E" w14:paraId="52167378" w14:textId="77777777" w:rsidTr="00D11093">
        <w:tc>
          <w:tcPr>
            <w:tcW w:w="3613" w:type="pct"/>
            <w:tcBorders>
              <w:top w:val="single" w:sz="4" w:space="0" w:color="auto"/>
              <w:left w:val="single" w:sz="4" w:space="0" w:color="auto"/>
              <w:bottom w:val="single" w:sz="4" w:space="0" w:color="auto"/>
              <w:right w:val="single" w:sz="4" w:space="0" w:color="auto"/>
            </w:tcBorders>
            <w:hideMark/>
          </w:tcPr>
          <w:p w14:paraId="6C924DF2" w14:textId="77777777" w:rsidR="002B24BA" w:rsidRPr="000428E8" w:rsidRDefault="00000000" w:rsidP="007373C0">
            <w:pPr>
              <w:spacing w:line="240" w:lineRule="auto"/>
              <w:ind w:left="0" w:hanging="2"/>
            </w:pPr>
            <w:r w:rsidRPr="000428E8">
              <w:rPr>
                <w:b/>
                <w:sz w:val="20"/>
                <w:szCs w:val="20"/>
              </w:rPr>
              <w:t xml:space="preserve">Promocijas darba vadītāja(-u) vārds, uzvārds, </w:t>
            </w:r>
            <w:r w:rsidRPr="000428E8">
              <w:rPr>
                <w:sz w:val="20"/>
                <w:szCs w:val="20"/>
              </w:rPr>
              <w:t>zinātniskais grāds, amats</w:t>
            </w:r>
          </w:p>
        </w:tc>
        <w:tc>
          <w:tcPr>
            <w:tcW w:w="1387" w:type="pct"/>
            <w:tcBorders>
              <w:top w:val="single" w:sz="4" w:space="0" w:color="auto"/>
              <w:left w:val="single" w:sz="4" w:space="0" w:color="auto"/>
              <w:bottom w:val="single" w:sz="4" w:space="0" w:color="auto"/>
              <w:right w:val="single" w:sz="4" w:space="0" w:color="auto"/>
            </w:tcBorders>
          </w:tcPr>
          <w:p w14:paraId="43C51ED8" w14:textId="77777777" w:rsidR="002B24BA" w:rsidRPr="000428E8" w:rsidRDefault="002B24BA" w:rsidP="007373C0">
            <w:pPr>
              <w:spacing w:line="240" w:lineRule="auto"/>
              <w:ind w:left="0" w:hanging="2"/>
            </w:pPr>
          </w:p>
          <w:p w14:paraId="7C3D2DE4" w14:textId="77777777" w:rsidR="002B24BA" w:rsidRPr="000428E8" w:rsidRDefault="002B24BA" w:rsidP="007373C0">
            <w:pPr>
              <w:spacing w:line="240" w:lineRule="auto"/>
              <w:ind w:left="0" w:hanging="2"/>
            </w:pPr>
          </w:p>
        </w:tc>
      </w:tr>
      <w:tr w:rsidR="00703E8E" w14:paraId="3793FCD4" w14:textId="77777777" w:rsidTr="00D11093">
        <w:trPr>
          <w:trHeight w:val="299"/>
        </w:trPr>
        <w:tc>
          <w:tcPr>
            <w:tcW w:w="3613" w:type="pct"/>
            <w:tcBorders>
              <w:top w:val="single" w:sz="4" w:space="0" w:color="auto"/>
              <w:left w:val="single" w:sz="4" w:space="0" w:color="auto"/>
              <w:bottom w:val="single" w:sz="4" w:space="0" w:color="auto"/>
              <w:right w:val="single" w:sz="4" w:space="0" w:color="auto"/>
            </w:tcBorders>
          </w:tcPr>
          <w:p w14:paraId="6030750F" w14:textId="72B119B2" w:rsidR="002B24BA" w:rsidRPr="000428E8" w:rsidRDefault="00000000" w:rsidP="007373C0">
            <w:pPr>
              <w:spacing w:line="240" w:lineRule="auto"/>
              <w:ind w:left="0" w:hanging="2"/>
              <w:rPr>
                <w:b/>
                <w:sz w:val="20"/>
                <w:szCs w:val="20"/>
              </w:rPr>
            </w:pPr>
            <w:r w:rsidRPr="000428E8">
              <w:rPr>
                <w:b/>
                <w:sz w:val="20"/>
                <w:szCs w:val="20"/>
              </w:rPr>
              <w:t>Promocijas darba tēma latviešu valodā</w:t>
            </w:r>
          </w:p>
          <w:p w14:paraId="3559DC88" w14:textId="77777777" w:rsidR="004319A4" w:rsidRPr="000428E8" w:rsidRDefault="004319A4" w:rsidP="007373C0">
            <w:pPr>
              <w:spacing w:line="240" w:lineRule="auto"/>
              <w:ind w:left="0" w:hanging="2"/>
              <w:rPr>
                <w:b/>
                <w:sz w:val="20"/>
                <w:szCs w:val="20"/>
              </w:rPr>
            </w:pPr>
          </w:p>
          <w:p w14:paraId="3E07A6BA" w14:textId="77777777" w:rsidR="002B24BA" w:rsidRPr="000428E8" w:rsidRDefault="002B24BA" w:rsidP="007373C0">
            <w:pPr>
              <w:spacing w:line="240" w:lineRule="auto"/>
              <w:ind w:left="0" w:hanging="2"/>
              <w:rPr>
                <w:b/>
                <w:sz w:val="20"/>
                <w:szCs w:val="20"/>
              </w:rPr>
            </w:pPr>
          </w:p>
        </w:tc>
        <w:tc>
          <w:tcPr>
            <w:tcW w:w="1387" w:type="pct"/>
            <w:tcBorders>
              <w:top w:val="single" w:sz="4" w:space="0" w:color="auto"/>
              <w:left w:val="single" w:sz="4" w:space="0" w:color="auto"/>
              <w:bottom w:val="single" w:sz="4" w:space="0" w:color="auto"/>
              <w:right w:val="single" w:sz="4" w:space="0" w:color="auto"/>
            </w:tcBorders>
          </w:tcPr>
          <w:p w14:paraId="46940516" w14:textId="77777777" w:rsidR="002B24BA" w:rsidRPr="000428E8" w:rsidRDefault="002B24BA" w:rsidP="007373C0">
            <w:pPr>
              <w:spacing w:line="240" w:lineRule="auto"/>
              <w:ind w:left="0" w:hanging="2"/>
            </w:pPr>
          </w:p>
        </w:tc>
      </w:tr>
      <w:tr w:rsidR="00703E8E" w14:paraId="7456CCC9" w14:textId="77777777" w:rsidTr="00D11093">
        <w:trPr>
          <w:trHeight w:val="391"/>
        </w:trPr>
        <w:tc>
          <w:tcPr>
            <w:tcW w:w="3613" w:type="pct"/>
            <w:tcBorders>
              <w:top w:val="single" w:sz="4" w:space="0" w:color="auto"/>
              <w:left w:val="single" w:sz="4" w:space="0" w:color="auto"/>
              <w:bottom w:val="single" w:sz="4" w:space="0" w:color="auto"/>
              <w:right w:val="single" w:sz="4" w:space="0" w:color="auto"/>
            </w:tcBorders>
          </w:tcPr>
          <w:p w14:paraId="43E74D6E" w14:textId="77777777" w:rsidR="002B24BA" w:rsidRPr="000428E8" w:rsidRDefault="00000000" w:rsidP="00701A2A">
            <w:pPr>
              <w:spacing w:line="240" w:lineRule="auto"/>
              <w:ind w:left="0" w:hanging="2"/>
              <w:rPr>
                <w:b/>
                <w:sz w:val="20"/>
                <w:szCs w:val="20"/>
              </w:rPr>
            </w:pPr>
            <w:r w:rsidRPr="000428E8">
              <w:rPr>
                <w:b/>
                <w:sz w:val="20"/>
                <w:szCs w:val="20"/>
              </w:rPr>
              <w:t>Promocijas darba tēma angļu valodā</w:t>
            </w:r>
          </w:p>
          <w:p w14:paraId="56368808" w14:textId="77777777" w:rsidR="004319A4" w:rsidRPr="000428E8" w:rsidRDefault="004319A4" w:rsidP="00701A2A">
            <w:pPr>
              <w:spacing w:line="240" w:lineRule="auto"/>
              <w:ind w:left="0" w:hanging="2"/>
              <w:rPr>
                <w:b/>
                <w:sz w:val="20"/>
                <w:szCs w:val="20"/>
              </w:rPr>
            </w:pPr>
          </w:p>
          <w:p w14:paraId="7A4F85FA" w14:textId="4D23101B" w:rsidR="004319A4" w:rsidRPr="000428E8" w:rsidRDefault="004319A4" w:rsidP="00701A2A">
            <w:pPr>
              <w:spacing w:line="240" w:lineRule="auto"/>
              <w:ind w:left="0" w:hanging="2"/>
              <w:rPr>
                <w:b/>
                <w:sz w:val="20"/>
                <w:szCs w:val="20"/>
              </w:rPr>
            </w:pPr>
          </w:p>
        </w:tc>
        <w:tc>
          <w:tcPr>
            <w:tcW w:w="1387" w:type="pct"/>
            <w:tcBorders>
              <w:top w:val="single" w:sz="4" w:space="0" w:color="auto"/>
              <w:left w:val="single" w:sz="4" w:space="0" w:color="auto"/>
              <w:bottom w:val="single" w:sz="4" w:space="0" w:color="auto"/>
              <w:right w:val="single" w:sz="4" w:space="0" w:color="auto"/>
            </w:tcBorders>
          </w:tcPr>
          <w:p w14:paraId="57D3D31C" w14:textId="77777777" w:rsidR="002B24BA" w:rsidRPr="000428E8" w:rsidRDefault="002B24BA" w:rsidP="007373C0">
            <w:pPr>
              <w:spacing w:line="240" w:lineRule="auto"/>
              <w:ind w:left="0" w:hanging="2"/>
            </w:pPr>
          </w:p>
        </w:tc>
      </w:tr>
      <w:tr w:rsidR="00703E8E" w14:paraId="75C39826" w14:textId="77777777" w:rsidTr="00D11093">
        <w:trPr>
          <w:trHeight w:val="809"/>
        </w:trPr>
        <w:tc>
          <w:tcPr>
            <w:tcW w:w="3613" w:type="pct"/>
            <w:tcBorders>
              <w:top w:val="single" w:sz="4" w:space="0" w:color="auto"/>
              <w:left w:val="single" w:sz="4" w:space="0" w:color="auto"/>
              <w:bottom w:val="single" w:sz="4" w:space="0" w:color="auto"/>
              <w:right w:val="single" w:sz="4" w:space="0" w:color="auto"/>
            </w:tcBorders>
          </w:tcPr>
          <w:p w14:paraId="40FB1F46" w14:textId="050D8981" w:rsidR="002B24BA" w:rsidRPr="000428E8" w:rsidRDefault="00000000" w:rsidP="007373C0">
            <w:pPr>
              <w:spacing w:line="240" w:lineRule="auto"/>
              <w:ind w:left="0" w:hanging="2"/>
              <w:rPr>
                <w:b/>
                <w:sz w:val="20"/>
                <w:szCs w:val="20"/>
              </w:rPr>
            </w:pPr>
            <w:r w:rsidRPr="000428E8">
              <w:rPr>
                <w:b/>
                <w:sz w:val="20"/>
                <w:szCs w:val="20"/>
              </w:rPr>
              <w:t xml:space="preserve">Darbs pētniecības projektā </w:t>
            </w:r>
            <w:r w:rsidRPr="000428E8">
              <w:rPr>
                <w:bCs/>
                <w:sz w:val="20"/>
                <w:szCs w:val="20"/>
              </w:rPr>
              <w:t>(lūdzu norādīt projekta nosaukumu, iestādi, kurā projekts tiek īstenots, projekta realizēšanas ilgumu)</w:t>
            </w:r>
          </w:p>
        </w:tc>
        <w:tc>
          <w:tcPr>
            <w:tcW w:w="1387" w:type="pct"/>
            <w:tcBorders>
              <w:top w:val="single" w:sz="4" w:space="0" w:color="auto"/>
              <w:left w:val="single" w:sz="4" w:space="0" w:color="auto"/>
              <w:bottom w:val="single" w:sz="4" w:space="0" w:color="auto"/>
              <w:right w:val="single" w:sz="4" w:space="0" w:color="auto"/>
            </w:tcBorders>
          </w:tcPr>
          <w:p w14:paraId="7CEB9BC4" w14:textId="77777777" w:rsidR="002B24BA" w:rsidRPr="000428E8" w:rsidRDefault="002B24BA" w:rsidP="007373C0">
            <w:pPr>
              <w:spacing w:line="240" w:lineRule="auto"/>
              <w:ind w:left="0" w:hanging="2"/>
            </w:pPr>
          </w:p>
        </w:tc>
      </w:tr>
      <w:tr w:rsidR="00703E8E" w14:paraId="0A7C74C7" w14:textId="77777777" w:rsidTr="00D11093">
        <w:tc>
          <w:tcPr>
            <w:tcW w:w="5000" w:type="pct"/>
            <w:gridSpan w:val="2"/>
            <w:tcBorders>
              <w:top w:val="single" w:sz="4" w:space="0" w:color="auto"/>
              <w:left w:val="single" w:sz="4" w:space="0" w:color="auto"/>
              <w:bottom w:val="single" w:sz="4" w:space="0" w:color="auto"/>
              <w:right w:val="single" w:sz="4" w:space="0" w:color="auto"/>
            </w:tcBorders>
          </w:tcPr>
          <w:p w14:paraId="6BB0E403" w14:textId="77777777" w:rsidR="002B24BA" w:rsidRPr="000428E8" w:rsidRDefault="00000000" w:rsidP="007373C0">
            <w:pPr>
              <w:spacing w:line="240" w:lineRule="auto"/>
              <w:ind w:left="0" w:hanging="2"/>
              <w:rPr>
                <w:b/>
                <w:bCs/>
                <w:sz w:val="20"/>
                <w:szCs w:val="20"/>
              </w:rPr>
            </w:pPr>
            <w:r w:rsidRPr="000428E8">
              <w:rPr>
                <w:b/>
                <w:bCs/>
                <w:sz w:val="20"/>
                <w:szCs w:val="20"/>
              </w:rPr>
              <w:t xml:space="preserve">Plānotā pētījuma aktualitāte un zinātniskā novitāte </w:t>
            </w:r>
          </w:p>
          <w:p w14:paraId="2BFF8B23" w14:textId="77777777" w:rsidR="002B24BA" w:rsidRPr="000428E8" w:rsidRDefault="002B24BA" w:rsidP="007373C0">
            <w:pPr>
              <w:spacing w:line="240" w:lineRule="auto"/>
              <w:ind w:left="0" w:hanging="2"/>
              <w:rPr>
                <w:b/>
                <w:bCs/>
                <w:sz w:val="20"/>
                <w:szCs w:val="20"/>
              </w:rPr>
            </w:pPr>
          </w:p>
          <w:p w14:paraId="684A0419" w14:textId="77777777" w:rsidR="002B24BA" w:rsidRPr="000428E8" w:rsidRDefault="002B24BA" w:rsidP="007373C0">
            <w:pPr>
              <w:spacing w:line="240" w:lineRule="auto"/>
              <w:ind w:left="0" w:hanging="2"/>
              <w:rPr>
                <w:b/>
                <w:bCs/>
                <w:sz w:val="20"/>
                <w:szCs w:val="20"/>
              </w:rPr>
            </w:pPr>
          </w:p>
          <w:p w14:paraId="05899742" w14:textId="77777777" w:rsidR="0087223D" w:rsidRPr="000428E8" w:rsidRDefault="0087223D" w:rsidP="007373C0">
            <w:pPr>
              <w:spacing w:line="240" w:lineRule="auto"/>
              <w:ind w:left="0" w:hanging="2"/>
              <w:rPr>
                <w:b/>
                <w:bCs/>
                <w:sz w:val="20"/>
                <w:szCs w:val="20"/>
              </w:rPr>
            </w:pPr>
          </w:p>
        </w:tc>
      </w:tr>
      <w:tr w:rsidR="00703E8E" w14:paraId="79DC1470" w14:textId="77777777" w:rsidTr="00D11093">
        <w:tc>
          <w:tcPr>
            <w:tcW w:w="5000" w:type="pct"/>
            <w:gridSpan w:val="2"/>
            <w:tcBorders>
              <w:top w:val="single" w:sz="4" w:space="0" w:color="auto"/>
              <w:left w:val="single" w:sz="4" w:space="0" w:color="auto"/>
              <w:bottom w:val="single" w:sz="4" w:space="0" w:color="auto"/>
              <w:right w:val="single" w:sz="4" w:space="0" w:color="auto"/>
            </w:tcBorders>
          </w:tcPr>
          <w:p w14:paraId="6398B9CD" w14:textId="77777777" w:rsidR="002B24BA" w:rsidRPr="000428E8" w:rsidRDefault="00000000" w:rsidP="007373C0">
            <w:pPr>
              <w:spacing w:line="240" w:lineRule="auto"/>
              <w:ind w:left="0" w:hanging="2"/>
              <w:rPr>
                <w:b/>
                <w:bCs/>
                <w:sz w:val="20"/>
                <w:szCs w:val="20"/>
              </w:rPr>
            </w:pPr>
            <w:r w:rsidRPr="000428E8">
              <w:rPr>
                <w:b/>
                <w:bCs/>
                <w:sz w:val="20"/>
                <w:szCs w:val="20"/>
              </w:rPr>
              <w:t xml:space="preserve">Pētījuma mērķis, uzdevumi, darba hipotēze </w:t>
            </w:r>
          </w:p>
          <w:p w14:paraId="751CE08F" w14:textId="77777777" w:rsidR="002B24BA" w:rsidRPr="000428E8" w:rsidRDefault="002B24BA" w:rsidP="007373C0">
            <w:pPr>
              <w:spacing w:line="240" w:lineRule="auto"/>
              <w:ind w:left="0" w:hanging="2"/>
              <w:rPr>
                <w:b/>
                <w:bCs/>
                <w:sz w:val="20"/>
                <w:szCs w:val="20"/>
              </w:rPr>
            </w:pPr>
          </w:p>
          <w:p w14:paraId="0A1A2416" w14:textId="77777777" w:rsidR="002B24BA" w:rsidRPr="000428E8" w:rsidRDefault="002B24BA" w:rsidP="007373C0">
            <w:pPr>
              <w:spacing w:line="240" w:lineRule="auto"/>
              <w:ind w:left="0" w:hanging="2"/>
              <w:rPr>
                <w:b/>
                <w:bCs/>
                <w:sz w:val="20"/>
                <w:szCs w:val="20"/>
              </w:rPr>
            </w:pPr>
          </w:p>
          <w:p w14:paraId="77F47FE9" w14:textId="77777777" w:rsidR="0087223D" w:rsidRPr="000428E8" w:rsidRDefault="0087223D" w:rsidP="007373C0">
            <w:pPr>
              <w:spacing w:line="240" w:lineRule="auto"/>
              <w:ind w:left="0" w:hanging="2"/>
              <w:rPr>
                <w:b/>
                <w:bCs/>
                <w:sz w:val="20"/>
                <w:szCs w:val="20"/>
              </w:rPr>
            </w:pPr>
          </w:p>
        </w:tc>
      </w:tr>
      <w:tr w:rsidR="00703E8E" w14:paraId="73F2E793" w14:textId="77777777" w:rsidTr="00D11093">
        <w:trPr>
          <w:trHeight w:val="924"/>
        </w:trPr>
        <w:tc>
          <w:tcPr>
            <w:tcW w:w="5000" w:type="pct"/>
            <w:gridSpan w:val="2"/>
            <w:tcBorders>
              <w:top w:val="single" w:sz="4" w:space="0" w:color="auto"/>
              <w:left w:val="single" w:sz="4" w:space="0" w:color="auto"/>
              <w:bottom w:val="single" w:sz="4" w:space="0" w:color="auto"/>
              <w:right w:val="single" w:sz="4" w:space="0" w:color="auto"/>
            </w:tcBorders>
          </w:tcPr>
          <w:p w14:paraId="0B090434" w14:textId="77777777" w:rsidR="002B24BA" w:rsidRPr="000428E8" w:rsidRDefault="00000000" w:rsidP="007373C0">
            <w:pPr>
              <w:ind w:left="0" w:hanging="2"/>
              <w:rPr>
                <w:b/>
                <w:bCs/>
                <w:sz w:val="20"/>
                <w:szCs w:val="20"/>
              </w:rPr>
            </w:pPr>
            <w:r w:rsidRPr="000428E8">
              <w:rPr>
                <w:b/>
                <w:bCs/>
                <w:sz w:val="20"/>
                <w:szCs w:val="20"/>
              </w:rPr>
              <w:t xml:space="preserve">Plānotā pētījuma dizains un metodoloģija (pētījuma dalībnieki, datu iegūšanas metodes) </w:t>
            </w:r>
          </w:p>
        </w:tc>
      </w:tr>
      <w:tr w:rsidR="00703E8E" w14:paraId="7603AE15" w14:textId="77777777" w:rsidTr="00D11093">
        <w:tc>
          <w:tcPr>
            <w:tcW w:w="5000" w:type="pct"/>
            <w:gridSpan w:val="2"/>
            <w:tcBorders>
              <w:top w:val="single" w:sz="4" w:space="0" w:color="auto"/>
              <w:left w:val="single" w:sz="4" w:space="0" w:color="auto"/>
              <w:bottom w:val="single" w:sz="4" w:space="0" w:color="auto"/>
              <w:right w:val="single" w:sz="4" w:space="0" w:color="auto"/>
            </w:tcBorders>
          </w:tcPr>
          <w:p w14:paraId="48AAE471" w14:textId="77777777" w:rsidR="002B24BA" w:rsidRPr="000428E8" w:rsidRDefault="00000000" w:rsidP="007373C0">
            <w:pPr>
              <w:spacing w:line="240" w:lineRule="auto"/>
              <w:ind w:left="0" w:hanging="2"/>
              <w:rPr>
                <w:b/>
                <w:bCs/>
                <w:sz w:val="20"/>
                <w:szCs w:val="20"/>
              </w:rPr>
            </w:pPr>
            <w:r w:rsidRPr="000428E8">
              <w:rPr>
                <w:b/>
                <w:bCs/>
                <w:sz w:val="20"/>
                <w:szCs w:val="20"/>
              </w:rPr>
              <w:t>Sagaidāmie rezultāti</w:t>
            </w:r>
          </w:p>
          <w:p w14:paraId="5F0AAE92" w14:textId="77777777" w:rsidR="002B24BA" w:rsidRPr="000428E8" w:rsidRDefault="002B24BA" w:rsidP="007373C0">
            <w:pPr>
              <w:spacing w:line="240" w:lineRule="auto"/>
              <w:ind w:left="0" w:hanging="2"/>
              <w:rPr>
                <w:b/>
                <w:bCs/>
                <w:sz w:val="20"/>
                <w:szCs w:val="20"/>
              </w:rPr>
            </w:pPr>
          </w:p>
          <w:p w14:paraId="6D11864A" w14:textId="77777777" w:rsidR="0087223D" w:rsidRPr="000428E8" w:rsidRDefault="0087223D" w:rsidP="007373C0">
            <w:pPr>
              <w:spacing w:line="240" w:lineRule="auto"/>
              <w:ind w:left="0" w:hanging="2"/>
              <w:rPr>
                <w:b/>
                <w:bCs/>
                <w:sz w:val="20"/>
                <w:szCs w:val="20"/>
              </w:rPr>
            </w:pPr>
          </w:p>
          <w:p w14:paraId="37D809FB" w14:textId="77777777" w:rsidR="002B24BA" w:rsidRPr="000428E8" w:rsidRDefault="002B24BA" w:rsidP="007373C0">
            <w:pPr>
              <w:spacing w:line="240" w:lineRule="auto"/>
              <w:ind w:left="0" w:hanging="2"/>
              <w:rPr>
                <w:b/>
                <w:bCs/>
                <w:sz w:val="20"/>
                <w:szCs w:val="20"/>
              </w:rPr>
            </w:pPr>
          </w:p>
        </w:tc>
      </w:tr>
      <w:tr w:rsidR="00703E8E" w14:paraId="6EF8C328" w14:textId="77777777" w:rsidTr="00D11093">
        <w:tc>
          <w:tcPr>
            <w:tcW w:w="5000" w:type="pct"/>
            <w:gridSpan w:val="2"/>
            <w:tcBorders>
              <w:top w:val="single" w:sz="4" w:space="0" w:color="auto"/>
              <w:left w:val="single" w:sz="4" w:space="0" w:color="auto"/>
              <w:bottom w:val="single" w:sz="4" w:space="0" w:color="auto"/>
              <w:right w:val="single" w:sz="4" w:space="0" w:color="auto"/>
            </w:tcBorders>
          </w:tcPr>
          <w:p w14:paraId="1BCDBF44" w14:textId="77777777" w:rsidR="004319A4" w:rsidRDefault="00000000" w:rsidP="004319A4">
            <w:pPr>
              <w:spacing w:line="240" w:lineRule="auto"/>
              <w:ind w:left="0" w:hanging="2"/>
              <w:rPr>
                <w:b/>
                <w:bCs/>
                <w:sz w:val="20"/>
                <w:szCs w:val="20"/>
              </w:rPr>
            </w:pPr>
            <w:r w:rsidRPr="000428E8">
              <w:rPr>
                <w:b/>
                <w:bCs/>
                <w:sz w:val="20"/>
                <w:szCs w:val="20"/>
              </w:rPr>
              <w:t>Literatūra</w:t>
            </w:r>
          </w:p>
          <w:p w14:paraId="2580885B" w14:textId="77777777" w:rsidR="00DE0252" w:rsidRDefault="00DE0252" w:rsidP="004319A4">
            <w:pPr>
              <w:spacing w:line="240" w:lineRule="auto"/>
              <w:ind w:left="0" w:hanging="2"/>
              <w:rPr>
                <w:b/>
                <w:bCs/>
                <w:sz w:val="20"/>
                <w:szCs w:val="20"/>
              </w:rPr>
            </w:pPr>
          </w:p>
          <w:p w14:paraId="74E0CBD6" w14:textId="77777777" w:rsidR="004319A4" w:rsidRPr="000428E8" w:rsidRDefault="004319A4" w:rsidP="007D742C">
            <w:pPr>
              <w:spacing w:line="240" w:lineRule="auto"/>
              <w:ind w:leftChars="0" w:left="0" w:firstLineChars="0" w:firstLine="0"/>
              <w:rPr>
                <w:b/>
                <w:bCs/>
                <w:sz w:val="20"/>
                <w:szCs w:val="20"/>
              </w:rPr>
            </w:pPr>
          </w:p>
        </w:tc>
      </w:tr>
    </w:tbl>
    <w:p w14:paraId="3CEABEF7" w14:textId="3B4ACC2E" w:rsidR="002B24BA" w:rsidRPr="00AF165F" w:rsidRDefault="00000000" w:rsidP="000428E8">
      <w:pPr>
        <w:pStyle w:val="Default"/>
        <w:rPr>
          <w:color w:val="auto"/>
          <w:sz w:val="20"/>
          <w:szCs w:val="20"/>
        </w:rPr>
      </w:pPr>
      <w:r w:rsidRPr="00AF165F">
        <w:rPr>
          <w:color w:val="auto"/>
          <w:sz w:val="20"/>
          <w:szCs w:val="20"/>
        </w:rPr>
        <w:t>Pieteikuma rekomendētais apjoms 3-</w:t>
      </w:r>
      <w:r w:rsidR="000C286F">
        <w:rPr>
          <w:color w:val="auto"/>
          <w:sz w:val="20"/>
          <w:szCs w:val="20"/>
        </w:rPr>
        <w:t>5</w:t>
      </w:r>
      <w:r w:rsidRPr="00AF165F">
        <w:rPr>
          <w:color w:val="auto"/>
          <w:sz w:val="20"/>
          <w:szCs w:val="20"/>
        </w:rPr>
        <w:t xml:space="preserve"> lp.</w:t>
      </w:r>
    </w:p>
    <w:p w14:paraId="1A8BBB48" w14:textId="77777777" w:rsidR="00AF165F" w:rsidRPr="000428E8" w:rsidRDefault="00AF165F" w:rsidP="000428E8">
      <w:pPr>
        <w:pStyle w:val="Default"/>
        <w:rPr>
          <w:i/>
          <w:iCs/>
          <w:color w:val="auto"/>
          <w:sz w:val="20"/>
          <w:szCs w:val="20"/>
        </w:rPr>
      </w:pPr>
    </w:p>
    <w:p w14:paraId="14ACD1F7" w14:textId="77777777" w:rsidR="002B24BA" w:rsidRPr="000428E8" w:rsidRDefault="002B24BA" w:rsidP="002B24BA">
      <w:pPr>
        <w:spacing w:line="240" w:lineRule="auto"/>
        <w:ind w:left="0" w:hanging="2"/>
        <w:rPr>
          <w:bCs/>
          <w:sz w:val="22"/>
          <w:szCs w:val="22"/>
        </w:rPr>
      </w:pPr>
    </w:p>
    <w:p w14:paraId="44FFA81A" w14:textId="77777777" w:rsidR="002B24BA" w:rsidRPr="000428E8" w:rsidRDefault="00000000" w:rsidP="002B24BA">
      <w:pPr>
        <w:spacing w:line="240" w:lineRule="auto"/>
        <w:ind w:left="0" w:hanging="2"/>
        <w:rPr>
          <w:bCs/>
          <w:sz w:val="22"/>
          <w:szCs w:val="22"/>
        </w:rPr>
      </w:pPr>
      <w:r w:rsidRPr="000428E8">
        <w:rPr>
          <w:bCs/>
          <w:sz w:val="22"/>
          <w:szCs w:val="22"/>
        </w:rPr>
        <w:t>Reflektants                                                  (paraksts*)                             (paraksta atšifrējums)</w:t>
      </w:r>
    </w:p>
    <w:p w14:paraId="1EE0D034" w14:textId="77777777" w:rsidR="002B24BA" w:rsidRPr="000428E8" w:rsidRDefault="00000000" w:rsidP="002B24BA">
      <w:pPr>
        <w:spacing w:line="240" w:lineRule="auto"/>
        <w:ind w:left="0" w:hanging="2"/>
        <w:rPr>
          <w:bCs/>
          <w:sz w:val="22"/>
          <w:szCs w:val="22"/>
        </w:rPr>
      </w:pPr>
      <w:r w:rsidRPr="000428E8">
        <w:rPr>
          <w:rFonts w:cs="Balt Garamond"/>
          <w:sz w:val="22"/>
          <w:szCs w:val="22"/>
        </w:rPr>
        <w:t xml:space="preserve">Promocijas darba zinātniskais vadītājs       </w:t>
      </w:r>
      <w:r w:rsidRPr="000428E8">
        <w:rPr>
          <w:bCs/>
          <w:sz w:val="22"/>
          <w:szCs w:val="22"/>
        </w:rPr>
        <w:t>(paraksts*)                             (paraksta atšifrējums)</w:t>
      </w:r>
    </w:p>
    <w:p w14:paraId="31A01DCE" w14:textId="77777777" w:rsidR="002B24BA" w:rsidRPr="000428E8" w:rsidRDefault="00000000" w:rsidP="002B24BA">
      <w:pPr>
        <w:spacing w:line="240" w:lineRule="auto"/>
        <w:ind w:left="0" w:hanging="2"/>
        <w:rPr>
          <w:bCs/>
          <w:sz w:val="22"/>
          <w:szCs w:val="22"/>
        </w:rPr>
      </w:pPr>
      <w:r w:rsidRPr="000428E8">
        <w:rPr>
          <w:rFonts w:cs="Balt Garamond"/>
          <w:sz w:val="22"/>
          <w:szCs w:val="22"/>
        </w:rPr>
        <w:t xml:space="preserve">Promocijas darba zinātniskais vadītājs       </w:t>
      </w:r>
      <w:r w:rsidRPr="000428E8">
        <w:rPr>
          <w:bCs/>
          <w:sz w:val="22"/>
          <w:szCs w:val="22"/>
        </w:rPr>
        <w:t>(paraksts*)                             (paraksta atšifrējums)</w:t>
      </w:r>
    </w:p>
    <w:p w14:paraId="66A4232D" w14:textId="77777777" w:rsidR="002B24BA" w:rsidRPr="000428E8" w:rsidRDefault="002B24BA" w:rsidP="002B24BA">
      <w:pPr>
        <w:autoSpaceDE w:val="0"/>
        <w:autoSpaceDN w:val="0"/>
        <w:spacing w:line="240" w:lineRule="auto"/>
        <w:ind w:left="0" w:hanging="2"/>
        <w:rPr>
          <w:rFonts w:cs="Balt Garamond"/>
        </w:rPr>
      </w:pPr>
    </w:p>
    <w:p w14:paraId="3D4420C1" w14:textId="77777777" w:rsidR="002B24BA" w:rsidRPr="000428E8" w:rsidRDefault="002B24BA" w:rsidP="002B24BA">
      <w:pPr>
        <w:autoSpaceDE w:val="0"/>
        <w:autoSpaceDN w:val="0"/>
        <w:spacing w:line="240" w:lineRule="auto"/>
        <w:ind w:left="0" w:hanging="2"/>
        <w:rPr>
          <w:rFonts w:cs="Balt Garamond"/>
        </w:rPr>
      </w:pPr>
    </w:p>
    <w:p w14:paraId="79A96F3D" w14:textId="77777777" w:rsidR="002B24BA" w:rsidRPr="000428E8" w:rsidRDefault="00000000" w:rsidP="002B24BA">
      <w:pPr>
        <w:autoSpaceDE w:val="0"/>
        <w:autoSpaceDN w:val="0"/>
        <w:spacing w:line="240" w:lineRule="auto"/>
        <w:ind w:left="0" w:hanging="2"/>
        <w:jc w:val="both"/>
        <w:rPr>
          <w:rFonts w:cs="Balt Garamond"/>
          <w:b/>
          <w:bCs/>
          <w:i/>
          <w:iCs/>
          <w:sz w:val="22"/>
          <w:szCs w:val="22"/>
        </w:rPr>
      </w:pPr>
      <w:r w:rsidRPr="000428E8">
        <w:rPr>
          <w:rFonts w:cs="Balt Garamond"/>
          <w:sz w:val="22"/>
          <w:szCs w:val="22"/>
        </w:rPr>
        <w:t>*</w:t>
      </w:r>
      <w:r w:rsidRPr="000428E8">
        <w:rPr>
          <w:rFonts w:cs="Balt Garamond"/>
          <w:b/>
          <w:bCs/>
          <w:i/>
          <w:iCs/>
          <w:sz w:val="22"/>
          <w:szCs w:val="22"/>
        </w:rPr>
        <w:t>ŠIS DOKUMENTS IR ELEKTRONISKI PARAKSTĪTS AR DROŠU ELEKTRONISKO</w:t>
      </w:r>
    </w:p>
    <w:p w14:paraId="555BBDD4" w14:textId="4D6A4FFF" w:rsidR="009E345E" w:rsidRPr="000428E8" w:rsidRDefault="00000000" w:rsidP="007D742C">
      <w:pPr>
        <w:autoSpaceDE w:val="0"/>
        <w:autoSpaceDN w:val="0"/>
        <w:spacing w:line="240" w:lineRule="auto"/>
        <w:ind w:left="0" w:hanging="2"/>
        <w:jc w:val="both"/>
        <w:rPr>
          <w:bCs/>
          <w:sz w:val="22"/>
          <w:szCs w:val="22"/>
        </w:rPr>
      </w:pPr>
      <w:r w:rsidRPr="000428E8">
        <w:rPr>
          <w:rFonts w:cs="Balt Garamond"/>
          <w:b/>
          <w:bCs/>
          <w:i/>
          <w:iCs/>
          <w:sz w:val="22"/>
          <w:szCs w:val="22"/>
        </w:rPr>
        <w:t>PARAKSTU UN SATUR LAIKA ZĪMOGU</w:t>
      </w:r>
    </w:p>
    <w:p w14:paraId="5B399BCF" w14:textId="77777777" w:rsidR="009E345E" w:rsidRPr="000428E8" w:rsidRDefault="009E345E" w:rsidP="002B24BA">
      <w:pPr>
        <w:spacing w:line="240" w:lineRule="auto"/>
        <w:ind w:left="0" w:hanging="2"/>
        <w:jc w:val="right"/>
        <w:rPr>
          <w:bCs/>
          <w:sz w:val="22"/>
          <w:szCs w:val="22"/>
        </w:rPr>
      </w:pPr>
    </w:p>
    <w:p w14:paraId="4ADD6BF7" w14:textId="77777777" w:rsidR="0087223D" w:rsidRPr="000428E8" w:rsidRDefault="00000000">
      <w:pPr>
        <w:suppressAutoHyphens w:val="0"/>
        <w:spacing w:after="160" w:line="259" w:lineRule="auto"/>
        <w:ind w:leftChars="0" w:left="0" w:firstLineChars="0" w:firstLine="0"/>
        <w:textDirection w:val="lrTb"/>
        <w:textAlignment w:val="auto"/>
        <w:outlineLvl w:val="9"/>
        <w:rPr>
          <w:bCs/>
          <w:sz w:val="22"/>
          <w:szCs w:val="22"/>
        </w:rPr>
      </w:pPr>
      <w:r w:rsidRPr="000428E8">
        <w:rPr>
          <w:bCs/>
          <w:sz w:val="22"/>
          <w:szCs w:val="22"/>
        </w:rPr>
        <w:br w:type="page"/>
      </w:r>
    </w:p>
    <w:p w14:paraId="2C4DFA97" w14:textId="48E9C2A7" w:rsidR="002B24BA" w:rsidRPr="000428E8" w:rsidRDefault="00000000" w:rsidP="002B24BA">
      <w:pPr>
        <w:spacing w:line="240" w:lineRule="auto"/>
        <w:ind w:left="0" w:hanging="2"/>
        <w:jc w:val="right"/>
        <w:rPr>
          <w:bCs/>
          <w:sz w:val="22"/>
          <w:szCs w:val="22"/>
        </w:rPr>
      </w:pPr>
      <w:r w:rsidRPr="000428E8">
        <w:rPr>
          <w:bCs/>
          <w:sz w:val="22"/>
          <w:szCs w:val="22"/>
        </w:rPr>
        <w:lastRenderedPageBreak/>
        <w:t>3.</w:t>
      </w:r>
      <w:r w:rsidR="002E1D51" w:rsidRPr="000428E8">
        <w:rPr>
          <w:bCs/>
          <w:sz w:val="22"/>
          <w:szCs w:val="22"/>
        </w:rPr>
        <w:t xml:space="preserve"> </w:t>
      </w:r>
      <w:r w:rsidRPr="000428E8">
        <w:rPr>
          <w:bCs/>
          <w:sz w:val="22"/>
          <w:szCs w:val="22"/>
        </w:rPr>
        <w:t>pielikums</w:t>
      </w:r>
    </w:p>
    <w:p w14:paraId="48640F47"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Uzņemšanas noteikumiem Latvijas Universitātes</w:t>
      </w:r>
    </w:p>
    <w:p w14:paraId="41AAFE6B"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 xml:space="preserve">akadēmiskajās doktora studiju programmās </w:t>
      </w:r>
    </w:p>
    <w:p w14:paraId="57EF30BA" w14:textId="2AD7E140" w:rsidR="00E858EC" w:rsidRPr="000428E8" w:rsidRDefault="00000000" w:rsidP="00E858EC">
      <w:pPr>
        <w:spacing w:line="240" w:lineRule="auto"/>
        <w:ind w:leftChars="0" w:left="0" w:firstLineChars="0" w:firstLine="0"/>
        <w:jc w:val="right"/>
        <w:rPr>
          <w:sz w:val="20"/>
          <w:szCs w:val="20"/>
        </w:rPr>
      </w:pPr>
      <w:r w:rsidRPr="000428E8">
        <w:rPr>
          <w:sz w:val="20"/>
          <w:szCs w:val="20"/>
        </w:rPr>
        <w:t>202</w:t>
      </w:r>
      <w:r w:rsidR="001A34B3" w:rsidRPr="000428E8">
        <w:rPr>
          <w:sz w:val="20"/>
          <w:szCs w:val="20"/>
        </w:rPr>
        <w:t>6</w:t>
      </w:r>
      <w:r w:rsidRPr="000428E8">
        <w:rPr>
          <w:sz w:val="20"/>
          <w:szCs w:val="20"/>
        </w:rPr>
        <w:t>./202</w:t>
      </w:r>
      <w:r w:rsidR="001A34B3" w:rsidRPr="000428E8">
        <w:rPr>
          <w:sz w:val="20"/>
          <w:szCs w:val="20"/>
        </w:rPr>
        <w:t>7</w:t>
      </w:r>
      <w:r w:rsidRPr="000428E8">
        <w:rPr>
          <w:sz w:val="20"/>
          <w:szCs w:val="20"/>
        </w:rPr>
        <w:t xml:space="preserve">. akadēmiskajā gadā  </w:t>
      </w:r>
    </w:p>
    <w:p w14:paraId="340895B5" w14:textId="77777777" w:rsidR="00E858EC" w:rsidRPr="000428E8" w:rsidRDefault="00E858EC" w:rsidP="002B24BA">
      <w:pPr>
        <w:spacing w:line="240" w:lineRule="auto"/>
        <w:ind w:left="0" w:hanging="2"/>
        <w:jc w:val="right"/>
        <w:rPr>
          <w:bCs/>
          <w:sz w:val="22"/>
          <w:szCs w:val="22"/>
        </w:rPr>
      </w:pPr>
    </w:p>
    <w:p w14:paraId="46934F2B" w14:textId="77777777" w:rsidR="002B24BA" w:rsidRPr="000428E8" w:rsidRDefault="002B24BA" w:rsidP="002B24BA">
      <w:pPr>
        <w:spacing w:line="240" w:lineRule="auto"/>
        <w:ind w:left="0" w:hanging="2"/>
        <w:jc w:val="center"/>
        <w:rPr>
          <w:b/>
          <w:sz w:val="22"/>
          <w:szCs w:val="22"/>
        </w:rPr>
      </w:pPr>
    </w:p>
    <w:p w14:paraId="1C50F612" w14:textId="77777777" w:rsidR="002B24BA" w:rsidRPr="000428E8" w:rsidRDefault="00000000" w:rsidP="002B24BA">
      <w:pPr>
        <w:spacing w:line="240" w:lineRule="auto"/>
        <w:ind w:left="0" w:hanging="2"/>
        <w:rPr>
          <w:b/>
          <w:sz w:val="22"/>
          <w:szCs w:val="22"/>
        </w:rPr>
      </w:pPr>
      <w:r w:rsidRPr="000428E8">
        <w:rPr>
          <w:b/>
          <w:sz w:val="22"/>
          <w:szCs w:val="22"/>
        </w:rPr>
        <w:t xml:space="preserve">REFLEKTANTA  ____________________________________________________________________ </w:t>
      </w:r>
    </w:p>
    <w:p w14:paraId="68FCD505" w14:textId="77777777" w:rsidR="002B24BA" w:rsidRPr="000428E8" w:rsidRDefault="00000000" w:rsidP="002B24BA">
      <w:pPr>
        <w:spacing w:line="240" w:lineRule="auto"/>
        <w:ind w:left="0" w:hanging="2"/>
        <w:jc w:val="center"/>
        <w:rPr>
          <w:b/>
          <w:sz w:val="22"/>
          <w:szCs w:val="22"/>
        </w:rPr>
      </w:pPr>
      <w:r w:rsidRPr="000428E8">
        <w:rPr>
          <w:b/>
          <w:sz w:val="22"/>
          <w:szCs w:val="22"/>
        </w:rPr>
        <w:t xml:space="preserve">(vārds, uzvārds, personas kods) </w:t>
      </w:r>
    </w:p>
    <w:p w14:paraId="5E606618" w14:textId="77777777" w:rsidR="00752703" w:rsidRPr="000428E8" w:rsidRDefault="00752703" w:rsidP="002B24BA">
      <w:pPr>
        <w:spacing w:line="240" w:lineRule="auto"/>
        <w:ind w:left="0" w:hanging="2"/>
        <w:jc w:val="center"/>
        <w:rPr>
          <w:b/>
          <w:sz w:val="22"/>
          <w:szCs w:val="22"/>
        </w:rPr>
      </w:pPr>
    </w:p>
    <w:p w14:paraId="468521C5" w14:textId="77777777" w:rsidR="002B24BA" w:rsidRPr="000428E8" w:rsidRDefault="00000000" w:rsidP="002B24BA">
      <w:pPr>
        <w:spacing w:line="240" w:lineRule="auto"/>
        <w:ind w:left="0" w:hanging="2"/>
        <w:rPr>
          <w:b/>
          <w:sz w:val="22"/>
          <w:szCs w:val="22"/>
        </w:rPr>
      </w:pPr>
      <w:r w:rsidRPr="000428E8">
        <w:rPr>
          <w:b/>
          <w:sz w:val="22"/>
          <w:szCs w:val="22"/>
        </w:rPr>
        <w:t>UZŅEMŠANAS KONKURSA NOVĒRTĒJUMS</w:t>
      </w:r>
    </w:p>
    <w:p w14:paraId="7C6D4D31" w14:textId="77777777" w:rsidR="002B24BA" w:rsidRPr="000428E8" w:rsidRDefault="002B24BA" w:rsidP="002B24BA">
      <w:pPr>
        <w:spacing w:line="240" w:lineRule="auto"/>
        <w:ind w:left="0" w:hanging="2"/>
        <w:jc w:val="center"/>
        <w:rPr>
          <w:b/>
          <w:sz w:val="22"/>
          <w:szCs w:val="22"/>
        </w:rPr>
      </w:pPr>
    </w:p>
    <w:tbl>
      <w:tblPr>
        <w:tblW w:w="9607" w:type="dxa"/>
        <w:tblLook w:val="04A0" w:firstRow="1" w:lastRow="0" w:firstColumn="1" w:lastColumn="0" w:noHBand="0" w:noVBand="1"/>
      </w:tblPr>
      <w:tblGrid>
        <w:gridCol w:w="7225"/>
        <w:gridCol w:w="850"/>
        <w:gridCol w:w="1532"/>
      </w:tblGrid>
      <w:tr w:rsidR="00703E8E" w14:paraId="63863996" w14:textId="77777777" w:rsidTr="007373C0">
        <w:trPr>
          <w:trHeight w:val="469"/>
        </w:trPr>
        <w:tc>
          <w:tcPr>
            <w:tcW w:w="7225" w:type="dxa"/>
            <w:tcBorders>
              <w:top w:val="single" w:sz="4" w:space="0" w:color="auto"/>
              <w:left w:val="single" w:sz="4" w:space="0" w:color="auto"/>
              <w:bottom w:val="single" w:sz="4" w:space="0" w:color="auto"/>
              <w:right w:val="single" w:sz="4" w:space="0" w:color="auto"/>
            </w:tcBorders>
            <w:noWrap/>
          </w:tcPr>
          <w:p w14:paraId="08374DB6" w14:textId="77777777" w:rsidR="002B24BA" w:rsidRPr="000428E8" w:rsidRDefault="00000000" w:rsidP="007373C0">
            <w:pPr>
              <w:spacing w:line="240" w:lineRule="auto"/>
              <w:ind w:left="0" w:hanging="2"/>
              <w:jc w:val="both"/>
              <w:rPr>
                <w:sz w:val="20"/>
                <w:szCs w:val="20"/>
              </w:rPr>
            </w:pPr>
            <w:bookmarkStart w:id="5" w:name="_Hlk187140667"/>
            <w:r w:rsidRPr="000428E8">
              <w:rPr>
                <w:sz w:val="20"/>
                <w:szCs w:val="20"/>
              </w:rPr>
              <w:t>Uzņemšanas kritēriji</w:t>
            </w:r>
          </w:p>
        </w:tc>
        <w:tc>
          <w:tcPr>
            <w:tcW w:w="850" w:type="dxa"/>
            <w:tcBorders>
              <w:top w:val="single" w:sz="4" w:space="0" w:color="auto"/>
              <w:left w:val="nil"/>
              <w:bottom w:val="single" w:sz="4" w:space="0" w:color="auto"/>
              <w:right w:val="single" w:sz="4" w:space="0" w:color="auto"/>
            </w:tcBorders>
            <w:vAlign w:val="bottom"/>
            <w:hideMark/>
          </w:tcPr>
          <w:p w14:paraId="4CACEACD" w14:textId="77777777" w:rsidR="002B24BA" w:rsidRPr="000428E8" w:rsidRDefault="00000000" w:rsidP="007373C0">
            <w:pPr>
              <w:spacing w:line="240" w:lineRule="auto"/>
              <w:ind w:left="0" w:hanging="2"/>
              <w:rPr>
                <w:color w:val="000000"/>
                <w:sz w:val="20"/>
                <w:szCs w:val="20"/>
              </w:rPr>
            </w:pPr>
            <w:r w:rsidRPr="000428E8">
              <w:rPr>
                <w:color w:val="000000"/>
                <w:sz w:val="20"/>
                <w:szCs w:val="20"/>
              </w:rPr>
              <w:t>iegūtie punkti</w:t>
            </w:r>
          </w:p>
        </w:tc>
        <w:tc>
          <w:tcPr>
            <w:tcW w:w="1532" w:type="dxa"/>
            <w:tcBorders>
              <w:top w:val="single" w:sz="4" w:space="0" w:color="auto"/>
              <w:left w:val="nil"/>
              <w:bottom w:val="single" w:sz="4" w:space="0" w:color="auto"/>
              <w:right w:val="single" w:sz="4" w:space="0" w:color="auto"/>
            </w:tcBorders>
            <w:noWrap/>
            <w:vAlign w:val="bottom"/>
            <w:hideMark/>
          </w:tcPr>
          <w:p w14:paraId="20B89058" w14:textId="77777777" w:rsidR="002B24BA" w:rsidRPr="000428E8" w:rsidRDefault="00000000" w:rsidP="007373C0">
            <w:pPr>
              <w:spacing w:line="240" w:lineRule="auto"/>
              <w:ind w:left="0" w:hanging="2"/>
              <w:rPr>
                <w:color w:val="000000"/>
                <w:sz w:val="20"/>
                <w:szCs w:val="20"/>
              </w:rPr>
            </w:pPr>
            <w:r w:rsidRPr="000428E8">
              <w:rPr>
                <w:color w:val="000000"/>
                <w:sz w:val="20"/>
                <w:szCs w:val="20"/>
              </w:rPr>
              <w:t>Piezīmes</w:t>
            </w:r>
          </w:p>
        </w:tc>
      </w:tr>
      <w:tr w:rsidR="00703E8E" w14:paraId="565C292D" w14:textId="77777777" w:rsidTr="007373C0">
        <w:trPr>
          <w:trHeight w:val="469"/>
        </w:trPr>
        <w:tc>
          <w:tcPr>
            <w:tcW w:w="7225" w:type="dxa"/>
            <w:tcBorders>
              <w:top w:val="single" w:sz="4" w:space="0" w:color="auto"/>
              <w:left w:val="single" w:sz="4" w:space="0" w:color="auto"/>
              <w:bottom w:val="single" w:sz="4" w:space="0" w:color="auto"/>
              <w:right w:val="single" w:sz="4" w:space="0" w:color="auto"/>
            </w:tcBorders>
            <w:noWrap/>
          </w:tcPr>
          <w:p w14:paraId="2F5C237C" w14:textId="2C1C87E7" w:rsidR="002B24BA" w:rsidRPr="000428E8" w:rsidRDefault="00000000" w:rsidP="007373C0">
            <w:pPr>
              <w:pStyle w:val="ListParagraph"/>
              <w:numPr>
                <w:ilvl w:val="0"/>
                <w:numId w:val="24"/>
              </w:numPr>
              <w:spacing w:after="0" w:line="240" w:lineRule="auto"/>
              <w:ind w:left="0" w:hanging="2"/>
              <w:jc w:val="both"/>
              <w:rPr>
                <w:rFonts w:ascii="Times New Roman" w:eastAsia="Times New Roman" w:hAnsi="Times New Roman" w:cs="Times New Roman"/>
                <w:kern w:val="0"/>
                <w:sz w:val="20"/>
                <w:szCs w:val="20"/>
                <w:lang w:eastAsia="lv-LV"/>
                <w14:ligatures w14:val="none"/>
              </w:rPr>
            </w:pPr>
            <w:r w:rsidRPr="000428E8">
              <w:rPr>
                <w:rFonts w:ascii="Times New Roman" w:hAnsi="Times New Roman" w:cs="Times New Roman"/>
                <w:b/>
                <w:bCs/>
                <w:sz w:val="20"/>
                <w:szCs w:val="20"/>
              </w:rPr>
              <w:t>Plānotā</w:t>
            </w:r>
            <w:r w:rsidR="000678AB" w:rsidRPr="000428E8">
              <w:rPr>
                <w:rFonts w:ascii="Times New Roman" w:eastAsia="Times New Roman" w:hAnsi="Times New Roman" w:cs="Times New Roman"/>
                <w:b/>
                <w:bCs/>
                <w:kern w:val="0"/>
                <w:sz w:val="20"/>
                <w:szCs w:val="20"/>
                <w:lang w:eastAsia="lv-LV"/>
                <w14:ligatures w14:val="none"/>
              </w:rPr>
              <w:t xml:space="preserve"> pētījuma izcilība (maksimālais punktu skaits – 10)</w:t>
            </w:r>
          </w:p>
        </w:tc>
        <w:tc>
          <w:tcPr>
            <w:tcW w:w="850" w:type="dxa"/>
            <w:tcBorders>
              <w:top w:val="single" w:sz="4" w:space="0" w:color="auto"/>
              <w:left w:val="nil"/>
              <w:bottom w:val="single" w:sz="4" w:space="0" w:color="auto"/>
              <w:right w:val="single" w:sz="4" w:space="0" w:color="auto"/>
            </w:tcBorders>
            <w:vAlign w:val="bottom"/>
          </w:tcPr>
          <w:p w14:paraId="7CCA066A"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6D64FD73" w14:textId="77777777" w:rsidR="002B24BA" w:rsidRPr="000428E8" w:rsidRDefault="002B24BA" w:rsidP="007373C0">
            <w:pPr>
              <w:spacing w:line="240" w:lineRule="auto"/>
              <w:ind w:left="0" w:hanging="2"/>
              <w:rPr>
                <w:color w:val="000000"/>
                <w:sz w:val="20"/>
                <w:szCs w:val="20"/>
              </w:rPr>
            </w:pPr>
          </w:p>
        </w:tc>
      </w:tr>
      <w:tr w:rsidR="00703E8E" w14:paraId="4FCAE97B" w14:textId="77777777" w:rsidTr="007373C0">
        <w:trPr>
          <w:trHeight w:val="387"/>
        </w:trPr>
        <w:tc>
          <w:tcPr>
            <w:tcW w:w="7225" w:type="dxa"/>
            <w:tcBorders>
              <w:top w:val="single" w:sz="4" w:space="0" w:color="auto"/>
              <w:left w:val="single" w:sz="4" w:space="0" w:color="auto"/>
              <w:bottom w:val="single" w:sz="4" w:space="0" w:color="auto"/>
              <w:right w:val="single" w:sz="4" w:space="0" w:color="auto"/>
            </w:tcBorders>
            <w:noWrap/>
          </w:tcPr>
          <w:p w14:paraId="28A47BB1" w14:textId="77777777" w:rsidR="002B24BA" w:rsidRPr="000428E8" w:rsidRDefault="00000000" w:rsidP="007373C0">
            <w:pPr>
              <w:spacing w:line="240" w:lineRule="auto"/>
              <w:ind w:left="0" w:hanging="2"/>
              <w:rPr>
                <w:sz w:val="20"/>
                <w:szCs w:val="20"/>
              </w:rPr>
            </w:pPr>
            <w:r w:rsidRPr="000428E8">
              <w:rPr>
                <w:sz w:val="20"/>
                <w:szCs w:val="20"/>
              </w:rPr>
              <w:t xml:space="preserve">Plānotā pētījuma aktualitāte un zinātniskā novitāte </w:t>
            </w:r>
          </w:p>
        </w:tc>
        <w:tc>
          <w:tcPr>
            <w:tcW w:w="850" w:type="dxa"/>
            <w:vMerge w:val="restart"/>
            <w:tcBorders>
              <w:top w:val="single" w:sz="4" w:space="0" w:color="auto"/>
              <w:left w:val="nil"/>
              <w:bottom w:val="single" w:sz="4" w:space="0" w:color="auto"/>
              <w:right w:val="single" w:sz="4" w:space="0" w:color="auto"/>
            </w:tcBorders>
            <w:vAlign w:val="bottom"/>
          </w:tcPr>
          <w:p w14:paraId="4929EEB2"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68B701BF" w14:textId="77777777" w:rsidR="002B24BA" w:rsidRPr="000428E8" w:rsidRDefault="002B24BA" w:rsidP="007373C0">
            <w:pPr>
              <w:spacing w:line="240" w:lineRule="auto"/>
              <w:ind w:left="0" w:hanging="2"/>
              <w:rPr>
                <w:color w:val="000000"/>
                <w:sz w:val="20"/>
                <w:szCs w:val="20"/>
              </w:rPr>
            </w:pPr>
          </w:p>
        </w:tc>
      </w:tr>
      <w:tr w:rsidR="00703E8E" w14:paraId="5CD6BFE1"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366BFF82" w14:textId="77777777" w:rsidR="002B24BA" w:rsidRPr="000428E8" w:rsidRDefault="00000000" w:rsidP="007373C0">
            <w:pPr>
              <w:spacing w:line="240" w:lineRule="auto"/>
              <w:ind w:left="0" w:hanging="2"/>
              <w:rPr>
                <w:sz w:val="20"/>
                <w:szCs w:val="20"/>
              </w:rPr>
            </w:pPr>
            <w:r w:rsidRPr="000428E8">
              <w:rPr>
                <w:sz w:val="20"/>
                <w:szCs w:val="20"/>
              </w:rPr>
              <w:t xml:space="preserve">Pētījuma pieteikuma zinātniskā kvalitāte un atbilstība plānotajam promocijas darbam (pētījuma mērķis, uzdevumi, darba hipotēze) </w:t>
            </w:r>
          </w:p>
        </w:tc>
        <w:tc>
          <w:tcPr>
            <w:tcW w:w="850" w:type="dxa"/>
            <w:vMerge/>
            <w:tcBorders>
              <w:top w:val="single" w:sz="4" w:space="0" w:color="auto"/>
              <w:left w:val="nil"/>
              <w:bottom w:val="single" w:sz="4" w:space="0" w:color="auto"/>
              <w:right w:val="single" w:sz="4" w:space="0" w:color="auto"/>
            </w:tcBorders>
            <w:vAlign w:val="bottom"/>
          </w:tcPr>
          <w:p w14:paraId="6835E050"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75EB3ED7" w14:textId="77777777" w:rsidR="002B24BA" w:rsidRPr="000428E8" w:rsidRDefault="002B24BA" w:rsidP="007373C0">
            <w:pPr>
              <w:spacing w:line="240" w:lineRule="auto"/>
              <w:ind w:left="0" w:hanging="2"/>
              <w:rPr>
                <w:color w:val="000000"/>
                <w:sz w:val="20"/>
                <w:szCs w:val="20"/>
              </w:rPr>
            </w:pPr>
          </w:p>
        </w:tc>
      </w:tr>
      <w:tr w:rsidR="00703E8E" w14:paraId="36C920F2" w14:textId="77777777" w:rsidTr="007373C0">
        <w:trPr>
          <w:trHeight w:val="410"/>
        </w:trPr>
        <w:tc>
          <w:tcPr>
            <w:tcW w:w="7225" w:type="dxa"/>
            <w:tcBorders>
              <w:top w:val="single" w:sz="4" w:space="0" w:color="auto"/>
              <w:left w:val="single" w:sz="4" w:space="0" w:color="auto"/>
              <w:bottom w:val="single" w:sz="4" w:space="0" w:color="auto"/>
              <w:right w:val="single" w:sz="4" w:space="0" w:color="auto"/>
            </w:tcBorders>
            <w:noWrap/>
          </w:tcPr>
          <w:p w14:paraId="358C0BA8" w14:textId="77777777" w:rsidR="002B24BA" w:rsidRPr="000428E8" w:rsidRDefault="00000000" w:rsidP="007373C0">
            <w:pPr>
              <w:spacing w:line="240" w:lineRule="auto"/>
              <w:ind w:left="0" w:hanging="2"/>
              <w:rPr>
                <w:sz w:val="20"/>
                <w:szCs w:val="20"/>
              </w:rPr>
            </w:pPr>
            <w:r w:rsidRPr="000428E8">
              <w:rPr>
                <w:sz w:val="20"/>
                <w:szCs w:val="20"/>
              </w:rPr>
              <w:t>Plānotā pētījuma dizains un metodoloģija (pētījuma dalībnieki, datu iegūšanas metodes)</w:t>
            </w:r>
          </w:p>
        </w:tc>
        <w:tc>
          <w:tcPr>
            <w:tcW w:w="850" w:type="dxa"/>
            <w:vMerge/>
            <w:tcBorders>
              <w:top w:val="single" w:sz="4" w:space="0" w:color="auto"/>
              <w:left w:val="nil"/>
              <w:bottom w:val="single" w:sz="4" w:space="0" w:color="auto"/>
              <w:right w:val="single" w:sz="4" w:space="0" w:color="auto"/>
            </w:tcBorders>
            <w:vAlign w:val="bottom"/>
          </w:tcPr>
          <w:p w14:paraId="58A7FB9B"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F6C3F67" w14:textId="77777777" w:rsidR="002B24BA" w:rsidRPr="000428E8" w:rsidRDefault="002B24BA" w:rsidP="007373C0">
            <w:pPr>
              <w:spacing w:line="240" w:lineRule="auto"/>
              <w:ind w:left="0" w:hanging="2"/>
              <w:rPr>
                <w:color w:val="000000"/>
                <w:sz w:val="20"/>
                <w:szCs w:val="20"/>
              </w:rPr>
            </w:pPr>
          </w:p>
        </w:tc>
      </w:tr>
      <w:tr w:rsidR="00703E8E" w14:paraId="3BC0F5DD"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5D01A52D" w14:textId="2AFE6BE6" w:rsidR="002B24BA" w:rsidRPr="000428E8" w:rsidRDefault="00000000" w:rsidP="007373C0">
            <w:pPr>
              <w:spacing w:line="240" w:lineRule="auto"/>
              <w:ind w:left="0" w:hanging="2"/>
              <w:rPr>
                <w:sz w:val="20"/>
                <w:szCs w:val="20"/>
              </w:rPr>
            </w:pPr>
            <w:r w:rsidRPr="000428E8">
              <w:rPr>
                <w:sz w:val="20"/>
                <w:szCs w:val="20"/>
              </w:rPr>
              <w:t>Zinātniskais vadītājs strādā pie plānotā promocijas darba tēmas, kas nodrošinās pētījuma uzraudzības kvalitāti un zināšanu nodošan</w:t>
            </w:r>
            <w:r w:rsidR="00752703" w:rsidRPr="000428E8">
              <w:rPr>
                <w:sz w:val="20"/>
                <w:szCs w:val="20"/>
              </w:rPr>
              <w:t>u</w:t>
            </w:r>
            <w:r w:rsidRPr="000428E8">
              <w:rPr>
                <w:sz w:val="20"/>
                <w:szCs w:val="20"/>
              </w:rPr>
              <w:t xml:space="preserve"> starp zinātnisko vadītāju un doktorantu</w:t>
            </w:r>
          </w:p>
        </w:tc>
        <w:tc>
          <w:tcPr>
            <w:tcW w:w="850" w:type="dxa"/>
            <w:vMerge/>
            <w:tcBorders>
              <w:top w:val="single" w:sz="4" w:space="0" w:color="auto"/>
              <w:left w:val="nil"/>
              <w:bottom w:val="single" w:sz="4" w:space="0" w:color="auto"/>
              <w:right w:val="single" w:sz="4" w:space="0" w:color="auto"/>
            </w:tcBorders>
            <w:vAlign w:val="bottom"/>
          </w:tcPr>
          <w:p w14:paraId="232A9135"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3115A46" w14:textId="77777777" w:rsidR="002B24BA" w:rsidRPr="000428E8" w:rsidRDefault="002B24BA" w:rsidP="007373C0">
            <w:pPr>
              <w:spacing w:line="240" w:lineRule="auto"/>
              <w:ind w:left="0" w:hanging="2"/>
              <w:rPr>
                <w:color w:val="000000"/>
                <w:sz w:val="20"/>
                <w:szCs w:val="20"/>
              </w:rPr>
            </w:pPr>
          </w:p>
        </w:tc>
      </w:tr>
      <w:tr w:rsidR="00703E8E" w14:paraId="22137E47"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74A4EF3B" w14:textId="77777777" w:rsidR="002B24BA" w:rsidRPr="000428E8" w:rsidRDefault="00000000" w:rsidP="007373C0">
            <w:pPr>
              <w:spacing w:line="240" w:lineRule="auto"/>
              <w:ind w:left="0" w:hanging="2"/>
              <w:rPr>
                <w:sz w:val="20"/>
                <w:szCs w:val="20"/>
              </w:rPr>
            </w:pPr>
            <w:r w:rsidRPr="000428E8">
              <w:rPr>
                <w:sz w:val="20"/>
                <w:szCs w:val="20"/>
              </w:rPr>
              <w:t>Zinātniskās publikācijas, kas saistītas ar plānotā promocijas darba tēmu</w:t>
            </w:r>
            <w:r w:rsidRPr="000428E8">
              <w:rPr>
                <w:b/>
                <w:bCs/>
                <w:sz w:val="20"/>
                <w:szCs w:val="20"/>
              </w:rPr>
              <w:t xml:space="preserve"> </w:t>
            </w:r>
            <w:r w:rsidRPr="000428E8">
              <w:rPr>
                <w:sz w:val="20"/>
                <w:szCs w:val="20"/>
              </w:rPr>
              <w:t>(apliecinošie dokumenti: publikācijas kopija vai saite uz tīmekļvietni, vai apliecinājums par pieņemšanu publicēšanai)</w:t>
            </w:r>
          </w:p>
        </w:tc>
        <w:tc>
          <w:tcPr>
            <w:tcW w:w="850" w:type="dxa"/>
            <w:vMerge/>
            <w:tcBorders>
              <w:top w:val="single" w:sz="4" w:space="0" w:color="auto"/>
              <w:left w:val="nil"/>
              <w:bottom w:val="single" w:sz="4" w:space="0" w:color="auto"/>
              <w:right w:val="single" w:sz="4" w:space="0" w:color="auto"/>
            </w:tcBorders>
            <w:vAlign w:val="bottom"/>
          </w:tcPr>
          <w:p w14:paraId="767AA35D"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59DA2D94" w14:textId="77777777" w:rsidR="002B24BA" w:rsidRPr="000428E8" w:rsidRDefault="002B24BA" w:rsidP="007373C0">
            <w:pPr>
              <w:spacing w:line="240" w:lineRule="auto"/>
              <w:ind w:left="0" w:hanging="2"/>
              <w:rPr>
                <w:color w:val="000000"/>
                <w:sz w:val="20"/>
                <w:szCs w:val="20"/>
              </w:rPr>
            </w:pPr>
          </w:p>
        </w:tc>
      </w:tr>
      <w:tr w:rsidR="00703E8E" w14:paraId="67B1B05C"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60E038C4" w14:textId="77777777" w:rsidR="002B24BA" w:rsidRPr="000428E8" w:rsidRDefault="00000000" w:rsidP="007373C0">
            <w:pPr>
              <w:spacing w:line="240" w:lineRule="auto"/>
              <w:ind w:left="0" w:hanging="2"/>
              <w:rPr>
                <w:sz w:val="20"/>
                <w:szCs w:val="20"/>
              </w:rPr>
            </w:pPr>
            <w:r w:rsidRPr="000428E8">
              <w:rPr>
                <w:sz w:val="20"/>
                <w:szCs w:val="20"/>
              </w:rPr>
              <w:t>Uzstāšanās konferencē ar referātu par plānoto promocijas darba tēmu (apliecinošie dokumenti: konferences programmas kopija)</w:t>
            </w:r>
          </w:p>
        </w:tc>
        <w:tc>
          <w:tcPr>
            <w:tcW w:w="850" w:type="dxa"/>
            <w:vMerge/>
            <w:tcBorders>
              <w:top w:val="single" w:sz="4" w:space="0" w:color="auto"/>
              <w:left w:val="nil"/>
              <w:bottom w:val="single" w:sz="4" w:space="0" w:color="auto"/>
              <w:right w:val="single" w:sz="4" w:space="0" w:color="auto"/>
            </w:tcBorders>
            <w:vAlign w:val="bottom"/>
          </w:tcPr>
          <w:p w14:paraId="14EEA247"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21D446ED" w14:textId="77777777" w:rsidR="002B24BA" w:rsidRPr="000428E8" w:rsidRDefault="002B24BA" w:rsidP="007373C0">
            <w:pPr>
              <w:spacing w:line="240" w:lineRule="auto"/>
              <w:ind w:left="0" w:hanging="2"/>
              <w:rPr>
                <w:color w:val="000000"/>
                <w:sz w:val="20"/>
                <w:szCs w:val="20"/>
              </w:rPr>
            </w:pPr>
          </w:p>
        </w:tc>
      </w:tr>
      <w:tr w:rsidR="00703E8E" w14:paraId="4053C5D8" w14:textId="77777777" w:rsidTr="007373C0">
        <w:trPr>
          <w:trHeight w:val="271"/>
        </w:trPr>
        <w:tc>
          <w:tcPr>
            <w:tcW w:w="7225" w:type="dxa"/>
            <w:tcBorders>
              <w:top w:val="single" w:sz="4" w:space="0" w:color="auto"/>
              <w:left w:val="single" w:sz="4" w:space="0" w:color="auto"/>
              <w:bottom w:val="single" w:sz="4" w:space="0" w:color="auto"/>
              <w:right w:val="single" w:sz="4" w:space="0" w:color="auto"/>
            </w:tcBorders>
            <w:noWrap/>
          </w:tcPr>
          <w:p w14:paraId="26C7B774" w14:textId="760BA661" w:rsidR="002B24BA" w:rsidRPr="000428E8" w:rsidRDefault="00000000" w:rsidP="007373C0">
            <w:pPr>
              <w:spacing w:line="240" w:lineRule="auto"/>
              <w:ind w:left="0" w:hanging="2"/>
              <w:jc w:val="both"/>
              <w:rPr>
                <w:b/>
                <w:bCs/>
                <w:sz w:val="20"/>
                <w:szCs w:val="20"/>
              </w:rPr>
            </w:pPr>
            <w:r w:rsidRPr="000428E8">
              <w:rPr>
                <w:b/>
                <w:bCs/>
                <w:sz w:val="20"/>
                <w:szCs w:val="20"/>
              </w:rPr>
              <w:t xml:space="preserve">2. </w:t>
            </w:r>
            <w:r w:rsidR="00551FDA" w:rsidRPr="000428E8">
              <w:rPr>
                <w:b/>
                <w:bCs/>
                <w:sz w:val="20"/>
                <w:szCs w:val="20"/>
              </w:rPr>
              <w:t xml:space="preserve">Plānotā </w:t>
            </w:r>
            <w:r w:rsidRPr="000428E8">
              <w:rPr>
                <w:b/>
                <w:bCs/>
                <w:sz w:val="20"/>
                <w:szCs w:val="20"/>
              </w:rPr>
              <w:t>pētījuma ietekme (aktualitāte) (maksimālais punktu skaits – 10)</w:t>
            </w:r>
          </w:p>
        </w:tc>
        <w:tc>
          <w:tcPr>
            <w:tcW w:w="850" w:type="dxa"/>
            <w:tcBorders>
              <w:top w:val="single" w:sz="4" w:space="0" w:color="auto"/>
              <w:left w:val="nil"/>
              <w:bottom w:val="single" w:sz="4" w:space="0" w:color="auto"/>
              <w:right w:val="single" w:sz="4" w:space="0" w:color="auto"/>
            </w:tcBorders>
            <w:vAlign w:val="bottom"/>
          </w:tcPr>
          <w:p w14:paraId="56D5A48C"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5D166CAB" w14:textId="77777777" w:rsidR="002B24BA" w:rsidRPr="000428E8" w:rsidRDefault="002B24BA" w:rsidP="007373C0">
            <w:pPr>
              <w:spacing w:line="240" w:lineRule="auto"/>
              <w:ind w:left="0" w:hanging="2"/>
              <w:rPr>
                <w:color w:val="000000"/>
                <w:sz w:val="20"/>
                <w:szCs w:val="20"/>
              </w:rPr>
            </w:pPr>
          </w:p>
        </w:tc>
      </w:tr>
      <w:tr w:rsidR="00703E8E" w14:paraId="19D430C3" w14:textId="77777777" w:rsidTr="007373C0">
        <w:trPr>
          <w:trHeight w:val="203"/>
        </w:trPr>
        <w:tc>
          <w:tcPr>
            <w:tcW w:w="7225" w:type="dxa"/>
            <w:tcBorders>
              <w:top w:val="single" w:sz="4" w:space="0" w:color="auto"/>
              <w:left w:val="single" w:sz="4" w:space="0" w:color="auto"/>
              <w:bottom w:val="single" w:sz="4" w:space="0" w:color="auto"/>
              <w:right w:val="single" w:sz="4" w:space="0" w:color="auto"/>
            </w:tcBorders>
            <w:noWrap/>
          </w:tcPr>
          <w:p w14:paraId="68D9D49F" w14:textId="77777777" w:rsidR="002B24BA" w:rsidRPr="000428E8" w:rsidRDefault="00000000" w:rsidP="007373C0">
            <w:pPr>
              <w:spacing w:line="240" w:lineRule="auto"/>
              <w:ind w:left="0" w:hanging="2"/>
              <w:jc w:val="both"/>
              <w:rPr>
                <w:sz w:val="20"/>
                <w:szCs w:val="20"/>
              </w:rPr>
            </w:pPr>
            <w:r w:rsidRPr="000428E8">
              <w:rPr>
                <w:sz w:val="20"/>
                <w:szCs w:val="20"/>
              </w:rPr>
              <w:t>Sagaidāmie rezultāti, paredzamais ieguldījums zinātniskās darbības jomā (t.sk. starpdisciplināra pieeja)</w:t>
            </w:r>
          </w:p>
        </w:tc>
        <w:tc>
          <w:tcPr>
            <w:tcW w:w="850" w:type="dxa"/>
            <w:vMerge w:val="restart"/>
            <w:tcBorders>
              <w:top w:val="single" w:sz="4" w:space="0" w:color="auto"/>
              <w:left w:val="nil"/>
              <w:right w:val="single" w:sz="4" w:space="0" w:color="auto"/>
            </w:tcBorders>
            <w:vAlign w:val="bottom"/>
          </w:tcPr>
          <w:p w14:paraId="07BEB9D9"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AEC6464" w14:textId="77777777" w:rsidR="002B24BA" w:rsidRPr="000428E8" w:rsidRDefault="002B24BA" w:rsidP="007373C0">
            <w:pPr>
              <w:spacing w:line="240" w:lineRule="auto"/>
              <w:ind w:left="0" w:hanging="2"/>
              <w:rPr>
                <w:color w:val="000000"/>
                <w:sz w:val="20"/>
                <w:szCs w:val="20"/>
              </w:rPr>
            </w:pPr>
          </w:p>
        </w:tc>
      </w:tr>
      <w:tr w:rsidR="00703E8E" w14:paraId="3DAEF139" w14:textId="77777777" w:rsidTr="007373C0">
        <w:trPr>
          <w:trHeight w:val="259"/>
        </w:trPr>
        <w:tc>
          <w:tcPr>
            <w:tcW w:w="7225" w:type="dxa"/>
            <w:tcBorders>
              <w:top w:val="single" w:sz="4" w:space="0" w:color="auto"/>
              <w:left w:val="single" w:sz="4" w:space="0" w:color="auto"/>
              <w:bottom w:val="single" w:sz="4" w:space="0" w:color="auto"/>
              <w:right w:val="single" w:sz="4" w:space="0" w:color="auto"/>
            </w:tcBorders>
            <w:noWrap/>
          </w:tcPr>
          <w:p w14:paraId="7C5F79E9" w14:textId="77777777" w:rsidR="002B24BA" w:rsidRPr="000428E8" w:rsidRDefault="00000000" w:rsidP="007373C0">
            <w:pPr>
              <w:spacing w:line="240" w:lineRule="auto"/>
              <w:ind w:left="0" w:hanging="2"/>
              <w:jc w:val="both"/>
              <w:rPr>
                <w:sz w:val="20"/>
                <w:szCs w:val="20"/>
              </w:rPr>
            </w:pPr>
            <w:r w:rsidRPr="000428E8">
              <w:rPr>
                <w:sz w:val="20"/>
                <w:szCs w:val="20"/>
              </w:rPr>
              <w:t>Tēmas atbilstība LU vai LU sadarbības partnera prioritārajām pētniecības tēmām</w:t>
            </w:r>
          </w:p>
        </w:tc>
        <w:tc>
          <w:tcPr>
            <w:tcW w:w="850" w:type="dxa"/>
            <w:vMerge/>
            <w:tcBorders>
              <w:left w:val="nil"/>
              <w:right w:val="single" w:sz="4" w:space="0" w:color="auto"/>
            </w:tcBorders>
            <w:vAlign w:val="bottom"/>
          </w:tcPr>
          <w:p w14:paraId="75D4CE03" w14:textId="77777777" w:rsidR="002B24BA" w:rsidRPr="000428E8" w:rsidRDefault="002B24BA" w:rsidP="007373C0">
            <w:pPr>
              <w:spacing w:line="240" w:lineRule="auto"/>
              <w:ind w:left="0" w:hanging="2"/>
              <w:rPr>
                <w:color w:val="000000"/>
              </w:rPr>
            </w:pPr>
          </w:p>
        </w:tc>
        <w:tc>
          <w:tcPr>
            <w:tcW w:w="1532" w:type="dxa"/>
            <w:tcBorders>
              <w:top w:val="single" w:sz="4" w:space="0" w:color="auto"/>
              <w:left w:val="nil"/>
              <w:bottom w:val="single" w:sz="4" w:space="0" w:color="auto"/>
              <w:right w:val="single" w:sz="4" w:space="0" w:color="auto"/>
            </w:tcBorders>
            <w:noWrap/>
            <w:vAlign w:val="bottom"/>
          </w:tcPr>
          <w:p w14:paraId="7FF0385B" w14:textId="77777777" w:rsidR="002B24BA" w:rsidRPr="000428E8" w:rsidRDefault="002B24BA" w:rsidP="007373C0">
            <w:pPr>
              <w:spacing w:line="240" w:lineRule="auto"/>
              <w:ind w:left="0" w:hanging="2"/>
              <w:rPr>
                <w:color w:val="000000"/>
              </w:rPr>
            </w:pPr>
          </w:p>
        </w:tc>
      </w:tr>
      <w:tr w:rsidR="00703E8E" w14:paraId="4042FA28" w14:textId="77777777" w:rsidTr="007373C0">
        <w:trPr>
          <w:trHeight w:val="259"/>
        </w:trPr>
        <w:tc>
          <w:tcPr>
            <w:tcW w:w="7225" w:type="dxa"/>
            <w:tcBorders>
              <w:top w:val="single" w:sz="4" w:space="0" w:color="auto"/>
              <w:left w:val="single" w:sz="4" w:space="0" w:color="auto"/>
              <w:bottom w:val="single" w:sz="4" w:space="0" w:color="auto"/>
              <w:right w:val="single" w:sz="4" w:space="0" w:color="auto"/>
            </w:tcBorders>
            <w:noWrap/>
          </w:tcPr>
          <w:p w14:paraId="7B68DC6A" w14:textId="76BF225E" w:rsidR="002B24BA" w:rsidRPr="000428E8" w:rsidRDefault="00000000" w:rsidP="007373C0">
            <w:pPr>
              <w:spacing w:line="240" w:lineRule="auto"/>
              <w:ind w:left="0" w:hanging="2"/>
              <w:jc w:val="both"/>
              <w:rPr>
                <w:sz w:val="20"/>
                <w:szCs w:val="20"/>
              </w:rPr>
            </w:pPr>
            <w:r w:rsidRPr="000428E8">
              <w:rPr>
                <w:sz w:val="20"/>
                <w:szCs w:val="20"/>
              </w:rPr>
              <w:t>Promocijas darbs tiks izstrādāts starptautiskajā, Latvijas Zinātnes padomes (turpmāk –  LZP), LU vai citas zinātniskās institūcijas pētniecības projektā par plānoto promocijas darba tēmu (apliecinošie dokumenti: projekta vadītāja apstiprinājuma vēstule)</w:t>
            </w:r>
          </w:p>
        </w:tc>
        <w:tc>
          <w:tcPr>
            <w:tcW w:w="850" w:type="dxa"/>
            <w:vMerge/>
            <w:tcBorders>
              <w:left w:val="nil"/>
              <w:right w:val="single" w:sz="4" w:space="0" w:color="auto"/>
            </w:tcBorders>
            <w:vAlign w:val="bottom"/>
          </w:tcPr>
          <w:p w14:paraId="00DCBE01" w14:textId="77777777" w:rsidR="002B24BA" w:rsidRPr="000428E8" w:rsidRDefault="002B24BA" w:rsidP="007373C0">
            <w:pPr>
              <w:spacing w:line="240" w:lineRule="auto"/>
              <w:ind w:left="0" w:hanging="2"/>
              <w:rPr>
                <w:color w:val="000000"/>
              </w:rPr>
            </w:pPr>
          </w:p>
        </w:tc>
        <w:tc>
          <w:tcPr>
            <w:tcW w:w="1532" w:type="dxa"/>
            <w:tcBorders>
              <w:top w:val="single" w:sz="4" w:space="0" w:color="auto"/>
              <w:left w:val="nil"/>
              <w:bottom w:val="single" w:sz="4" w:space="0" w:color="auto"/>
              <w:right w:val="single" w:sz="4" w:space="0" w:color="auto"/>
            </w:tcBorders>
            <w:noWrap/>
            <w:vAlign w:val="bottom"/>
          </w:tcPr>
          <w:p w14:paraId="2F71EAA1" w14:textId="77777777" w:rsidR="002B24BA" w:rsidRPr="000428E8" w:rsidRDefault="002B24BA" w:rsidP="007373C0">
            <w:pPr>
              <w:spacing w:line="240" w:lineRule="auto"/>
              <w:ind w:left="0" w:hanging="2"/>
              <w:rPr>
                <w:color w:val="000000"/>
              </w:rPr>
            </w:pPr>
          </w:p>
        </w:tc>
      </w:tr>
      <w:tr w:rsidR="00703E8E" w14:paraId="6946F5B9" w14:textId="77777777" w:rsidTr="007373C0">
        <w:trPr>
          <w:trHeight w:val="772"/>
        </w:trPr>
        <w:tc>
          <w:tcPr>
            <w:tcW w:w="7225" w:type="dxa"/>
            <w:tcBorders>
              <w:top w:val="single" w:sz="4" w:space="0" w:color="auto"/>
              <w:left w:val="single" w:sz="4" w:space="0" w:color="auto"/>
              <w:bottom w:val="single" w:sz="4" w:space="0" w:color="auto"/>
              <w:right w:val="single" w:sz="4" w:space="0" w:color="auto"/>
            </w:tcBorders>
            <w:noWrap/>
          </w:tcPr>
          <w:p w14:paraId="6483A370" w14:textId="1D966F4E" w:rsidR="002B24BA" w:rsidRPr="000428E8" w:rsidRDefault="00000000" w:rsidP="007373C0">
            <w:pPr>
              <w:pStyle w:val="Default"/>
              <w:ind w:hanging="2"/>
              <w:jc w:val="both"/>
              <w:rPr>
                <w:color w:val="auto"/>
                <w:sz w:val="20"/>
                <w:szCs w:val="20"/>
              </w:rPr>
            </w:pPr>
            <w:r w:rsidRPr="000428E8">
              <w:rPr>
                <w:color w:val="auto"/>
                <w:sz w:val="20"/>
                <w:szCs w:val="20"/>
              </w:rPr>
              <w:t xml:space="preserve">Promocijas darbs tiks izstrādāts pētniecības projektā ar ārējo, piemēram, industrijas vai sabiedrisko organizāciju, finansējumu pētījuma īstenošanai LU (apliecinošie dokumenti: projekta vadītāja apstiprinājuma vēstule)  </w:t>
            </w:r>
          </w:p>
          <w:p w14:paraId="2921EC2F" w14:textId="77777777" w:rsidR="002B24BA" w:rsidRPr="000428E8" w:rsidRDefault="002B24BA" w:rsidP="007373C0">
            <w:pPr>
              <w:spacing w:line="240" w:lineRule="auto"/>
              <w:ind w:left="0" w:hanging="2"/>
              <w:jc w:val="both"/>
              <w:rPr>
                <w:sz w:val="20"/>
                <w:szCs w:val="20"/>
              </w:rPr>
            </w:pPr>
          </w:p>
        </w:tc>
        <w:tc>
          <w:tcPr>
            <w:tcW w:w="850" w:type="dxa"/>
            <w:vMerge/>
            <w:tcBorders>
              <w:left w:val="nil"/>
              <w:right w:val="single" w:sz="4" w:space="0" w:color="auto"/>
            </w:tcBorders>
            <w:vAlign w:val="bottom"/>
          </w:tcPr>
          <w:p w14:paraId="156EA184" w14:textId="77777777" w:rsidR="002B24BA" w:rsidRPr="000428E8" w:rsidRDefault="002B24BA" w:rsidP="007373C0">
            <w:pPr>
              <w:spacing w:line="240" w:lineRule="auto"/>
              <w:ind w:left="0" w:hanging="2"/>
              <w:rPr>
                <w:color w:val="000000"/>
              </w:rPr>
            </w:pPr>
          </w:p>
        </w:tc>
        <w:tc>
          <w:tcPr>
            <w:tcW w:w="1532" w:type="dxa"/>
            <w:tcBorders>
              <w:top w:val="single" w:sz="4" w:space="0" w:color="auto"/>
              <w:left w:val="nil"/>
              <w:bottom w:val="single" w:sz="4" w:space="0" w:color="auto"/>
              <w:right w:val="single" w:sz="4" w:space="0" w:color="auto"/>
            </w:tcBorders>
            <w:noWrap/>
            <w:vAlign w:val="bottom"/>
          </w:tcPr>
          <w:p w14:paraId="503701A5" w14:textId="77777777" w:rsidR="002B24BA" w:rsidRPr="000428E8" w:rsidRDefault="002B24BA" w:rsidP="007373C0">
            <w:pPr>
              <w:spacing w:line="240" w:lineRule="auto"/>
              <w:ind w:left="0" w:hanging="2"/>
              <w:rPr>
                <w:color w:val="000000"/>
              </w:rPr>
            </w:pPr>
          </w:p>
        </w:tc>
      </w:tr>
      <w:tr w:rsidR="00703E8E" w14:paraId="1096E056" w14:textId="77777777" w:rsidTr="007373C0">
        <w:trPr>
          <w:trHeight w:val="414"/>
        </w:trPr>
        <w:tc>
          <w:tcPr>
            <w:tcW w:w="7225" w:type="dxa"/>
            <w:tcBorders>
              <w:top w:val="single" w:sz="4" w:space="0" w:color="auto"/>
              <w:left w:val="single" w:sz="4" w:space="0" w:color="auto"/>
              <w:bottom w:val="single" w:sz="4" w:space="0" w:color="auto"/>
              <w:right w:val="single" w:sz="4" w:space="0" w:color="auto"/>
            </w:tcBorders>
            <w:noWrap/>
          </w:tcPr>
          <w:p w14:paraId="624DB1CA" w14:textId="77777777" w:rsidR="002B24BA" w:rsidRPr="000428E8" w:rsidRDefault="00000000" w:rsidP="007373C0">
            <w:pPr>
              <w:spacing w:line="240" w:lineRule="auto"/>
              <w:ind w:left="0" w:hanging="2"/>
              <w:jc w:val="both"/>
              <w:rPr>
                <w:b/>
                <w:bCs/>
                <w:sz w:val="20"/>
                <w:szCs w:val="20"/>
              </w:rPr>
            </w:pPr>
            <w:r w:rsidRPr="000428E8">
              <w:rPr>
                <w:b/>
                <w:bCs/>
                <w:sz w:val="20"/>
                <w:szCs w:val="20"/>
              </w:rPr>
              <w:t>3. Plānotā pētījuma īstenošana un reflektanta pieredze (maksimālais punktu skaits – 10)</w:t>
            </w:r>
          </w:p>
        </w:tc>
        <w:tc>
          <w:tcPr>
            <w:tcW w:w="850" w:type="dxa"/>
            <w:tcBorders>
              <w:top w:val="single" w:sz="4" w:space="0" w:color="auto"/>
              <w:left w:val="nil"/>
              <w:bottom w:val="single" w:sz="4" w:space="0" w:color="auto"/>
              <w:right w:val="single" w:sz="4" w:space="0" w:color="auto"/>
            </w:tcBorders>
            <w:vAlign w:val="bottom"/>
          </w:tcPr>
          <w:p w14:paraId="59AA8EB0" w14:textId="77777777" w:rsidR="002B24BA" w:rsidRPr="000428E8" w:rsidRDefault="002B24BA" w:rsidP="007373C0">
            <w:pPr>
              <w:spacing w:line="240" w:lineRule="auto"/>
              <w:ind w:left="0" w:hanging="2"/>
              <w:rPr>
                <w:color w:val="000000"/>
              </w:rPr>
            </w:pPr>
          </w:p>
        </w:tc>
        <w:tc>
          <w:tcPr>
            <w:tcW w:w="1532" w:type="dxa"/>
            <w:tcBorders>
              <w:top w:val="single" w:sz="4" w:space="0" w:color="auto"/>
              <w:left w:val="nil"/>
              <w:bottom w:val="single" w:sz="4" w:space="0" w:color="auto"/>
              <w:right w:val="single" w:sz="4" w:space="0" w:color="auto"/>
            </w:tcBorders>
            <w:noWrap/>
            <w:vAlign w:val="bottom"/>
          </w:tcPr>
          <w:p w14:paraId="7F30DCE3" w14:textId="77777777" w:rsidR="002B24BA" w:rsidRPr="000428E8" w:rsidRDefault="002B24BA" w:rsidP="007373C0">
            <w:pPr>
              <w:spacing w:line="240" w:lineRule="auto"/>
              <w:ind w:left="0" w:hanging="2"/>
              <w:rPr>
                <w:color w:val="000000"/>
              </w:rPr>
            </w:pPr>
          </w:p>
        </w:tc>
      </w:tr>
      <w:tr w:rsidR="00703E8E" w14:paraId="37988111"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0728FE11" w14:textId="6B2B49E7" w:rsidR="002B24BA" w:rsidRPr="000428E8" w:rsidRDefault="00000000" w:rsidP="007373C0">
            <w:pPr>
              <w:spacing w:line="240" w:lineRule="auto"/>
              <w:ind w:left="0" w:hanging="2"/>
              <w:jc w:val="both"/>
              <w:rPr>
                <w:sz w:val="20"/>
                <w:szCs w:val="20"/>
              </w:rPr>
            </w:pPr>
            <w:r w:rsidRPr="000428E8">
              <w:rPr>
                <w:sz w:val="20"/>
                <w:szCs w:val="20"/>
              </w:rPr>
              <w:t xml:space="preserve">Plānotā pētījuma prezentācija vai diskusija par paredzamo pētījumu ar NDP locekļiem (tēmas pārzināšana, satura izklāsta veids, satura izklāstā izmantotie informācijas avoti, atbildes uz jautājumiem) </w:t>
            </w:r>
          </w:p>
        </w:tc>
        <w:tc>
          <w:tcPr>
            <w:tcW w:w="850" w:type="dxa"/>
            <w:vMerge w:val="restart"/>
            <w:tcBorders>
              <w:top w:val="single" w:sz="4" w:space="0" w:color="auto"/>
              <w:left w:val="nil"/>
              <w:right w:val="single" w:sz="4" w:space="0" w:color="auto"/>
            </w:tcBorders>
            <w:vAlign w:val="bottom"/>
          </w:tcPr>
          <w:p w14:paraId="4AA775D7"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1560A4A1" w14:textId="77777777" w:rsidR="002B24BA" w:rsidRPr="000428E8" w:rsidRDefault="002B24BA" w:rsidP="007373C0">
            <w:pPr>
              <w:spacing w:line="240" w:lineRule="auto"/>
              <w:ind w:left="0" w:hanging="2"/>
              <w:rPr>
                <w:color w:val="000000"/>
                <w:sz w:val="20"/>
                <w:szCs w:val="20"/>
              </w:rPr>
            </w:pPr>
          </w:p>
        </w:tc>
      </w:tr>
      <w:tr w:rsidR="00703E8E" w14:paraId="246F64F7" w14:textId="77777777" w:rsidTr="007373C0">
        <w:trPr>
          <w:trHeight w:val="277"/>
        </w:trPr>
        <w:tc>
          <w:tcPr>
            <w:tcW w:w="7225" w:type="dxa"/>
            <w:tcBorders>
              <w:top w:val="single" w:sz="4" w:space="0" w:color="auto"/>
              <w:left w:val="single" w:sz="4" w:space="0" w:color="auto"/>
              <w:bottom w:val="single" w:sz="4" w:space="0" w:color="auto"/>
              <w:right w:val="single" w:sz="4" w:space="0" w:color="auto"/>
            </w:tcBorders>
            <w:noWrap/>
          </w:tcPr>
          <w:p w14:paraId="709C3513" w14:textId="2B2C7605" w:rsidR="002B24BA" w:rsidRPr="000428E8" w:rsidRDefault="00000000" w:rsidP="007373C0">
            <w:pPr>
              <w:spacing w:line="240" w:lineRule="auto"/>
              <w:ind w:left="0" w:hanging="2"/>
              <w:jc w:val="both"/>
              <w:rPr>
                <w:sz w:val="20"/>
                <w:szCs w:val="20"/>
              </w:rPr>
            </w:pPr>
            <w:r w:rsidRPr="000428E8">
              <w:rPr>
                <w:sz w:val="20"/>
                <w:szCs w:val="20"/>
              </w:rPr>
              <w:t>Reflektanta motivācija un darba izpildes iespējas</w:t>
            </w:r>
          </w:p>
        </w:tc>
        <w:tc>
          <w:tcPr>
            <w:tcW w:w="850" w:type="dxa"/>
            <w:vMerge/>
            <w:tcBorders>
              <w:left w:val="nil"/>
              <w:right w:val="single" w:sz="4" w:space="0" w:color="auto"/>
            </w:tcBorders>
            <w:vAlign w:val="bottom"/>
          </w:tcPr>
          <w:p w14:paraId="33AD1A2E"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12D22F5B" w14:textId="77777777" w:rsidR="002B24BA" w:rsidRPr="000428E8" w:rsidRDefault="002B24BA" w:rsidP="007373C0">
            <w:pPr>
              <w:spacing w:line="240" w:lineRule="auto"/>
              <w:ind w:left="0" w:hanging="2"/>
              <w:rPr>
                <w:color w:val="000000"/>
                <w:sz w:val="20"/>
                <w:szCs w:val="20"/>
              </w:rPr>
            </w:pPr>
          </w:p>
        </w:tc>
      </w:tr>
      <w:tr w:rsidR="00703E8E" w14:paraId="6C0C4509"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60812654" w14:textId="370137A2" w:rsidR="002B24BA" w:rsidRPr="000428E8" w:rsidRDefault="00000000" w:rsidP="007373C0">
            <w:pPr>
              <w:spacing w:line="240" w:lineRule="auto"/>
              <w:ind w:left="0" w:hanging="2"/>
              <w:jc w:val="both"/>
              <w:rPr>
                <w:sz w:val="20"/>
                <w:szCs w:val="20"/>
              </w:rPr>
            </w:pPr>
            <w:r w:rsidRPr="000428E8">
              <w:rPr>
                <w:sz w:val="20"/>
                <w:szCs w:val="20"/>
              </w:rPr>
              <w:t>Zinātniskās publikācijas, kas nav saistītas ar plānotā promocijas darba tēmu (apliecinošie dokumenti: publikācijas kopija vai saite tīmekļvietnē, vai apliecinājums par pieņemšanu publicēšanai)</w:t>
            </w:r>
          </w:p>
        </w:tc>
        <w:tc>
          <w:tcPr>
            <w:tcW w:w="850" w:type="dxa"/>
            <w:vMerge/>
            <w:tcBorders>
              <w:left w:val="nil"/>
              <w:right w:val="single" w:sz="4" w:space="0" w:color="auto"/>
            </w:tcBorders>
            <w:vAlign w:val="bottom"/>
          </w:tcPr>
          <w:p w14:paraId="55A8531C"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58936E8" w14:textId="77777777" w:rsidR="002B24BA" w:rsidRPr="000428E8" w:rsidRDefault="002B24BA" w:rsidP="007373C0">
            <w:pPr>
              <w:spacing w:line="240" w:lineRule="auto"/>
              <w:ind w:left="0" w:hanging="2"/>
              <w:rPr>
                <w:color w:val="000000"/>
                <w:sz w:val="20"/>
                <w:szCs w:val="20"/>
              </w:rPr>
            </w:pPr>
          </w:p>
        </w:tc>
      </w:tr>
      <w:tr w:rsidR="00703E8E" w14:paraId="40EC63CF"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2DC1538C" w14:textId="1A7FD521" w:rsidR="002B24BA" w:rsidRPr="000428E8" w:rsidRDefault="00000000" w:rsidP="007373C0">
            <w:pPr>
              <w:spacing w:line="240" w:lineRule="auto"/>
              <w:ind w:left="0" w:hanging="2"/>
              <w:jc w:val="both"/>
              <w:rPr>
                <w:sz w:val="20"/>
                <w:szCs w:val="20"/>
              </w:rPr>
            </w:pPr>
            <w:r w:rsidRPr="000428E8">
              <w:rPr>
                <w:sz w:val="20"/>
                <w:szCs w:val="20"/>
              </w:rPr>
              <w:t>Uzstāšanās konferencē ar referātu, kas nav par plānoto promocijas darba tēmu (apliecinošie dokumenti: konferences programmas kopija)</w:t>
            </w:r>
          </w:p>
        </w:tc>
        <w:tc>
          <w:tcPr>
            <w:tcW w:w="850" w:type="dxa"/>
            <w:vMerge/>
            <w:tcBorders>
              <w:left w:val="nil"/>
              <w:right w:val="single" w:sz="4" w:space="0" w:color="auto"/>
            </w:tcBorders>
            <w:vAlign w:val="bottom"/>
          </w:tcPr>
          <w:p w14:paraId="6CAEDD46"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0B6BC836" w14:textId="77777777" w:rsidR="002B24BA" w:rsidRPr="000428E8" w:rsidRDefault="002B24BA" w:rsidP="007373C0">
            <w:pPr>
              <w:spacing w:line="240" w:lineRule="auto"/>
              <w:ind w:left="0" w:hanging="2"/>
              <w:rPr>
                <w:color w:val="000000"/>
                <w:sz w:val="20"/>
                <w:szCs w:val="20"/>
              </w:rPr>
            </w:pPr>
          </w:p>
        </w:tc>
      </w:tr>
      <w:tr w:rsidR="00703E8E" w14:paraId="2A814E05"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47BDCBC6" w14:textId="579CC9F3" w:rsidR="002B24BA" w:rsidRPr="000428E8" w:rsidRDefault="00000000" w:rsidP="007373C0">
            <w:pPr>
              <w:spacing w:line="240" w:lineRule="auto"/>
              <w:ind w:left="0" w:hanging="2"/>
              <w:jc w:val="both"/>
              <w:rPr>
                <w:sz w:val="20"/>
                <w:szCs w:val="20"/>
              </w:rPr>
            </w:pPr>
            <w:r w:rsidRPr="000428E8">
              <w:rPr>
                <w:sz w:val="20"/>
                <w:szCs w:val="20"/>
              </w:rPr>
              <w:t>Dalība starptautiskajā, LZP, LU vai citas zinātniskās institūcijas pētniecības projektā par plānoto promocijas darba tēmu (apliecinošie dokumenti: projekta vadītāja apstiprinājuma vēstule)</w:t>
            </w:r>
          </w:p>
        </w:tc>
        <w:tc>
          <w:tcPr>
            <w:tcW w:w="850" w:type="dxa"/>
            <w:vMerge/>
            <w:tcBorders>
              <w:left w:val="nil"/>
              <w:right w:val="single" w:sz="4" w:space="0" w:color="auto"/>
            </w:tcBorders>
            <w:vAlign w:val="bottom"/>
          </w:tcPr>
          <w:p w14:paraId="573F4105"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0AE51B5" w14:textId="77777777" w:rsidR="002B24BA" w:rsidRPr="000428E8" w:rsidRDefault="002B24BA" w:rsidP="007373C0">
            <w:pPr>
              <w:spacing w:line="240" w:lineRule="auto"/>
              <w:ind w:left="0" w:hanging="2"/>
              <w:rPr>
                <w:color w:val="000000"/>
                <w:sz w:val="20"/>
                <w:szCs w:val="20"/>
              </w:rPr>
            </w:pPr>
          </w:p>
        </w:tc>
      </w:tr>
      <w:tr w:rsidR="00703E8E" w14:paraId="452C47C3"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3D9AD14F" w14:textId="4C576389" w:rsidR="002B24BA" w:rsidRPr="000428E8" w:rsidRDefault="00000000" w:rsidP="007373C0">
            <w:pPr>
              <w:spacing w:line="240" w:lineRule="auto"/>
              <w:ind w:left="0" w:hanging="2"/>
              <w:jc w:val="both"/>
              <w:rPr>
                <w:sz w:val="20"/>
                <w:szCs w:val="20"/>
              </w:rPr>
            </w:pPr>
            <w:r w:rsidRPr="000428E8">
              <w:rPr>
                <w:sz w:val="20"/>
                <w:szCs w:val="20"/>
              </w:rPr>
              <w:t xml:space="preserve">Dalība starptautiskajā, LZP, LU vai citas zinātniskās institūcijas pētniecības projektā, kas nav saistīts ar plānoto promocijas darba tēmu (apliecinošie dokumenti: projekta vadītāja apstiprinājuma vēstule) </w:t>
            </w:r>
          </w:p>
        </w:tc>
        <w:tc>
          <w:tcPr>
            <w:tcW w:w="850" w:type="dxa"/>
            <w:vMerge/>
            <w:tcBorders>
              <w:left w:val="nil"/>
              <w:right w:val="single" w:sz="4" w:space="0" w:color="auto"/>
            </w:tcBorders>
            <w:vAlign w:val="bottom"/>
          </w:tcPr>
          <w:p w14:paraId="775CA614"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85C3A10" w14:textId="77777777" w:rsidR="002B24BA" w:rsidRPr="000428E8" w:rsidRDefault="002B24BA" w:rsidP="007373C0">
            <w:pPr>
              <w:spacing w:line="240" w:lineRule="auto"/>
              <w:ind w:left="0" w:hanging="2"/>
              <w:rPr>
                <w:color w:val="000000"/>
                <w:sz w:val="20"/>
                <w:szCs w:val="20"/>
              </w:rPr>
            </w:pPr>
          </w:p>
        </w:tc>
      </w:tr>
      <w:tr w:rsidR="00703E8E" w14:paraId="33CE1C55"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4EC9D669" w14:textId="1A9C3657" w:rsidR="002B24BA" w:rsidRPr="000428E8" w:rsidRDefault="00000000" w:rsidP="007373C0">
            <w:pPr>
              <w:spacing w:line="240" w:lineRule="auto"/>
              <w:ind w:left="0" w:hanging="2"/>
              <w:jc w:val="both"/>
              <w:rPr>
                <w:sz w:val="20"/>
                <w:szCs w:val="20"/>
              </w:rPr>
            </w:pPr>
            <w:r w:rsidRPr="000428E8">
              <w:rPr>
                <w:sz w:val="20"/>
                <w:szCs w:val="20"/>
              </w:rPr>
              <w:lastRenderedPageBreak/>
              <w:t xml:space="preserve">Dalība pētniecības projektā ar ārējo, piemēram, industrijas vai sabiedrisko organizāciju, finansējumu pētījuma īstenošanai LU (apliecinošie dokumenti: projekta vadītāja apstiprinājuma vēstule)  </w:t>
            </w:r>
          </w:p>
        </w:tc>
        <w:tc>
          <w:tcPr>
            <w:tcW w:w="850" w:type="dxa"/>
            <w:vMerge/>
            <w:tcBorders>
              <w:left w:val="nil"/>
              <w:bottom w:val="single" w:sz="4" w:space="0" w:color="auto"/>
              <w:right w:val="single" w:sz="4" w:space="0" w:color="auto"/>
            </w:tcBorders>
            <w:vAlign w:val="bottom"/>
          </w:tcPr>
          <w:p w14:paraId="30335A6E"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3D20F119" w14:textId="77777777" w:rsidR="002B24BA" w:rsidRPr="000428E8" w:rsidRDefault="002B24BA" w:rsidP="007373C0">
            <w:pPr>
              <w:spacing w:line="240" w:lineRule="auto"/>
              <w:ind w:left="0" w:hanging="2"/>
              <w:rPr>
                <w:color w:val="000000"/>
                <w:sz w:val="20"/>
                <w:szCs w:val="20"/>
              </w:rPr>
            </w:pPr>
          </w:p>
        </w:tc>
      </w:tr>
      <w:tr w:rsidR="00703E8E" w14:paraId="5FF78923"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0521B0F7" w14:textId="4BB37B7E" w:rsidR="002B24BA" w:rsidRPr="000428E8" w:rsidRDefault="00000000" w:rsidP="007373C0">
            <w:pPr>
              <w:spacing w:line="240" w:lineRule="auto"/>
              <w:ind w:left="0" w:hanging="2"/>
              <w:jc w:val="both"/>
              <w:rPr>
                <w:sz w:val="20"/>
                <w:szCs w:val="20"/>
              </w:rPr>
            </w:pPr>
            <w:r w:rsidRPr="000428E8">
              <w:rPr>
                <w:sz w:val="20"/>
                <w:szCs w:val="20"/>
              </w:rPr>
              <w:t>Reflektanta akadēmiskā vai pētniecības darba pieredze LU (vai citā augstskolā vai pētniecības darba pieredze zinātniskajā institūtā), ko apliecina ieraksts CV</w:t>
            </w:r>
          </w:p>
        </w:tc>
        <w:tc>
          <w:tcPr>
            <w:tcW w:w="850" w:type="dxa"/>
            <w:vMerge w:val="restart"/>
            <w:tcBorders>
              <w:top w:val="single" w:sz="4" w:space="0" w:color="auto"/>
              <w:left w:val="nil"/>
              <w:right w:val="single" w:sz="4" w:space="0" w:color="auto"/>
            </w:tcBorders>
            <w:vAlign w:val="bottom"/>
          </w:tcPr>
          <w:p w14:paraId="788E9D2A"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12303F42" w14:textId="77777777" w:rsidR="002B24BA" w:rsidRPr="000428E8" w:rsidRDefault="002B24BA" w:rsidP="007373C0">
            <w:pPr>
              <w:spacing w:line="240" w:lineRule="auto"/>
              <w:ind w:left="0" w:hanging="2"/>
              <w:rPr>
                <w:color w:val="000000"/>
                <w:sz w:val="20"/>
                <w:szCs w:val="20"/>
              </w:rPr>
            </w:pPr>
          </w:p>
        </w:tc>
      </w:tr>
      <w:tr w:rsidR="00703E8E" w14:paraId="0748D7BA"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3654EC77" w14:textId="43AAFF06" w:rsidR="002B24BA" w:rsidRPr="000428E8" w:rsidRDefault="00000000" w:rsidP="007373C0">
            <w:pPr>
              <w:spacing w:line="240" w:lineRule="auto"/>
              <w:ind w:left="0" w:hanging="2"/>
              <w:jc w:val="both"/>
              <w:rPr>
                <w:sz w:val="20"/>
                <w:szCs w:val="20"/>
              </w:rPr>
            </w:pPr>
            <w:r w:rsidRPr="000428E8">
              <w:rPr>
                <w:sz w:val="20"/>
                <w:szCs w:val="20"/>
              </w:rPr>
              <w:t xml:space="preserve">Mobilitāte – darbs/studijas/stažēšanās ārvalstu augstskolās un pētniecības institūcijās (apliecinošie dokumenti: izziņa no darba devēja, augstskolas, pētniecības institūcijas) </w:t>
            </w:r>
          </w:p>
        </w:tc>
        <w:tc>
          <w:tcPr>
            <w:tcW w:w="850" w:type="dxa"/>
            <w:vMerge/>
            <w:tcBorders>
              <w:left w:val="nil"/>
              <w:bottom w:val="single" w:sz="4" w:space="0" w:color="auto"/>
              <w:right w:val="single" w:sz="4" w:space="0" w:color="auto"/>
            </w:tcBorders>
            <w:vAlign w:val="bottom"/>
          </w:tcPr>
          <w:p w14:paraId="73006885"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71B6A79B" w14:textId="77777777" w:rsidR="002B24BA" w:rsidRPr="000428E8" w:rsidRDefault="002B24BA" w:rsidP="007373C0">
            <w:pPr>
              <w:spacing w:line="240" w:lineRule="auto"/>
              <w:ind w:left="0" w:hanging="2"/>
              <w:rPr>
                <w:color w:val="000000"/>
                <w:sz w:val="20"/>
                <w:szCs w:val="20"/>
              </w:rPr>
            </w:pPr>
          </w:p>
        </w:tc>
      </w:tr>
      <w:tr w:rsidR="00703E8E" w14:paraId="60C0E7F4" w14:textId="77777777" w:rsidTr="007373C0">
        <w:trPr>
          <w:trHeight w:val="600"/>
        </w:trPr>
        <w:tc>
          <w:tcPr>
            <w:tcW w:w="7225" w:type="dxa"/>
            <w:tcBorders>
              <w:top w:val="single" w:sz="4" w:space="0" w:color="auto"/>
              <w:left w:val="single" w:sz="4" w:space="0" w:color="auto"/>
              <w:bottom w:val="single" w:sz="4" w:space="0" w:color="auto"/>
              <w:right w:val="single" w:sz="4" w:space="0" w:color="auto"/>
            </w:tcBorders>
            <w:noWrap/>
          </w:tcPr>
          <w:p w14:paraId="1088BC23" w14:textId="77777777" w:rsidR="002B24BA" w:rsidRPr="000428E8" w:rsidRDefault="00000000" w:rsidP="007373C0">
            <w:pPr>
              <w:spacing w:line="240" w:lineRule="auto"/>
              <w:ind w:left="0" w:hanging="2"/>
              <w:jc w:val="right"/>
              <w:rPr>
                <w:sz w:val="20"/>
                <w:szCs w:val="20"/>
              </w:rPr>
            </w:pPr>
            <w:r w:rsidRPr="000428E8">
              <w:rPr>
                <w:sz w:val="20"/>
                <w:szCs w:val="20"/>
              </w:rPr>
              <w:t>KOPĀ</w:t>
            </w:r>
          </w:p>
        </w:tc>
        <w:tc>
          <w:tcPr>
            <w:tcW w:w="850" w:type="dxa"/>
            <w:tcBorders>
              <w:top w:val="single" w:sz="4" w:space="0" w:color="auto"/>
              <w:left w:val="nil"/>
              <w:bottom w:val="single" w:sz="4" w:space="0" w:color="auto"/>
              <w:right w:val="single" w:sz="4" w:space="0" w:color="auto"/>
            </w:tcBorders>
            <w:vAlign w:val="bottom"/>
          </w:tcPr>
          <w:p w14:paraId="68A63BB7" w14:textId="77777777" w:rsidR="002B24BA" w:rsidRPr="000428E8" w:rsidRDefault="002B24BA" w:rsidP="007373C0">
            <w:pPr>
              <w:spacing w:line="240" w:lineRule="auto"/>
              <w:ind w:left="0" w:hanging="2"/>
              <w:rPr>
                <w:color w:val="000000"/>
                <w:sz w:val="20"/>
                <w:szCs w:val="20"/>
              </w:rPr>
            </w:pPr>
          </w:p>
        </w:tc>
        <w:tc>
          <w:tcPr>
            <w:tcW w:w="1532" w:type="dxa"/>
            <w:tcBorders>
              <w:top w:val="single" w:sz="4" w:space="0" w:color="auto"/>
              <w:left w:val="nil"/>
              <w:bottom w:val="single" w:sz="4" w:space="0" w:color="auto"/>
              <w:right w:val="single" w:sz="4" w:space="0" w:color="auto"/>
            </w:tcBorders>
            <w:noWrap/>
            <w:vAlign w:val="bottom"/>
          </w:tcPr>
          <w:p w14:paraId="4C4DD3BD" w14:textId="77777777" w:rsidR="002B24BA" w:rsidRPr="000428E8" w:rsidRDefault="002B24BA" w:rsidP="007373C0">
            <w:pPr>
              <w:spacing w:line="240" w:lineRule="auto"/>
              <w:ind w:left="0" w:hanging="2"/>
              <w:rPr>
                <w:color w:val="000000"/>
                <w:sz w:val="20"/>
                <w:szCs w:val="20"/>
              </w:rPr>
            </w:pPr>
          </w:p>
        </w:tc>
      </w:tr>
      <w:bookmarkEnd w:id="5"/>
    </w:tbl>
    <w:p w14:paraId="638F63DD" w14:textId="77777777" w:rsidR="002B24BA" w:rsidRPr="000428E8" w:rsidRDefault="002B24BA" w:rsidP="002B24BA">
      <w:pPr>
        <w:spacing w:line="240" w:lineRule="auto"/>
        <w:ind w:left="0" w:hanging="2"/>
        <w:rPr>
          <w:bCs/>
        </w:rPr>
      </w:pPr>
    </w:p>
    <w:p w14:paraId="0EF70887" w14:textId="77777777" w:rsidR="002B24BA" w:rsidRPr="000428E8" w:rsidRDefault="00000000" w:rsidP="002B24BA">
      <w:pPr>
        <w:autoSpaceDE w:val="0"/>
        <w:autoSpaceDN w:val="0"/>
        <w:spacing w:line="240" w:lineRule="auto"/>
        <w:ind w:left="0" w:hanging="2"/>
        <w:rPr>
          <w:rFonts w:cs="Balt Garamond"/>
        </w:rPr>
      </w:pPr>
      <w:r w:rsidRPr="000428E8">
        <w:rPr>
          <w:rFonts w:cs="Balt Garamond"/>
        </w:rPr>
        <w:t>Nozares doktorantūras padomes priekšsēdētājs        (paraksts*)       (paraksta atšifrējums)</w:t>
      </w:r>
    </w:p>
    <w:p w14:paraId="360EE475" w14:textId="77777777" w:rsidR="002B24BA" w:rsidRPr="000428E8" w:rsidRDefault="002B24BA" w:rsidP="002B24BA">
      <w:pPr>
        <w:autoSpaceDE w:val="0"/>
        <w:autoSpaceDN w:val="0"/>
        <w:spacing w:line="240" w:lineRule="auto"/>
        <w:ind w:left="0" w:hanging="2"/>
        <w:rPr>
          <w:rFonts w:cs="Balt Garamond"/>
        </w:rPr>
      </w:pPr>
    </w:p>
    <w:p w14:paraId="745F25EE" w14:textId="77777777" w:rsidR="002B24BA" w:rsidRPr="000428E8" w:rsidRDefault="00000000" w:rsidP="002B24BA">
      <w:pPr>
        <w:autoSpaceDE w:val="0"/>
        <w:autoSpaceDN w:val="0"/>
        <w:spacing w:line="240" w:lineRule="auto"/>
        <w:ind w:left="0" w:hanging="2"/>
        <w:rPr>
          <w:rFonts w:cs="Balt Garamond"/>
        </w:rPr>
      </w:pPr>
      <w:r w:rsidRPr="000428E8">
        <w:rPr>
          <w:rFonts w:cs="Balt Garamond"/>
        </w:rPr>
        <w:t>Nozares doktorantūras padomes sekretārs                (paraksts*)       (paraksta atšifrējums)</w:t>
      </w:r>
    </w:p>
    <w:p w14:paraId="013F1BF8" w14:textId="77777777" w:rsidR="002B24BA" w:rsidRPr="000428E8" w:rsidRDefault="002B24BA" w:rsidP="002B24BA">
      <w:pPr>
        <w:autoSpaceDE w:val="0"/>
        <w:autoSpaceDN w:val="0"/>
        <w:spacing w:line="240" w:lineRule="auto"/>
        <w:ind w:left="0" w:hanging="2"/>
        <w:rPr>
          <w:rFonts w:cs="Balt Garamond"/>
        </w:rPr>
      </w:pPr>
    </w:p>
    <w:p w14:paraId="6D2099FC" w14:textId="77777777" w:rsidR="002B24BA" w:rsidRPr="000428E8" w:rsidRDefault="002B24BA" w:rsidP="002B24BA">
      <w:pPr>
        <w:autoSpaceDE w:val="0"/>
        <w:autoSpaceDN w:val="0"/>
        <w:spacing w:line="240" w:lineRule="auto"/>
        <w:ind w:left="0" w:hanging="2"/>
        <w:rPr>
          <w:rFonts w:cs="Balt Garamond"/>
        </w:rPr>
      </w:pPr>
    </w:p>
    <w:p w14:paraId="16C04ECA" w14:textId="77777777" w:rsidR="002B24BA" w:rsidRPr="000428E8" w:rsidRDefault="00000000" w:rsidP="002B24BA">
      <w:pPr>
        <w:autoSpaceDE w:val="0"/>
        <w:autoSpaceDN w:val="0"/>
        <w:spacing w:line="240" w:lineRule="auto"/>
        <w:ind w:left="0" w:hanging="2"/>
        <w:rPr>
          <w:rFonts w:cs="Balt Garamond"/>
          <w:b/>
          <w:bCs/>
          <w:i/>
          <w:iCs/>
        </w:rPr>
      </w:pPr>
      <w:r w:rsidRPr="000428E8">
        <w:rPr>
          <w:rFonts w:cs="Balt Garamond"/>
        </w:rPr>
        <w:t>*</w:t>
      </w:r>
      <w:r w:rsidRPr="000428E8">
        <w:rPr>
          <w:rFonts w:cs="Balt Garamond"/>
          <w:b/>
          <w:bCs/>
          <w:i/>
          <w:iCs/>
        </w:rPr>
        <w:t>ŠIS DOKUMENTS IR ELEKTRONISKI PARAKSTĪTS AR DROŠU ELEKTRONISKO</w:t>
      </w:r>
    </w:p>
    <w:p w14:paraId="6A9B4C29" w14:textId="77777777" w:rsidR="002B24BA" w:rsidRPr="000428E8" w:rsidRDefault="00000000" w:rsidP="002B24BA">
      <w:pPr>
        <w:autoSpaceDE w:val="0"/>
        <w:autoSpaceDN w:val="0"/>
        <w:spacing w:line="240" w:lineRule="auto"/>
        <w:ind w:left="0" w:hanging="2"/>
        <w:rPr>
          <w:rFonts w:cs="Balt Garamond"/>
          <w:b/>
          <w:bCs/>
          <w:i/>
          <w:iCs/>
        </w:rPr>
      </w:pPr>
      <w:r w:rsidRPr="000428E8">
        <w:rPr>
          <w:rFonts w:cs="Balt Garamond"/>
          <w:b/>
          <w:bCs/>
          <w:i/>
          <w:iCs/>
        </w:rPr>
        <w:t>PARAKSTU UN SATUR LAIKA ZĪMOGU</w:t>
      </w:r>
    </w:p>
    <w:p w14:paraId="62C5A43F" w14:textId="77777777" w:rsidR="002B24BA" w:rsidRPr="000428E8" w:rsidRDefault="002B24BA" w:rsidP="002B24BA">
      <w:pPr>
        <w:spacing w:line="240" w:lineRule="auto"/>
        <w:ind w:left="0" w:hanging="2"/>
        <w:rPr>
          <w:bCs/>
        </w:rPr>
      </w:pPr>
    </w:p>
    <w:p w14:paraId="533AFF8B" w14:textId="77777777" w:rsidR="002B24BA" w:rsidRPr="000428E8" w:rsidRDefault="002B24BA" w:rsidP="002B24BA">
      <w:pPr>
        <w:spacing w:line="240" w:lineRule="auto"/>
        <w:ind w:left="0" w:hanging="2"/>
        <w:rPr>
          <w:bCs/>
        </w:rPr>
      </w:pPr>
    </w:p>
    <w:p w14:paraId="196A5E9A" w14:textId="77777777" w:rsidR="002B24BA" w:rsidRPr="000428E8" w:rsidRDefault="002B24BA" w:rsidP="002B24BA">
      <w:pPr>
        <w:spacing w:line="240" w:lineRule="auto"/>
        <w:ind w:left="0" w:hanging="2"/>
        <w:rPr>
          <w:bCs/>
          <w:sz w:val="22"/>
          <w:szCs w:val="22"/>
        </w:rPr>
      </w:pPr>
    </w:p>
    <w:p w14:paraId="20BBEB07" w14:textId="77777777" w:rsidR="002B24BA" w:rsidRPr="000428E8" w:rsidRDefault="002B24BA" w:rsidP="002B24BA">
      <w:pPr>
        <w:spacing w:line="240" w:lineRule="auto"/>
        <w:ind w:left="0" w:hanging="2"/>
        <w:rPr>
          <w:bCs/>
          <w:sz w:val="22"/>
          <w:szCs w:val="22"/>
        </w:rPr>
      </w:pPr>
    </w:p>
    <w:p w14:paraId="64341E0B" w14:textId="77777777" w:rsidR="002B24BA" w:rsidRPr="000428E8" w:rsidRDefault="002B24BA" w:rsidP="002B24BA">
      <w:pPr>
        <w:spacing w:line="240" w:lineRule="auto"/>
        <w:ind w:left="0" w:hanging="2"/>
        <w:rPr>
          <w:bCs/>
          <w:sz w:val="22"/>
          <w:szCs w:val="22"/>
        </w:rPr>
      </w:pPr>
    </w:p>
    <w:p w14:paraId="3E71762B" w14:textId="77777777" w:rsidR="002B24BA" w:rsidRPr="000428E8" w:rsidRDefault="002B24BA" w:rsidP="002B24BA">
      <w:pPr>
        <w:spacing w:line="240" w:lineRule="auto"/>
        <w:ind w:left="0" w:hanging="2"/>
        <w:rPr>
          <w:bCs/>
          <w:sz w:val="22"/>
          <w:szCs w:val="22"/>
        </w:rPr>
      </w:pPr>
    </w:p>
    <w:p w14:paraId="21CF3839" w14:textId="77777777" w:rsidR="002B24BA" w:rsidRPr="000428E8" w:rsidRDefault="002B24BA" w:rsidP="002B24BA">
      <w:pPr>
        <w:spacing w:line="240" w:lineRule="auto"/>
        <w:ind w:left="0" w:hanging="2"/>
        <w:rPr>
          <w:bCs/>
          <w:sz w:val="22"/>
          <w:szCs w:val="22"/>
        </w:rPr>
      </w:pPr>
    </w:p>
    <w:p w14:paraId="25ACAC10" w14:textId="77777777" w:rsidR="002B24BA" w:rsidRPr="000428E8" w:rsidRDefault="002B24BA" w:rsidP="002B24BA">
      <w:pPr>
        <w:spacing w:line="240" w:lineRule="auto"/>
        <w:ind w:left="0" w:hanging="2"/>
        <w:rPr>
          <w:bCs/>
          <w:sz w:val="22"/>
          <w:szCs w:val="22"/>
        </w:rPr>
      </w:pPr>
    </w:p>
    <w:p w14:paraId="6C51B4FB" w14:textId="77777777" w:rsidR="002B24BA" w:rsidRPr="000428E8" w:rsidRDefault="002B24BA" w:rsidP="002B24BA">
      <w:pPr>
        <w:spacing w:line="240" w:lineRule="auto"/>
        <w:ind w:left="0" w:hanging="2"/>
        <w:rPr>
          <w:bCs/>
          <w:sz w:val="22"/>
          <w:szCs w:val="22"/>
        </w:rPr>
      </w:pPr>
    </w:p>
    <w:p w14:paraId="1598F2DA" w14:textId="77777777" w:rsidR="002B24BA" w:rsidRPr="000428E8" w:rsidRDefault="002B24BA" w:rsidP="002B24BA">
      <w:pPr>
        <w:spacing w:line="240" w:lineRule="auto"/>
        <w:ind w:left="0" w:hanging="2"/>
        <w:rPr>
          <w:bCs/>
          <w:sz w:val="22"/>
          <w:szCs w:val="22"/>
        </w:rPr>
      </w:pPr>
    </w:p>
    <w:p w14:paraId="27A95DCD" w14:textId="77777777" w:rsidR="002B24BA" w:rsidRPr="000428E8" w:rsidRDefault="002B24BA" w:rsidP="002B24BA">
      <w:pPr>
        <w:spacing w:line="240" w:lineRule="auto"/>
        <w:ind w:left="0" w:hanging="2"/>
        <w:rPr>
          <w:bCs/>
          <w:sz w:val="22"/>
          <w:szCs w:val="22"/>
        </w:rPr>
      </w:pPr>
    </w:p>
    <w:p w14:paraId="27805BB0" w14:textId="77777777" w:rsidR="002B24BA" w:rsidRPr="000428E8" w:rsidRDefault="002B24BA" w:rsidP="002B24BA">
      <w:pPr>
        <w:spacing w:line="240" w:lineRule="auto"/>
        <w:ind w:left="0" w:hanging="2"/>
        <w:rPr>
          <w:bCs/>
          <w:sz w:val="22"/>
          <w:szCs w:val="22"/>
        </w:rPr>
      </w:pPr>
    </w:p>
    <w:p w14:paraId="024A3D18" w14:textId="77777777" w:rsidR="002B24BA" w:rsidRPr="000428E8" w:rsidRDefault="002B24BA" w:rsidP="002B24BA">
      <w:pPr>
        <w:spacing w:line="240" w:lineRule="auto"/>
        <w:ind w:left="0" w:hanging="2"/>
        <w:rPr>
          <w:bCs/>
          <w:sz w:val="22"/>
          <w:szCs w:val="22"/>
        </w:rPr>
      </w:pPr>
    </w:p>
    <w:p w14:paraId="75166023" w14:textId="77777777" w:rsidR="002B24BA" w:rsidRPr="000428E8" w:rsidRDefault="002B24BA" w:rsidP="002B24BA">
      <w:pPr>
        <w:spacing w:line="240" w:lineRule="auto"/>
        <w:ind w:left="0" w:hanging="2"/>
        <w:rPr>
          <w:bCs/>
          <w:sz w:val="22"/>
          <w:szCs w:val="22"/>
        </w:rPr>
      </w:pPr>
    </w:p>
    <w:p w14:paraId="7673152D" w14:textId="77777777" w:rsidR="002B24BA" w:rsidRPr="000428E8" w:rsidRDefault="002B24BA" w:rsidP="002B24BA">
      <w:pPr>
        <w:spacing w:line="240" w:lineRule="auto"/>
        <w:ind w:left="0" w:hanging="2"/>
        <w:rPr>
          <w:bCs/>
          <w:sz w:val="22"/>
          <w:szCs w:val="22"/>
        </w:rPr>
      </w:pPr>
    </w:p>
    <w:p w14:paraId="380056DC" w14:textId="77777777" w:rsidR="002B24BA" w:rsidRPr="000428E8" w:rsidRDefault="002B24BA" w:rsidP="002B24BA">
      <w:pPr>
        <w:spacing w:line="240" w:lineRule="auto"/>
        <w:ind w:left="0" w:hanging="2"/>
        <w:rPr>
          <w:bCs/>
          <w:sz w:val="22"/>
          <w:szCs w:val="22"/>
        </w:rPr>
      </w:pPr>
    </w:p>
    <w:p w14:paraId="001104FA" w14:textId="77777777" w:rsidR="002B24BA" w:rsidRPr="000428E8" w:rsidRDefault="002B24BA" w:rsidP="002B24BA">
      <w:pPr>
        <w:spacing w:line="240" w:lineRule="auto"/>
        <w:ind w:left="0" w:hanging="2"/>
        <w:rPr>
          <w:bCs/>
          <w:sz w:val="22"/>
          <w:szCs w:val="22"/>
        </w:rPr>
      </w:pPr>
    </w:p>
    <w:p w14:paraId="27F89023" w14:textId="77777777" w:rsidR="002B24BA" w:rsidRPr="000428E8" w:rsidRDefault="002B24BA" w:rsidP="002B24BA">
      <w:pPr>
        <w:spacing w:line="240" w:lineRule="auto"/>
        <w:ind w:left="0" w:hanging="2"/>
        <w:rPr>
          <w:bCs/>
          <w:sz w:val="22"/>
          <w:szCs w:val="22"/>
        </w:rPr>
      </w:pPr>
    </w:p>
    <w:p w14:paraId="05BE53BB" w14:textId="77777777" w:rsidR="002B24BA" w:rsidRPr="000428E8" w:rsidRDefault="002B24BA" w:rsidP="002B24BA">
      <w:pPr>
        <w:spacing w:line="240" w:lineRule="auto"/>
        <w:ind w:left="0" w:hanging="2"/>
        <w:rPr>
          <w:bCs/>
          <w:sz w:val="22"/>
          <w:szCs w:val="22"/>
        </w:rPr>
      </w:pPr>
    </w:p>
    <w:p w14:paraId="719ED2D8" w14:textId="77777777" w:rsidR="002B24BA" w:rsidRPr="000428E8" w:rsidRDefault="002B24BA" w:rsidP="002B24BA">
      <w:pPr>
        <w:spacing w:line="240" w:lineRule="auto"/>
        <w:ind w:left="0" w:hanging="2"/>
        <w:rPr>
          <w:bCs/>
          <w:sz w:val="22"/>
          <w:szCs w:val="22"/>
        </w:rPr>
      </w:pPr>
    </w:p>
    <w:p w14:paraId="750BA539" w14:textId="77777777" w:rsidR="002B24BA" w:rsidRPr="000428E8" w:rsidRDefault="002B24BA" w:rsidP="002B24BA">
      <w:pPr>
        <w:spacing w:line="240" w:lineRule="auto"/>
        <w:ind w:left="0" w:hanging="2"/>
        <w:rPr>
          <w:bCs/>
          <w:sz w:val="22"/>
          <w:szCs w:val="22"/>
        </w:rPr>
      </w:pPr>
    </w:p>
    <w:p w14:paraId="5ACE662E" w14:textId="77777777" w:rsidR="002B24BA" w:rsidRPr="000428E8" w:rsidRDefault="002B24BA" w:rsidP="002B24BA">
      <w:pPr>
        <w:spacing w:line="240" w:lineRule="auto"/>
        <w:ind w:left="0" w:hanging="2"/>
        <w:rPr>
          <w:bCs/>
          <w:sz w:val="22"/>
          <w:szCs w:val="22"/>
        </w:rPr>
      </w:pPr>
    </w:p>
    <w:p w14:paraId="3B32D0E5" w14:textId="77777777" w:rsidR="002B24BA" w:rsidRPr="000428E8" w:rsidRDefault="002B24BA" w:rsidP="002B24BA">
      <w:pPr>
        <w:spacing w:line="240" w:lineRule="auto"/>
        <w:ind w:left="0" w:hanging="2"/>
        <w:rPr>
          <w:bCs/>
          <w:sz w:val="22"/>
          <w:szCs w:val="22"/>
        </w:rPr>
      </w:pPr>
    </w:p>
    <w:p w14:paraId="2784C765" w14:textId="77777777" w:rsidR="002B24BA" w:rsidRPr="000428E8" w:rsidRDefault="002B24BA" w:rsidP="002B24BA">
      <w:pPr>
        <w:spacing w:line="240" w:lineRule="auto"/>
        <w:ind w:left="0" w:hanging="2"/>
        <w:rPr>
          <w:bCs/>
          <w:sz w:val="22"/>
          <w:szCs w:val="22"/>
        </w:rPr>
      </w:pPr>
    </w:p>
    <w:p w14:paraId="2BE23E3E" w14:textId="77777777" w:rsidR="002B24BA" w:rsidRPr="000428E8" w:rsidRDefault="002B24BA" w:rsidP="002B24BA">
      <w:pPr>
        <w:spacing w:line="240" w:lineRule="auto"/>
        <w:ind w:left="0" w:hanging="2"/>
        <w:rPr>
          <w:bCs/>
          <w:sz w:val="22"/>
          <w:szCs w:val="22"/>
        </w:rPr>
      </w:pPr>
    </w:p>
    <w:p w14:paraId="217A8E1E" w14:textId="77777777" w:rsidR="002B24BA" w:rsidRPr="000428E8" w:rsidRDefault="002B24BA" w:rsidP="002B24BA">
      <w:pPr>
        <w:spacing w:line="240" w:lineRule="auto"/>
        <w:ind w:left="0" w:hanging="2"/>
        <w:rPr>
          <w:bCs/>
          <w:sz w:val="22"/>
          <w:szCs w:val="22"/>
        </w:rPr>
      </w:pPr>
    </w:p>
    <w:p w14:paraId="5D8CA86D" w14:textId="77777777" w:rsidR="002B24BA" w:rsidRPr="000428E8" w:rsidRDefault="002B24BA" w:rsidP="002B24BA">
      <w:pPr>
        <w:spacing w:line="240" w:lineRule="auto"/>
        <w:ind w:leftChars="0" w:left="0" w:firstLineChars="0" w:firstLine="0"/>
        <w:rPr>
          <w:bCs/>
          <w:sz w:val="22"/>
          <w:szCs w:val="22"/>
        </w:rPr>
      </w:pPr>
    </w:p>
    <w:p w14:paraId="2E40A69A" w14:textId="77777777" w:rsidR="00441C60" w:rsidRPr="000428E8" w:rsidRDefault="00441C60" w:rsidP="002B24BA">
      <w:pPr>
        <w:spacing w:line="240" w:lineRule="auto"/>
        <w:ind w:leftChars="0" w:left="0" w:firstLineChars="0" w:firstLine="0"/>
        <w:rPr>
          <w:bCs/>
          <w:sz w:val="22"/>
          <w:szCs w:val="22"/>
        </w:rPr>
      </w:pPr>
    </w:p>
    <w:p w14:paraId="31ECFD3C" w14:textId="77777777" w:rsidR="00441C60" w:rsidRPr="000428E8" w:rsidRDefault="00441C60" w:rsidP="002B24BA">
      <w:pPr>
        <w:spacing w:line="240" w:lineRule="auto"/>
        <w:ind w:leftChars="0" w:left="0" w:firstLineChars="0" w:firstLine="0"/>
        <w:rPr>
          <w:bCs/>
          <w:sz w:val="22"/>
          <w:szCs w:val="22"/>
        </w:rPr>
      </w:pPr>
    </w:p>
    <w:p w14:paraId="1C8C6DE2" w14:textId="77777777" w:rsidR="00441C60" w:rsidRPr="000428E8" w:rsidRDefault="00441C60" w:rsidP="002B24BA">
      <w:pPr>
        <w:spacing w:line="240" w:lineRule="auto"/>
        <w:ind w:leftChars="0" w:left="0" w:firstLineChars="0" w:firstLine="0"/>
        <w:rPr>
          <w:bCs/>
          <w:sz w:val="22"/>
          <w:szCs w:val="22"/>
        </w:rPr>
      </w:pPr>
    </w:p>
    <w:p w14:paraId="78264346" w14:textId="77777777" w:rsidR="002B24BA" w:rsidRDefault="002B24BA" w:rsidP="00E858EC">
      <w:pPr>
        <w:spacing w:line="240" w:lineRule="auto"/>
        <w:ind w:leftChars="0" w:left="0" w:firstLineChars="0" w:firstLine="0"/>
        <w:rPr>
          <w:bCs/>
          <w:sz w:val="22"/>
          <w:szCs w:val="22"/>
        </w:rPr>
      </w:pPr>
    </w:p>
    <w:p w14:paraId="482D019A" w14:textId="77777777" w:rsidR="007D742C" w:rsidRDefault="007D742C" w:rsidP="00E858EC">
      <w:pPr>
        <w:spacing w:line="240" w:lineRule="auto"/>
        <w:ind w:leftChars="0" w:left="0" w:firstLineChars="0" w:firstLine="0"/>
        <w:rPr>
          <w:bCs/>
          <w:sz w:val="22"/>
          <w:szCs w:val="22"/>
        </w:rPr>
      </w:pPr>
    </w:p>
    <w:p w14:paraId="71A6BC1D" w14:textId="77777777" w:rsidR="007D742C" w:rsidRDefault="007D742C" w:rsidP="00E858EC">
      <w:pPr>
        <w:spacing w:line="240" w:lineRule="auto"/>
        <w:ind w:leftChars="0" w:left="0" w:firstLineChars="0" w:firstLine="0"/>
        <w:rPr>
          <w:bCs/>
          <w:sz w:val="22"/>
          <w:szCs w:val="22"/>
        </w:rPr>
      </w:pPr>
    </w:p>
    <w:p w14:paraId="1933A6DE" w14:textId="77777777" w:rsidR="007D742C" w:rsidRDefault="007D742C" w:rsidP="00E858EC">
      <w:pPr>
        <w:spacing w:line="240" w:lineRule="auto"/>
        <w:ind w:leftChars="0" w:left="0" w:firstLineChars="0" w:firstLine="0"/>
        <w:rPr>
          <w:bCs/>
          <w:sz w:val="22"/>
          <w:szCs w:val="22"/>
        </w:rPr>
      </w:pPr>
    </w:p>
    <w:p w14:paraId="1387A19A" w14:textId="77777777" w:rsidR="007D742C" w:rsidRDefault="007D742C" w:rsidP="00E858EC">
      <w:pPr>
        <w:spacing w:line="240" w:lineRule="auto"/>
        <w:ind w:leftChars="0" w:left="0" w:firstLineChars="0" w:firstLine="0"/>
        <w:rPr>
          <w:bCs/>
          <w:sz w:val="22"/>
          <w:szCs w:val="22"/>
        </w:rPr>
      </w:pPr>
    </w:p>
    <w:p w14:paraId="5C9EF94D" w14:textId="77777777" w:rsidR="007D742C" w:rsidRPr="000428E8" w:rsidRDefault="007D742C" w:rsidP="00E858EC">
      <w:pPr>
        <w:spacing w:line="240" w:lineRule="auto"/>
        <w:ind w:leftChars="0" w:left="0" w:firstLineChars="0" w:firstLine="0"/>
        <w:rPr>
          <w:bCs/>
          <w:sz w:val="22"/>
          <w:szCs w:val="22"/>
        </w:rPr>
      </w:pPr>
    </w:p>
    <w:p w14:paraId="730F4AD0" w14:textId="77777777" w:rsidR="007D742C" w:rsidRDefault="007D742C" w:rsidP="002B24BA">
      <w:pPr>
        <w:spacing w:line="240" w:lineRule="auto"/>
        <w:ind w:left="0" w:hanging="2"/>
        <w:jc w:val="right"/>
        <w:rPr>
          <w:bCs/>
          <w:sz w:val="22"/>
          <w:szCs w:val="22"/>
        </w:rPr>
      </w:pPr>
    </w:p>
    <w:p w14:paraId="5DD0BA3E" w14:textId="77777777" w:rsidR="007D742C" w:rsidRDefault="007D742C" w:rsidP="002B24BA">
      <w:pPr>
        <w:spacing w:line="240" w:lineRule="auto"/>
        <w:ind w:left="0" w:hanging="2"/>
        <w:jc w:val="right"/>
        <w:rPr>
          <w:bCs/>
          <w:sz w:val="22"/>
          <w:szCs w:val="22"/>
        </w:rPr>
      </w:pPr>
    </w:p>
    <w:p w14:paraId="47BF90C5" w14:textId="77777777" w:rsidR="007D742C" w:rsidRDefault="007D742C" w:rsidP="002B24BA">
      <w:pPr>
        <w:spacing w:line="240" w:lineRule="auto"/>
        <w:ind w:left="0" w:hanging="2"/>
        <w:jc w:val="right"/>
        <w:rPr>
          <w:bCs/>
          <w:sz w:val="22"/>
          <w:szCs w:val="22"/>
        </w:rPr>
      </w:pPr>
    </w:p>
    <w:p w14:paraId="6EEFC0EC" w14:textId="2B85D16A" w:rsidR="002B24BA" w:rsidRPr="000428E8" w:rsidRDefault="00000000" w:rsidP="002B24BA">
      <w:pPr>
        <w:spacing w:line="240" w:lineRule="auto"/>
        <w:ind w:left="0" w:hanging="2"/>
        <w:jc w:val="right"/>
        <w:rPr>
          <w:bCs/>
          <w:sz w:val="22"/>
          <w:szCs w:val="22"/>
        </w:rPr>
      </w:pPr>
      <w:r w:rsidRPr="000428E8">
        <w:rPr>
          <w:bCs/>
          <w:sz w:val="22"/>
          <w:szCs w:val="22"/>
        </w:rPr>
        <w:lastRenderedPageBreak/>
        <w:t>4. pielikums</w:t>
      </w:r>
    </w:p>
    <w:p w14:paraId="5C8EBCD9"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Uzņemšanas noteikumiem Latvijas Universitātes</w:t>
      </w:r>
    </w:p>
    <w:p w14:paraId="6AEFC9D7"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 xml:space="preserve">akadēmiskajās doktora studiju programmās </w:t>
      </w:r>
    </w:p>
    <w:p w14:paraId="0C1F245C" w14:textId="2F4E77D5" w:rsidR="00E858EC" w:rsidRPr="000428E8" w:rsidRDefault="00000000" w:rsidP="00E858EC">
      <w:pPr>
        <w:spacing w:line="240" w:lineRule="auto"/>
        <w:ind w:leftChars="0" w:left="0" w:firstLineChars="0" w:firstLine="0"/>
        <w:jc w:val="right"/>
        <w:rPr>
          <w:sz w:val="19"/>
          <w:szCs w:val="19"/>
        </w:rPr>
      </w:pPr>
      <w:r w:rsidRPr="000428E8">
        <w:rPr>
          <w:sz w:val="20"/>
          <w:szCs w:val="20"/>
        </w:rPr>
        <w:t>202</w:t>
      </w:r>
      <w:r w:rsidR="001A34B3" w:rsidRPr="000428E8">
        <w:rPr>
          <w:sz w:val="20"/>
          <w:szCs w:val="20"/>
        </w:rPr>
        <w:t>6</w:t>
      </w:r>
      <w:r w:rsidRPr="000428E8">
        <w:rPr>
          <w:sz w:val="20"/>
          <w:szCs w:val="20"/>
        </w:rPr>
        <w:t>./202</w:t>
      </w:r>
      <w:r w:rsidR="001A34B3" w:rsidRPr="000428E8">
        <w:rPr>
          <w:sz w:val="20"/>
          <w:szCs w:val="20"/>
        </w:rPr>
        <w:t>7</w:t>
      </w:r>
      <w:r w:rsidRPr="000428E8">
        <w:rPr>
          <w:sz w:val="20"/>
          <w:szCs w:val="20"/>
        </w:rPr>
        <w:t xml:space="preserve">. akadēmiskajā gadā </w:t>
      </w:r>
      <w:r w:rsidRPr="000428E8">
        <w:rPr>
          <w:sz w:val="19"/>
          <w:szCs w:val="19"/>
        </w:rPr>
        <w:t xml:space="preserve"> </w:t>
      </w:r>
    </w:p>
    <w:p w14:paraId="76E22412" w14:textId="77777777" w:rsidR="00E858EC" w:rsidRPr="000428E8" w:rsidRDefault="00E858EC" w:rsidP="002B24BA">
      <w:pPr>
        <w:spacing w:line="240" w:lineRule="auto"/>
        <w:ind w:left="0" w:hanging="2"/>
        <w:jc w:val="right"/>
        <w:rPr>
          <w:bCs/>
          <w:sz w:val="22"/>
          <w:szCs w:val="22"/>
        </w:rPr>
      </w:pPr>
    </w:p>
    <w:p w14:paraId="7EC91E88" w14:textId="77777777" w:rsidR="002B24BA" w:rsidRPr="000428E8" w:rsidRDefault="002B24BA" w:rsidP="002B24BA">
      <w:pPr>
        <w:spacing w:line="240" w:lineRule="auto"/>
        <w:ind w:left="0" w:hanging="2"/>
        <w:rPr>
          <w:b/>
          <w:sz w:val="22"/>
          <w:szCs w:val="22"/>
        </w:rPr>
      </w:pPr>
    </w:p>
    <w:p w14:paraId="04A550E7" w14:textId="77777777" w:rsidR="002B24BA" w:rsidRPr="000428E8" w:rsidRDefault="00000000" w:rsidP="002B24BA">
      <w:pPr>
        <w:spacing w:line="240" w:lineRule="auto"/>
        <w:ind w:left="0" w:hanging="2"/>
        <w:jc w:val="center"/>
        <w:rPr>
          <w:b/>
          <w:sz w:val="22"/>
          <w:szCs w:val="22"/>
        </w:rPr>
      </w:pPr>
      <w:r w:rsidRPr="000428E8">
        <w:rPr>
          <w:b/>
          <w:sz w:val="22"/>
          <w:szCs w:val="22"/>
        </w:rPr>
        <w:t>NOZARES DOKTORANTŪRAS PADOMES</w:t>
      </w:r>
    </w:p>
    <w:p w14:paraId="551D6D62" w14:textId="77777777" w:rsidR="002B24BA" w:rsidRPr="000428E8" w:rsidRDefault="00000000" w:rsidP="002B24BA">
      <w:pPr>
        <w:keepNext/>
        <w:keepLines/>
        <w:spacing w:before="160" w:after="80" w:line="240" w:lineRule="auto"/>
        <w:ind w:left="0" w:hanging="2"/>
        <w:jc w:val="center"/>
        <w:outlineLvl w:val="2"/>
        <w:rPr>
          <w:rFonts w:eastAsiaTheme="majorEastAsia" w:cstheme="majorBidi"/>
          <w:b/>
          <w:bCs/>
          <w:color w:val="2E74B5" w:themeColor="accent1" w:themeShade="BF"/>
        </w:rPr>
      </w:pPr>
      <w:r w:rsidRPr="000428E8">
        <w:rPr>
          <w:rFonts w:eastAsiaTheme="majorEastAsia" w:cstheme="majorBidi"/>
          <w:b/>
          <w:bCs/>
          <w:color w:val="2E74B5" w:themeColor="accent1" w:themeShade="BF"/>
        </w:rPr>
        <w:t>LĒMUMS</w:t>
      </w:r>
    </w:p>
    <w:p w14:paraId="64FA1CAB" w14:textId="77777777" w:rsidR="002B24BA" w:rsidRPr="000428E8" w:rsidRDefault="002B24BA" w:rsidP="002B24BA">
      <w:pPr>
        <w:spacing w:line="240" w:lineRule="auto"/>
        <w:ind w:left="0" w:hanging="2"/>
        <w:jc w:val="center"/>
        <w:rPr>
          <w:rFonts w:ascii="Arial" w:hAnsi="Arial"/>
          <w:sz w:val="16"/>
          <w:szCs w:val="20"/>
        </w:rPr>
      </w:pPr>
    </w:p>
    <w:p w14:paraId="6A2AC4AE" w14:textId="77777777" w:rsidR="002B24BA" w:rsidRPr="000428E8" w:rsidRDefault="00000000" w:rsidP="002B24BA">
      <w:pPr>
        <w:spacing w:line="240" w:lineRule="auto"/>
        <w:ind w:left="0" w:hanging="2"/>
        <w:rPr>
          <w:sz w:val="20"/>
          <w:szCs w:val="20"/>
        </w:rPr>
      </w:pPr>
      <w:r w:rsidRPr="000428E8">
        <w:rPr>
          <w:sz w:val="20"/>
          <w:szCs w:val="20"/>
        </w:rPr>
        <w:t>Rīgā, ____.______.________</w:t>
      </w:r>
      <w:r w:rsidRPr="000428E8">
        <w:rPr>
          <w:sz w:val="20"/>
          <w:szCs w:val="20"/>
        </w:rPr>
        <w:tab/>
      </w:r>
      <w:r w:rsidRPr="000428E8">
        <w:rPr>
          <w:sz w:val="20"/>
          <w:szCs w:val="20"/>
        </w:rPr>
        <w:tab/>
      </w:r>
      <w:r w:rsidRPr="000428E8">
        <w:rPr>
          <w:sz w:val="20"/>
          <w:szCs w:val="20"/>
        </w:rPr>
        <w:tab/>
      </w:r>
      <w:r w:rsidRPr="000428E8">
        <w:rPr>
          <w:sz w:val="20"/>
          <w:szCs w:val="20"/>
        </w:rPr>
        <w:tab/>
      </w:r>
      <w:r w:rsidRPr="000428E8">
        <w:rPr>
          <w:sz w:val="20"/>
          <w:szCs w:val="20"/>
        </w:rPr>
        <w:tab/>
      </w:r>
      <w:r w:rsidRPr="000428E8">
        <w:rPr>
          <w:sz w:val="20"/>
          <w:szCs w:val="20"/>
        </w:rPr>
        <w:tab/>
      </w:r>
      <w:r w:rsidRPr="000428E8">
        <w:rPr>
          <w:sz w:val="20"/>
          <w:szCs w:val="20"/>
        </w:rPr>
        <w:tab/>
        <w:t xml:space="preserve">            Nr. ________ </w:t>
      </w:r>
    </w:p>
    <w:p w14:paraId="05C82B05" w14:textId="77777777" w:rsidR="002B24BA" w:rsidRPr="000428E8" w:rsidRDefault="00000000" w:rsidP="002B24BA">
      <w:pPr>
        <w:spacing w:line="240" w:lineRule="auto"/>
        <w:ind w:left="0" w:hanging="2"/>
        <w:jc w:val="both"/>
        <w:rPr>
          <w:szCs w:val="20"/>
        </w:rPr>
      </w:pPr>
      <w:r w:rsidRPr="000428E8">
        <w:rPr>
          <w:bCs/>
          <w:sz w:val="20"/>
          <w:szCs w:val="20"/>
        </w:rPr>
        <w:t xml:space="preserve">       </w:t>
      </w:r>
    </w:p>
    <w:p w14:paraId="6B271031" w14:textId="4BEAB63C" w:rsidR="002B24BA" w:rsidRPr="000428E8" w:rsidRDefault="00000000" w:rsidP="002B24BA">
      <w:pPr>
        <w:spacing w:line="240" w:lineRule="auto"/>
        <w:ind w:left="0" w:hanging="2"/>
        <w:rPr>
          <w:bCs/>
          <w:sz w:val="22"/>
          <w:szCs w:val="22"/>
        </w:rPr>
      </w:pPr>
      <w:r w:rsidRPr="000428E8">
        <w:rPr>
          <w:sz w:val="22"/>
          <w:szCs w:val="22"/>
        </w:rPr>
        <w:t xml:space="preserve">Pamatojoties uz </w:t>
      </w:r>
      <w:r w:rsidRPr="000428E8">
        <w:rPr>
          <w:bCs/>
          <w:sz w:val="22"/>
          <w:szCs w:val="22"/>
        </w:rPr>
        <w:t>LU_______________________nozares doktorantūras padomes sēdes protokolu Nr. ____</w:t>
      </w:r>
      <w:r w:rsidR="006B028F" w:rsidRPr="000428E8">
        <w:rPr>
          <w:bCs/>
          <w:sz w:val="22"/>
          <w:szCs w:val="22"/>
        </w:rPr>
        <w:t>,</w:t>
      </w:r>
      <w:r w:rsidRPr="000428E8">
        <w:rPr>
          <w:bCs/>
          <w:sz w:val="22"/>
          <w:szCs w:val="22"/>
        </w:rPr>
        <w:t xml:space="preserve"> </w:t>
      </w:r>
      <w:r w:rsidRPr="000428E8">
        <w:rPr>
          <w:b/>
          <w:bCs/>
          <w:sz w:val="22"/>
          <w:szCs w:val="22"/>
        </w:rPr>
        <w:t xml:space="preserve">pēc studiju līguma parakstīšanas un finansiālo saistību nokārtošanas ar LU piešķirt tiesības imatrikulēties  </w:t>
      </w:r>
    </w:p>
    <w:p w14:paraId="54A51C8A" w14:textId="77777777" w:rsidR="002B24BA" w:rsidRPr="000428E8" w:rsidRDefault="002B24BA" w:rsidP="002B24BA">
      <w:pPr>
        <w:pBdr>
          <w:bottom w:val="single" w:sz="12" w:space="1" w:color="auto"/>
        </w:pBdr>
        <w:spacing w:line="240" w:lineRule="auto"/>
        <w:ind w:left="0" w:hanging="2"/>
        <w:rPr>
          <w:b/>
          <w:bCs/>
        </w:rPr>
      </w:pPr>
    </w:p>
    <w:p w14:paraId="5D44B3F8" w14:textId="77777777" w:rsidR="002B24BA" w:rsidRPr="000428E8" w:rsidRDefault="00000000" w:rsidP="002B24BA">
      <w:pPr>
        <w:spacing w:line="240" w:lineRule="auto"/>
        <w:ind w:left="0" w:hanging="2"/>
        <w:jc w:val="center"/>
        <w:rPr>
          <w:sz w:val="20"/>
          <w:szCs w:val="20"/>
        </w:rPr>
      </w:pPr>
      <w:r w:rsidRPr="000428E8">
        <w:rPr>
          <w:sz w:val="20"/>
          <w:szCs w:val="20"/>
        </w:rPr>
        <w:t>(vārds, uzvārds, personas kods)</w:t>
      </w:r>
    </w:p>
    <w:p w14:paraId="2FB92921" w14:textId="77777777" w:rsidR="002B24BA" w:rsidRPr="000428E8" w:rsidRDefault="002B24BA" w:rsidP="002B24BA">
      <w:pPr>
        <w:spacing w:line="240" w:lineRule="auto"/>
        <w:ind w:left="0" w:hanging="2"/>
        <w:jc w:val="center"/>
        <w:rPr>
          <w:sz w:val="20"/>
          <w:szCs w:val="20"/>
        </w:rPr>
      </w:pPr>
    </w:p>
    <w:tbl>
      <w:tblPr>
        <w:tblStyle w:val="TableGrid1"/>
        <w:tblW w:w="9923" w:type="dxa"/>
        <w:tblInd w:w="-289" w:type="dxa"/>
        <w:tblLook w:val="04A0" w:firstRow="1" w:lastRow="0" w:firstColumn="1" w:lastColumn="0" w:noHBand="0" w:noVBand="1"/>
      </w:tblPr>
      <w:tblGrid>
        <w:gridCol w:w="9923"/>
      </w:tblGrid>
      <w:tr w:rsidR="00703E8E" w14:paraId="575A4776" w14:textId="77777777" w:rsidTr="007373C0">
        <w:tc>
          <w:tcPr>
            <w:tcW w:w="9923" w:type="dxa"/>
            <w:tcBorders>
              <w:top w:val="single" w:sz="4" w:space="0" w:color="auto"/>
              <w:left w:val="single" w:sz="4" w:space="0" w:color="auto"/>
              <w:bottom w:val="single" w:sz="4" w:space="0" w:color="auto"/>
              <w:right w:val="single" w:sz="4" w:space="0" w:color="auto"/>
            </w:tcBorders>
            <w:hideMark/>
          </w:tcPr>
          <w:p w14:paraId="6D6BB060" w14:textId="70725D29" w:rsidR="002B24BA" w:rsidRPr="000428E8" w:rsidRDefault="00000000" w:rsidP="007373C0">
            <w:pPr>
              <w:spacing w:line="240" w:lineRule="auto"/>
              <w:ind w:left="0" w:hanging="2"/>
              <w:rPr>
                <w:sz w:val="20"/>
                <w:szCs w:val="20"/>
              </w:rPr>
            </w:pPr>
            <w:r w:rsidRPr="000428E8">
              <w:rPr>
                <w:sz w:val="20"/>
                <w:szCs w:val="20"/>
              </w:rPr>
              <w:t>Doktora studiju programmā</w:t>
            </w:r>
            <w:r w:rsidR="00FE0CA2" w:rsidRPr="000428E8">
              <w:rPr>
                <w:sz w:val="20"/>
                <w:szCs w:val="20"/>
              </w:rPr>
              <w:t xml:space="preserve"> – </w:t>
            </w:r>
          </w:p>
        </w:tc>
      </w:tr>
      <w:tr w:rsidR="00703E8E" w14:paraId="2C9D797E" w14:textId="77777777" w:rsidTr="007373C0">
        <w:tc>
          <w:tcPr>
            <w:tcW w:w="9923" w:type="dxa"/>
            <w:tcBorders>
              <w:top w:val="single" w:sz="4" w:space="0" w:color="auto"/>
              <w:left w:val="single" w:sz="4" w:space="0" w:color="auto"/>
              <w:bottom w:val="single" w:sz="4" w:space="0" w:color="auto"/>
              <w:right w:val="single" w:sz="4" w:space="0" w:color="auto"/>
            </w:tcBorders>
          </w:tcPr>
          <w:p w14:paraId="06B36E5C" w14:textId="22BF37E1" w:rsidR="00E579F8" w:rsidRPr="000428E8" w:rsidRDefault="00000000" w:rsidP="007373C0">
            <w:pPr>
              <w:spacing w:line="240" w:lineRule="auto"/>
              <w:ind w:left="0" w:hanging="2"/>
              <w:rPr>
                <w:sz w:val="20"/>
                <w:szCs w:val="20"/>
              </w:rPr>
            </w:pPr>
            <w:r w:rsidRPr="000428E8">
              <w:rPr>
                <w:sz w:val="20"/>
                <w:szCs w:val="20"/>
              </w:rPr>
              <w:t xml:space="preserve">Promocijas darba tēma - </w:t>
            </w:r>
          </w:p>
        </w:tc>
      </w:tr>
      <w:tr w:rsidR="00703E8E" w14:paraId="365F6E86" w14:textId="77777777" w:rsidTr="007373C0">
        <w:tc>
          <w:tcPr>
            <w:tcW w:w="9923" w:type="dxa"/>
            <w:tcBorders>
              <w:top w:val="single" w:sz="4" w:space="0" w:color="auto"/>
              <w:left w:val="single" w:sz="4" w:space="0" w:color="auto"/>
              <w:bottom w:val="single" w:sz="4" w:space="0" w:color="auto"/>
              <w:right w:val="single" w:sz="4" w:space="0" w:color="auto"/>
            </w:tcBorders>
            <w:hideMark/>
          </w:tcPr>
          <w:p w14:paraId="3D746BFC" w14:textId="1A9CE1EB" w:rsidR="002B24BA" w:rsidRPr="000428E8" w:rsidRDefault="00000000" w:rsidP="007373C0">
            <w:pPr>
              <w:spacing w:line="240" w:lineRule="auto"/>
              <w:ind w:left="0" w:hanging="2"/>
              <w:rPr>
                <w:sz w:val="20"/>
                <w:szCs w:val="20"/>
              </w:rPr>
            </w:pPr>
            <w:r w:rsidRPr="000428E8">
              <w:rPr>
                <w:sz w:val="20"/>
                <w:szCs w:val="20"/>
              </w:rPr>
              <w:t>Zinātnes nozarē</w:t>
            </w:r>
            <w:r w:rsidR="00FE0CA2" w:rsidRPr="000428E8">
              <w:rPr>
                <w:sz w:val="20"/>
                <w:szCs w:val="20"/>
              </w:rPr>
              <w:t xml:space="preserve"> –</w:t>
            </w:r>
          </w:p>
        </w:tc>
      </w:tr>
      <w:tr w:rsidR="00703E8E" w14:paraId="119CC7D6" w14:textId="77777777" w:rsidTr="007373C0">
        <w:tc>
          <w:tcPr>
            <w:tcW w:w="9923" w:type="dxa"/>
            <w:tcBorders>
              <w:top w:val="single" w:sz="4" w:space="0" w:color="auto"/>
              <w:left w:val="single" w:sz="4" w:space="0" w:color="auto"/>
              <w:bottom w:val="single" w:sz="4" w:space="0" w:color="auto"/>
              <w:right w:val="single" w:sz="4" w:space="0" w:color="auto"/>
            </w:tcBorders>
            <w:hideMark/>
          </w:tcPr>
          <w:p w14:paraId="061FEB91" w14:textId="23BF1AE8" w:rsidR="002B24BA" w:rsidRPr="000428E8" w:rsidRDefault="00000000" w:rsidP="007373C0">
            <w:pPr>
              <w:spacing w:line="240" w:lineRule="auto"/>
              <w:ind w:left="0" w:hanging="2"/>
              <w:rPr>
                <w:sz w:val="20"/>
                <w:szCs w:val="20"/>
              </w:rPr>
            </w:pPr>
            <w:r w:rsidRPr="000428E8">
              <w:rPr>
                <w:sz w:val="20"/>
                <w:szCs w:val="20"/>
              </w:rPr>
              <w:t>Zinātnes apakšnozarē</w:t>
            </w:r>
            <w:r w:rsidR="00FE0CA2" w:rsidRPr="000428E8">
              <w:rPr>
                <w:sz w:val="20"/>
                <w:szCs w:val="20"/>
              </w:rPr>
              <w:t xml:space="preserve"> – </w:t>
            </w:r>
          </w:p>
        </w:tc>
      </w:tr>
    </w:tbl>
    <w:p w14:paraId="46AB0C06" w14:textId="77777777" w:rsidR="002B24BA" w:rsidRPr="000428E8" w:rsidRDefault="002B24BA" w:rsidP="002B24BA">
      <w:pPr>
        <w:spacing w:line="240" w:lineRule="auto"/>
        <w:ind w:left="0" w:hanging="2"/>
        <w:rPr>
          <w:sz w:val="20"/>
          <w:szCs w:val="20"/>
        </w:rPr>
      </w:pPr>
    </w:p>
    <w:tbl>
      <w:tblPr>
        <w:tblStyle w:val="TableGrid"/>
        <w:tblW w:w="9923" w:type="dxa"/>
        <w:tblInd w:w="-289" w:type="dxa"/>
        <w:tblLook w:val="04A0" w:firstRow="1" w:lastRow="0" w:firstColumn="1" w:lastColumn="0" w:noHBand="0" w:noVBand="1"/>
      </w:tblPr>
      <w:tblGrid>
        <w:gridCol w:w="1418"/>
        <w:gridCol w:w="7655"/>
        <w:gridCol w:w="850"/>
      </w:tblGrid>
      <w:tr w:rsidR="00703E8E" w14:paraId="21A6C157" w14:textId="77777777" w:rsidTr="007373C0">
        <w:tc>
          <w:tcPr>
            <w:tcW w:w="1418" w:type="dxa"/>
            <w:tcBorders>
              <w:top w:val="single" w:sz="4" w:space="0" w:color="auto"/>
              <w:left w:val="single" w:sz="4" w:space="0" w:color="auto"/>
              <w:bottom w:val="single" w:sz="4" w:space="0" w:color="auto"/>
              <w:right w:val="single" w:sz="4" w:space="0" w:color="auto"/>
            </w:tcBorders>
            <w:hideMark/>
          </w:tcPr>
          <w:p w14:paraId="2AF90D42" w14:textId="77777777" w:rsidR="002B24BA" w:rsidRPr="000428E8" w:rsidRDefault="00000000" w:rsidP="007373C0">
            <w:pPr>
              <w:spacing w:line="240" w:lineRule="auto"/>
              <w:ind w:left="0" w:hanging="2"/>
              <w:rPr>
                <w:b/>
                <w:sz w:val="20"/>
                <w:szCs w:val="20"/>
              </w:rPr>
            </w:pPr>
            <w:r w:rsidRPr="000428E8">
              <w:rPr>
                <w:b/>
                <w:sz w:val="20"/>
                <w:szCs w:val="20"/>
              </w:rPr>
              <w:t>Studiju forma</w:t>
            </w:r>
          </w:p>
        </w:tc>
        <w:tc>
          <w:tcPr>
            <w:tcW w:w="8505" w:type="dxa"/>
            <w:gridSpan w:val="2"/>
            <w:tcBorders>
              <w:top w:val="single" w:sz="4" w:space="0" w:color="auto"/>
              <w:left w:val="single" w:sz="4" w:space="0" w:color="auto"/>
              <w:bottom w:val="single" w:sz="4" w:space="0" w:color="auto"/>
              <w:right w:val="single" w:sz="4" w:space="0" w:color="auto"/>
            </w:tcBorders>
            <w:hideMark/>
          </w:tcPr>
          <w:p w14:paraId="2F7E76F7" w14:textId="77777777" w:rsidR="002B24BA" w:rsidRPr="000428E8" w:rsidRDefault="00000000" w:rsidP="007373C0">
            <w:pPr>
              <w:spacing w:line="240" w:lineRule="auto"/>
              <w:ind w:left="0" w:hanging="2"/>
              <w:rPr>
                <w:b/>
                <w:sz w:val="20"/>
                <w:szCs w:val="20"/>
              </w:rPr>
            </w:pPr>
            <w:r w:rsidRPr="000428E8">
              <w:rPr>
                <w:b/>
                <w:sz w:val="20"/>
                <w:szCs w:val="20"/>
              </w:rPr>
              <w:t>Finansējuma avots</w:t>
            </w:r>
          </w:p>
        </w:tc>
      </w:tr>
      <w:tr w:rsidR="00703E8E" w14:paraId="188BF64F" w14:textId="77777777" w:rsidTr="007373C0">
        <w:tc>
          <w:tcPr>
            <w:tcW w:w="1418" w:type="dxa"/>
            <w:tcBorders>
              <w:top w:val="single" w:sz="4" w:space="0" w:color="auto"/>
              <w:left w:val="single" w:sz="4" w:space="0" w:color="auto"/>
              <w:bottom w:val="single" w:sz="4" w:space="0" w:color="auto"/>
              <w:right w:val="single" w:sz="4" w:space="0" w:color="auto"/>
            </w:tcBorders>
          </w:tcPr>
          <w:p w14:paraId="1553F7C1" w14:textId="77777777" w:rsidR="002B24BA" w:rsidRPr="000428E8" w:rsidRDefault="002B24BA" w:rsidP="007373C0">
            <w:pPr>
              <w:spacing w:line="240" w:lineRule="auto"/>
              <w:ind w:left="0" w:hanging="2"/>
              <w:rPr>
                <w:b/>
                <w:sz w:val="20"/>
                <w:szCs w:val="20"/>
                <w:u w:val="single"/>
              </w:rPr>
            </w:pPr>
          </w:p>
        </w:tc>
        <w:tc>
          <w:tcPr>
            <w:tcW w:w="7655" w:type="dxa"/>
            <w:tcBorders>
              <w:top w:val="single" w:sz="4" w:space="0" w:color="auto"/>
              <w:left w:val="single" w:sz="4" w:space="0" w:color="auto"/>
              <w:bottom w:val="single" w:sz="4" w:space="0" w:color="auto"/>
              <w:right w:val="single" w:sz="4" w:space="0" w:color="auto"/>
            </w:tcBorders>
          </w:tcPr>
          <w:p w14:paraId="51547616" w14:textId="77777777" w:rsidR="002B24BA" w:rsidRPr="000428E8" w:rsidRDefault="002B24BA" w:rsidP="007373C0">
            <w:pPr>
              <w:spacing w:line="240" w:lineRule="auto"/>
              <w:ind w:left="0" w:hanging="2"/>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0431511" w14:textId="77777777" w:rsidR="002B24BA" w:rsidRPr="000428E8" w:rsidRDefault="00000000" w:rsidP="007373C0">
            <w:pPr>
              <w:spacing w:line="240" w:lineRule="auto"/>
              <w:ind w:left="0" w:hanging="2"/>
              <w:rPr>
                <w:b/>
                <w:sz w:val="18"/>
                <w:szCs w:val="18"/>
                <w:u w:val="single"/>
              </w:rPr>
            </w:pPr>
            <w:r w:rsidRPr="000428E8">
              <w:rPr>
                <w:b/>
                <w:sz w:val="18"/>
                <w:szCs w:val="18"/>
                <w:u w:val="single"/>
              </w:rPr>
              <w:t xml:space="preserve">Atzīmēt ar X </w:t>
            </w:r>
          </w:p>
        </w:tc>
      </w:tr>
      <w:tr w:rsidR="00703E8E" w14:paraId="7DDD09AD" w14:textId="77777777" w:rsidTr="007373C0">
        <w:tc>
          <w:tcPr>
            <w:tcW w:w="1418" w:type="dxa"/>
            <w:tcBorders>
              <w:top w:val="single" w:sz="4" w:space="0" w:color="auto"/>
              <w:left w:val="single" w:sz="4" w:space="0" w:color="auto"/>
              <w:bottom w:val="single" w:sz="4" w:space="0" w:color="auto"/>
              <w:right w:val="single" w:sz="4" w:space="0" w:color="auto"/>
            </w:tcBorders>
            <w:hideMark/>
          </w:tcPr>
          <w:p w14:paraId="4C74F2F7" w14:textId="77777777" w:rsidR="002B24BA" w:rsidRPr="000428E8" w:rsidRDefault="00000000" w:rsidP="007373C0">
            <w:pPr>
              <w:spacing w:line="240" w:lineRule="auto"/>
              <w:ind w:left="0" w:hanging="2"/>
              <w:rPr>
                <w:b/>
                <w:sz w:val="20"/>
                <w:szCs w:val="20"/>
              </w:rPr>
            </w:pPr>
            <w:r w:rsidRPr="000428E8">
              <w:rPr>
                <w:b/>
                <w:sz w:val="20"/>
                <w:szCs w:val="20"/>
              </w:rPr>
              <w:t xml:space="preserve">Pilna laika klātienē </w:t>
            </w:r>
          </w:p>
        </w:tc>
        <w:tc>
          <w:tcPr>
            <w:tcW w:w="7655" w:type="dxa"/>
            <w:tcBorders>
              <w:top w:val="single" w:sz="4" w:space="0" w:color="auto"/>
              <w:left w:val="single" w:sz="4" w:space="0" w:color="auto"/>
              <w:bottom w:val="single" w:sz="4" w:space="0" w:color="auto"/>
              <w:right w:val="single" w:sz="4" w:space="0" w:color="auto"/>
            </w:tcBorders>
            <w:hideMark/>
          </w:tcPr>
          <w:p w14:paraId="3D99C566" w14:textId="3B6581AC" w:rsidR="002B24BA" w:rsidRPr="000428E8" w:rsidRDefault="00000000" w:rsidP="007373C0">
            <w:pPr>
              <w:spacing w:line="240" w:lineRule="auto"/>
              <w:ind w:left="0" w:hanging="2"/>
              <w:rPr>
                <w:bCs/>
              </w:rPr>
            </w:pPr>
            <w:r w:rsidRPr="000428E8">
              <w:rPr>
                <w:bCs/>
              </w:rPr>
              <w:t xml:space="preserve">1.Par valsts budžeta finansējumu </w:t>
            </w:r>
            <w:r w:rsidRPr="000428E8">
              <w:rPr>
                <w:b/>
              </w:rPr>
              <w:t>ar nodarbinātību LU (vai LU sadarbības partnera)</w:t>
            </w:r>
          </w:p>
        </w:tc>
        <w:tc>
          <w:tcPr>
            <w:tcW w:w="850" w:type="dxa"/>
            <w:tcBorders>
              <w:top w:val="single" w:sz="4" w:space="0" w:color="auto"/>
              <w:left w:val="single" w:sz="4" w:space="0" w:color="auto"/>
              <w:bottom w:val="single" w:sz="4" w:space="0" w:color="auto"/>
              <w:right w:val="single" w:sz="4" w:space="0" w:color="auto"/>
            </w:tcBorders>
          </w:tcPr>
          <w:p w14:paraId="4F36A176" w14:textId="77777777" w:rsidR="002B24BA" w:rsidRPr="000428E8" w:rsidRDefault="002B24BA" w:rsidP="007373C0">
            <w:pPr>
              <w:spacing w:line="240" w:lineRule="auto"/>
              <w:ind w:left="0" w:hanging="2"/>
              <w:rPr>
                <w:b/>
                <w:sz w:val="20"/>
                <w:szCs w:val="20"/>
                <w:u w:val="single"/>
              </w:rPr>
            </w:pPr>
          </w:p>
        </w:tc>
      </w:tr>
      <w:tr w:rsidR="00703E8E" w14:paraId="25C4CB11" w14:textId="77777777" w:rsidTr="007373C0">
        <w:tc>
          <w:tcPr>
            <w:tcW w:w="1418" w:type="dxa"/>
            <w:tcBorders>
              <w:top w:val="single" w:sz="4" w:space="0" w:color="auto"/>
              <w:left w:val="single" w:sz="4" w:space="0" w:color="auto"/>
              <w:bottom w:val="single" w:sz="4" w:space="0" w:color="auto"/>
              <w:right w:val="single" w:sz="4" w:space="0" w:color="auto"/>
            </w:tcBorders>
          </w:tcPr>
          <w:p w14:paraId="23C91B93" w14:textId="77777777" w:rsidR="002B24BA" w:rsidRPr="000428E8" w:rsidRDefault="002B24BA" w:rsidP="007373C0">
            <w:pPr>
              <w:spacing w:line="240" w:lineRule="auto"/>
              <w:ind w:left="0" w:hanging="2"/>
              <w:rPr>
                <w:b/>
                <w:u w:val="single"/>
              </w:rPr>
            </w:pPr>
          </w:p>
        </w:tc>
        <w:tc>
          <w:tcPr>
            <w:tcW w:w="7655" w:type="dxa"/>
            <w:tcBorders>
              <w:top w:val="single" w:sz="4" w:space="0" w:color="auto"/>
              <w:left w:val="single" w:sz="4" w:space="0" w:color="auto"/>
              <w:bottom w:val="single" w:sz="4" w:space="0" w:color="auto"/>
              <w:right w:val="single" w:sz="4" w:space="0" w:color="auto"/>
            </w:tcBorders>
            <w:hideMark/>
          </w:tcPr>
          <w:p w14:paraId="75339544" w14:textId="0263DB92" w:rsidR="002B24BA" w:rsidRPr="000428E8" w:rsidRDefault="00000000" w:rsidP="007373C0">
            <w:pPr>
              <w:spacing w:line="240" w:lineRule="auto"/>
              <w:ind w:left="0" w:hanging="2"/>
              <w:rPr>
                <w:bCs/>
                <w:u w:val="single"/>
              </w:rPr>
            </w:pPr>
            <w:r w:rsidRPr="000428E8">
              <w:rPr>
                <w:bCs/>
              </w:rPr>
              <w:t xml:space="preserve">2.Par valsts budžeta finansējumu, neslēdzot darba līgumu (reflektants ieņem vēlētu akadēmisko amatu augstskolā) – </w:t>
            </w:r>
            <w:r w:rsidRPr="000428E8">
              <w:rPr>
                <w:bCs/>
                <w:i/>
                <w:iCs/>
              </w:rPr>
              <w:t>norādīt precizējošu informāciju</w:t>
            </w:r>
          </w:p>
        </w:tc>
        <w:tc>
          <w:tcPr>
            <w:tcW w:w="850" w:type="dxa"/>
            <w:tcBorders>
              <w:top w:val="single" w:sz="4" w:space="0" w:color="auto"/>
              <w:left w:val="single" w:sz="4" w:space="0" w:color="auto"/>
              <w:bottom w:val="single" w:sz="4" w:space="0" w:color="auto"/>
              <w:right w:val="single" w:sz="4" w:space="0" w:color="auto"/>
            </w:tcBorders>
          </w:tcPr>
          <w:p w14:paraId="56F23AC0" w14:textId="77777777" w:rsidR="002B24BA" w:rsidRPr="000428E8" w:rsidRDefault="002B24BA" w:rsidP="007373C0">
            <w:pPr>
              <w:spacing w:line="240" w:lineRule="auto"/>
              <w:ind w:left="0" w:hanging="2"/>
              <w:rPr>
                <w:b/>
                <w:u w:val="single"/>
              </w:rPr>
            </w:pPr>
          </w:p>
        </w:tc>
      </w:tr>
      <w:tr w:rsidR="00703E8E" w14:paraId="0D5B1570" w14:textId="77777777" w:rsidTr="007373C0">
        <w:tc>
          <w:tcPr>
            <w:tcW w:w="1418" w:type="dxa"/>
            <w:tcBorders>
              <w:top w:val="single" w:sz="4" w:space="0" w:color="auto"/>
              <w:left w:val="single" w:sz="4" w:space="0" w:color="auto"/>
              <w:bottom w:val="single" w:sz="4" w:space="0" w:color="auto"/>
              <w:right w:val="single" w:sz="4" w:space="0" w:color="auto"/>
            </w:tcBorders>
          </w:tcPr>
          <w:p w14:paraId="09AF138F" w14:textId="77777777" w:rsidR="002B24BA" w:rsidRPr="000428E8" w:rsidRDefault="002B24BA" w:rsidP="007373C0">
            <w:pPr>
              <w:spacing w:line="240" w:lineRule="auto"/>
              <w:ind w:left="0" w:hanging="2"/>
              <w:rPr>
                <w:b/>
                <w:u w:val="single"/>
              </w:rPr>
            </w:pPr>
          </w:p>
        </w:tc>
        <w:tc>
          <w:tcPr>
            <w:tcW w:w="7655" w:type="dxa"/>
            <w:tcBorders>
              <w:top w:val="single" w:sz="4" w:space="0" w:color="auto"/>
              <w:left w:val="single" w:sz="4" w:space="0" w:color="auto"/>
              <w:bottom w:val="single" w:sz="4" w:space="0" w:color="auto"/>
              <w:right w:val="single" w:sz="4" w:space="0" w:color="auto"/>
            </w:tcBorders>
            <w:hideMark/>
          </w:tcPr>
          <w:p w14:paraId="1C8E1A43" w14:textId="28C19B0F" w:rsidR="002B24BA" w:rsidRPr="000428E8" w:rsidRDefault="00000000" w:rsidP="007373C0">
            <w:pPr>
              <w:spacing w:line="240" w:lineRule="auto"/>
              <w:ind w:left="0" w:hanging="2"/>
              <w:rPr>
                <w:bCs/>
              </w:rPr>
            </w:pPr>
            <w:r w:rsidRPr="000428E8">
              <w:rPr>
                <w:bCs/>
              </w:rPr>
              <w:t>3.Par valsts budžeta finansējumu, neslēdzot darba līgumu (pētījums tiks veikts pie LU sadarbības partnera)</w:t>
            </w:r>
            <w:r w:rsidR="00FE0CA2" w:rsidRPr="000428E8">
              <w:rPr>
                <w:bCs/>
              </w:rPr>
              <w:t xml:space="preserve"> – </w:t>
            </w:r>
            <w:r w:rsidRPr="000428E8">
              <w:rPr>
                <w:bCs/>
                <w:i/>
                <w:iCs/>
              </w:rPr>
              <w:t>norādīt precizējošu informāciju</w:t>
            </w:r>
          </w:p>
        </w:tc>
        <w:tc>
          <w:tcPr>
            <w:tcW w:w="850" w:type="dxa"/>
            <w:tcBorders>
              <w:top w:val="single" w:sz="4" w:space="0" w:color="auto"/>
              <w:left w:val="single" w:sz="4" w:space="0" w:color="auto"/>
              <w:bottom w:val="single" w:sz="4" w:space="0" w:color="auto"/>
              <w:right w:val="single" w:sz="4" w:space="0" w:color="auto"/>
            </w:tcBorders>
          </w:tcPr>
          <w:p w14:paraId="1292307E" w14:textId="77777777" w:rsidR="002B24BA" w:rsidRPr="000428E8" w:rsidRDefault="002B24BA" w:rsidP="007373C0">
            <w:pPr>
              <w:spacing w:line="240" w:lineRule="auto"/>
              <w:ind w:left="0" w:hanging="2"/>
              <w:rPr>
                <w:b/>
                <w:u w:val="single"/>
              </w:rPr>
            </w:pPr>
          </w:p>
        </w:tc>
      </w:tr>
      <w:tr w:rsidR="00703E8E" w14:paraId="0678EF87" w14:textId="77777777" w:rsidTr="007373C0">
        <w:tc>
          <w:tcPr>
            <w:tcW w:w="1418" w:type="dxa"/>
            <w:tcBorders>
              <w:top w:val="single" w:sz="4" w:space="0" w:color="auto"/>
              <w:left w:val="single" w:sz="4" w:space="0" w:color="auto"/>
              <w:bottom w:val="single" w:sz="4" w:space="0" w:color="auto"/>
              <w:right w:val="single" w:sz="4" w:space="0" w:color="auto"/>
            </w:tcBorders>
          </w:tcPr>
          <w:p w14:paraId="7A521DFC" w14:textId="77777777" w:rsidR="002B24BA" w:rsidRPr="000428E8" w:rsidRDefault="002B24BA" w:rsidP="007373C0">
            <w:pPr>
              <w:spacing w:line="240" w:lineRule="auto"/>
              <w:ind w:left="0" w:hanging="2"/>
              <w:rPr>
                <w:b/>
                <w:u w:val="single"/>
              </w:rPr>
            </w:pPr>
          </w:p>
        </w:tc>
        <w:tc>
          <w:tcPr>
            <w:tcW w:w="7655" w:type="dxa"/>
            <w:tcBorders>
              <w:top w:val="single" w:sz="4" w:space="0" w:color="auto"/>
              <w:left w:val="single" w:sz="4" w:space="0" w:color="auto"/>
              <w:bottom w:val="single" w:sz="4" w:space="0" w:color="auto"/>
              <w:right w:val="single" w:sz="4" w:space="0" w:color="auto"/>
            </w:tcBorders>
            <w:hideMark/>
          </w:tcPr>
          <w:p w14:paraId="3B554482" w14:textId="0C4E5F85" w:rsidR="002B24BA" w:rsidRPr="000428E8" w:rsidRDefault="00000000" w:rsidP="007373C0">
            <w:pPr>
              <w:spacing w:line="240" w:lineRule="auto"/>
              <w:ind w:left="0" w:hanging="2"/>
              <w:rPr>
                <w:bCs/>
              </w:rPr>
            </w:pPr>
            <w:r w:rsidRPr="000428E8">
              <w:rPr>
                <w:bCs/>
              </w:rPr>
              <w:t>4.Par valsts budžeta finansējumu, neslēdzot darba līgumu (reflektants ir nodarbināts organizācijā un savu pienākumu ietvaros izglīto studējošos vai veic zinātnisko darbību)</w:t>
            </w:r>
            <w:r w:rsidR="00FE0CA2" w:rsidRPr="000428E8">
              <w:rPr>
                <w:bCs/>
              </w:rPr>
              <w:t xml:space="preserve"> – </w:t>
            </w:r>
            <w:r w:rsidRPr="000428E8">
              <w:rPr>
                <w:bCs/>
                <w:i/>
                <w:iCs/>
              </w:rPr>
              <w:t>norādīt precizējošu informāciju</w:t>
            </w:r>
          </w:p>
        </w:tc>
        <w:tc>
          <w:tcPr>
            <w:tcW w:w="850" w:type="dxa"/>
            <w:tcBorders>
              <w:top w:val="single" w:sz="4" w:space="0" w:color="auto"/>
              <w:left w:val="single" w:sz="4" w:space="0" w:color="auto"/>
              <w:bottom w:val="single" w:sz="4" w:space="0" w:color="auto"/>
              <w:right w:val="single" w:sz="4" w:space="0" w:color="auto"/>
            </w:tcBorders>
          </w:tcPr>
          <w:p w14:paraId="513201B9" w14:textId="77777777" w:rsidR="002B24BA" w:rsidRPr="000428E8" w:rsidRDefault="002B24BA" w:rsidP="007373C0">
            <w:pPr>
              <w:spacing w:line="240" w:lineRule="auto"/>
              <w:ind w:left="0" w:hanging="2"/>
              <w:rPr>
                <w:b/>
                <w:u w:val="single"/>
              </w:rPr>
            </w:pPr>
          </w:p>
        </w:tc>
      </w:tr>
      <w:tr w:rsidR="00703E8E" w14:paraId="0ABF38EA" w14:textId="77777777" w:rsidTr="007373C0">
        <w:tc>
          <w:tcPr>
            <w:tcW w:w="1418" w:type="dxa"/>
            <w:tcBorders>
              <w:top w:val="single" w:sz="4" w:space="0" w:color="auto"/>
              <w:left w:val="single" w:sz="4" w:space="0" w:color="auto"/>
              <w:bottom w:val="single" w:sz="4" w:space="0" w:color="auto"/>
              <w:right w:val="single" w:sz="4" w:space="0" w:color="auto"/>
            </w:tcBorders>
          </w:tcPr>
          <w:p w14:paraId="6889AEEF" w14:textId="77777777" w:rsidR="002B24BA" w:rsidRPr="000428E8" w:rsidRDefault="002B24BA" w:rsidP="007373C0">
            <w:pPr>
              <w:spacing w:line="240" w:lineRule="auto"/>
              <w:ind w:left="0" w:hanging="2"/>
              <w:rPr>
                <w:b/>
                <w:u w:val="single"/>
              </w:rPr>
            </w:pPr>
          </w:p>
        </w:tc>
        <w:tc>
          <w:tcPr>
            <w:tcW w:w="7655" w:type="dxa"/>
            <w:tcBorders>
              <w:top w:val="single" w:sz="4" w:space="0" w:color="auto"/>
              <w:left w:val="single" w:sz="4" w:space="0" w:color="auto"/>
              <w:bottom w:val="single" w:sz="4" w:space="0" w:color="auto"/>
              <w:right w:val="single" w:sz="4" w:space="0" w:color="auto"/>
            </w:tcBorders>
            <w:hideMark/>
          </w:tcPr>
          <w:p w14:paraId="0508FD11" w14:textId="4C3731A4" w:rsidR="002B24BA" w:rsidRPr="000428E8" w:rsidRDefault="00000000" w:rsidP="007373C0">
            <w:pPr>
              <w:spacing w:line="240" w:lineRule="auto"/>
              <w:ind w:left="0" w:hanging="2"/>
              <w:rPr>
                <w:bCs/>
              </w:rPr>
            </w:pPr>
            <w:r w:rsidRPr="000428E8">
              <w:rPr>
                <w:bCs/>
              </w:rPr>
              <w:t>5.Par valsts budžeta finansējumu, neslēdzot darba līgumu (reflektants ir uzņemts ārvalsts augstskolas doktora studiju programmā, lai īstenotu kopīgu doktorantūru)</w:t>
            </w:r>
            <w:r w:rsidR="00BB2BA6" w:rsidRPr="000428E8">
              <w:rPr>
                <w:bCs/>
              </w:rPr>
              <w:t xml:space="preserve"> – </w:t>
            </w:r>
            <w:r w:rsidRPr="000428E8">
              <w:rPr>
                <w:bCs/>
                <w:i/>
                <w:iCs/>
              </w:rPr>
              <w:t>norādīt precizējošu informāciju</w:t>
            </w:r>
          </w:p>
        </w:tc>
        <w:tc>
          <w:tcPr>
            <w:tcW w:w="850" w:type="dxa"/>
            <w:tcBorders>
              <w:top w:val="single" w:sz="4" w:space="0" w:color="auto"/>
              <w:left w:val="single" w:sz="4" w:space="0" w:color="auto"/>
              <w:bottom w:val="single" w:sz="4" w:space="0" w:color="auto"/>
              <w:right w:val="single" w:sz="4" w:space="0" w:color="auto"/>
            </w:tcBorders>
          </w:tcPr>
          <w:p w14:paraId="44E11A6A" w14:textId="77777777" w:rsidR="002B24BA" w:rsidRPr="000428E8" w:rsidRDefault="002B24BA" w:rsidP="007373C0">
            <w:pPr>
              <w:spacing w:line="240" w:lineRule="auto"/>
              <w:ind w:left="0" w:hanging="2"/>
              <w:rPr>
                <w:b/>
                <w:u w:val="single"/>
              </w:rPr>
            </w:pPr>
          </w:p>
        </w:tc>
      </w:tr>
      <w:tr w:rsidR="00703E8E" w14:paraId="48459376" w14:textId="77777777" w:rsidTr="007373C0">
        <w:tc>
          <w:tcPr>
            <w:tcW w:w="1418" w:type="dxa"/>
            <w:tcBorders>
              <w:top w:val="single" w:sz="4" w:space="0" w:color="auto"/>
              <w:left w:val="single" w:sz="4" w:space="0" w:color="auto"/>
              <w:bottom w:val="single" w:sz="4" w:space="0" w:color="auto"/>
              <w:right w:val="single" w:sz="4" w:space="0" w:color="auto"/>
            </w:tcBorders>
            <w:hideMark/>
          </w:tcPr>
          <w:p w14:paraId="64F72BC4" w14:textId="77777777" w:rsidR="002B24BA" w:rsidRPr="000428E8" w:rsidRDefault="00000000" w:rsidP="007373C0">
            <w:pPr>
              <w:spacing w:line="240" w:lineRule="auto"/>
              <w:ind w:left="0" w:hanging="2"/>
              <w:rPr>
                <w:b/>
                <w:sz w:val="20"/>
                <w:szCs w:val="20"/>
              </w:rPr>
            </w:pPr>
            <w:r w:rsidRPr="000428E8">
              <w:rPr>
                <w:b/>
                <w:sz w:val="20"/>
                <w:szCs w:val="20"/>
              </w:rPr>
              <w:t>Pilna laika klātienē</w:t>
            </w:r>
          </w:p>
        </w:tc>
        <w:tc>
          <w:tcPr>
            <w:tcW w:w="7655" w:type="dxa"/>
            <w:tcBorders>
              <w:top w:val="single" w:sz="4" w:space="0" w:color="auto"/>
              <w:left w:val="single" w:sz="4" w:space="0" w:color="auto"/>
              <w:bottom w:val="single" w:sz="4" w:space="0" w:color="auto"/>
              <w:right w:val="single" w:sz="4" w:space="0" w:color="auto"/>
            </w:tcBorders>
            <w:hideMark/>
          </w:tcPr>
          <w:p w14:paraId="7956F855" w14:textId="77777777" w:rsidR="002B24BA" w:rsidRPr="000428E8" w:rsidRDefault="00000000" w:rsidP="007373C0">
            <w:pPr>
              <w:spacing w:line="240" w:lineRule="auto"/>
              <w:ind w:left="0" w:hanging="2"/>
              <w:rPr>
                <w:bCs/>
                <w:sz w:val="20"/>
                <w:szCs w:val="20"/>
              </w:rPr>
            </w:pPr>
            <w:r w:rsidRPr="000428E8">
              <w:rPr>
                <w:bCs/>
                <w:sz w:val="20"/>
                <w:szCs w:val="20"/>
              </w:rPr>
              <w:t>Par personīgo finansējumu</w:t>
            </w:r>
          </w:p>
        </w:tc>
        <w:tc>
          <w:tcPr>
            <w:tcW w:w="850" w:type="dxa"/>
            <w:tcBorders>
              <w:top w:val="single" w:sz="4" w:space="0" w:color="auto"/>
              <w:left w:val="single" w:sz="4" w:space="0" w:color="auto"/>
              <w:bottom w:val="single" w:sz="4" w:space="0" w:color="auto"/>
              <w:right w:val="single" w:sz="4" w:space="0" w:color="auto"/>
            </w:tcBorders>
          </w:tcPr>
          <w:p w14:paraId="1881D7EE" w14:textId="77777777" w:rsidR="002B24BA" w:rsidRPr="000428E8" w:rsidRDefault="002B24BA" w:rsidP="007373C0">
            <w:pPr>
              <w:spacing w:line="240" w:lineRule="auto"/>
              <w:ind w:left="0" w:hanging="2"/>
              <w:rPr>
                <w:b/>
                <w:sz w:val="20"/>
                <w:szCs w:val="20"/>
                <w:u w:val="single"/>
              </w:rPr>
            </w:pPr>
          </w:p>
        </w:tc>
      </w:tr>
      <w:tr w:rsidR="00703E8E" w14:paraId="551E6B42" w14:textId="77777777" w:rsidTr="007373C0">
        <w:tc>
          <w:tcPr>
            <w:tcW w:w="1418" w:type="dxa"/>
            <w:tcBorders>
              <w:top w:val="single" w:sz="4" w:space="0" w:color="auto"/>
              <w:left w:val="single" w:sz="4" w:space="0" w:color="auto"/>
              <w:bottom w:val="single" w:sz="4" w:space="0" w:color="auto"/>
              <w:right w:val="single" w:sz="4" w:space="0" w:color="auto"/>
            </w:tcBorders>
            <w:hideMark/>
          </w:tcPr>
          <w:p w14:paraId="3036F314" w14:textId="77777777" w:rsidR="002B24BA" w:rsidRPr="000428E8" w:rsidRDefault="00000000" w:rsidP="007373C0">
            <w:pPr>
              <w:spacing w:line="240" w:lineRule="auto"/>
              <w:ind w:left="0" w:hanging="2"/>
              <w:rPr>
                <w:b/>
                <w:sz w:val="20"/>
                <w:szCs w:val="20"/>
              </w:rPr>
            </w:pPr>
            <w:r w:rsidRPr="000428E8">
              <w:rPr>
                <w:b/>
                <w:sz w:val="20"/>
                <w:szCs w:val="20"/>
              </w:rPr>
              <w:t>Nepilna laika klātienē</w:t>
            </w:r>
          </w:p>
        </w:tc>
        <w:tc>
          <w:tcPr>
            <w:tcW w:w="7655" w:type="dxa"/>
            <w:tcBorders>
              <w:top w:val="single" w:sz="4" w:space="0" w:color="auto"/>
              <w:left w:val="single" w:sz="4" w:space="0" w:color="auto"/>
              <w:bottom w:val="single" w:sz="4" w:space="0" w:color="auto"/>
              <w:right w:val="single" w:sz="4" w:space="0" w:color="auto"/>
            </w:tcBorders>
            <w:hideMark/>
          </w:tcPr>
          <w:p w14:paraId="47181E9B" w14:textId="77777777" w:rsidR="002B24BA" w:rsidRPr="000428E8" w:rsidRDefault="00000000" w:rsidP="007373C0">
            <w:pPr>
              <w:spacing w:line="240" w:lineRule="auto"/>
              <w:ind w:left="0" w:hanging="2"/>
              <w:rPr>
                <w:bCs/>
                <w:sz w:val="20"/>
                <w:szCs w:val="20"/>
              </w:rPr>
            </w:pPr>
            <w:r w:rsidRPr="000428E8">
              <w:rPr>
                <w:bCs/>
                <w:sz w:val="20"/>
                <w:szCs w:val="20"/>
              </w:rPr>
              <w:t>Par personīgo finansējumu</w:t>
            </w:r>
          </w:p>
        </w:tc>
        <w:tc>
          <w:tcPr>
            <w:tcW w:w="850" w:type="dxa"/>
            <w:tcBorders>
              <w:top w:val="single" w:sz="4" w:space="0" w:color="auto"/>
              <w:left w:val="single" w:sz="4" w:space="0" w:color="auto"/>
              <w:bottom w:val="single" w:sz="4" w:space="0" w:color="auto"/>
              <w:right w:val="single" w:sz="4" w:space="0" w:color="auto"/>
            </w:tcBorders>
          </w:tcPr>
          <w:p w14:paraId="035B0012" w14:textId="77777777" w:rsidR="002B24BA" w:rsidRPr="000428E8" w:rsidRDefault="002B24BA" w:rsidP="007373C0">
            <w:pPr>
              <w:spacing w:line="240" w:lineRule="auto"/>
              <w:ind w:left="0" w:hanging="2"/>
              <w:rPr>
                <w:b/>
                <w:sz w:val="20"/>
                <w:szCs w:val="20"/>
                <w:u w:val="single"/>
              </w:rPr>
            </w:pPr>
          </w:p>
        </w:tc>
      </w:tr>
    </w:tbl>
    <w:p w14:paraId="0B05B013" w14:textId="77777777" w:rsidR="002B24BA" w:rsidRPr="000428E8" w:rsidRDefault="002B24BA" w:rsidP="002B24BA">
      <w:pPr>
        <w:spacing w:line="240" w:lineRule="auto"/>
        <w:ind w:left="0" w:hanging="2"/>
        <w:rPr>
          <w:b/>
          <w:bCs/>
          <w:sz w:val="20"/>
        </w:rPr>
      </w:pPr>
    </w:p>
    <w:p w14:paraId="74408E5C" w14:textId="77777777" w:rsidR="002B24BA" w:rsidRPr="000428E8" w:rsidRDefault="00000000" w:rsidP="002B24BA">
      <w:pPr>
        <w:spacing w:line="240" w:lineRule="auto"/>
        <w:ind w:left="0" w:hanging="2"/>
        <w:rPr>
          <w:sz w:val="20"/>
          <w:szCs w:val="20"/>
        </w:rPr>
      </w:pPr>
      <w:r w:rsidRPr="000428E8">
        <w:rPr>
          <w:sz w:val="20"/>
          <w:szCs w:val="20"/>
        </w:rPr>
        <w:t xml:space="preserve">no </w:t>
      </w:r>
      <w:r w:rsidRPr="000428E8">
        <w:rPr>
          <w:b/>
          <w:sz w:val="20"/>
          <w:szCs w:val="20"/>
        </w:rPr>
        <w:t>_______________________</w:t>
      </w:r>
    </w:p>
    <w:p w14:paraId="6BA247DF" w14:textId="77777777" w:rsidR="002B24BA" w:rsidRPr="000428E8" w:rsidRDefault="00000000" w:rsidP="002B24BA">
      <w:pPr>
        <w:spacing w:line="240" w:lineRule="auto"/>
        <w:ind w:left="0" w:hanging="2"/>
        <w:rPr>
          <w:sz w:val="20"/>
          <w:szCs w:val="20"/>
        </w:rPr>
      </w:pPr>
      <w:r w:rsidRPr="000428E8">
        <w:rPr>
          <w:sz w:val="20"/>
          <w:szCs w:val="20"/>
        </w:rPr>
        <w:t xml:space="preserve">          (datums)</w:t>
      </w:r>
    </w:p>
    <w:p w14:paraId="4BAC17F1" w14:textId="16D0C128" w:rsidR="002B24BA" w:rsidRPr="000428E8" w:rsidRDefault="00000000" w:rsidP="002B24BA">
      <w:pPr>
        <w:keepNext/>
        <w:keepLines/>
        <w:spacing w:before="160" w:after="80" w:line="240" w:lineRule="auto"/>
        <w:ind w:left="0" w:hanging="2"/>
        <w:outlineLvl w:val="1"/>
        <w:rPr>
          <w:rFonts w:eastAsiaTheme="majorEastAsia"/>
          <w:color w:val="2E74B5" w:themeColor="accent1" w:themeShade="BF"/>
          <w:sz w:val="20"/>
          <w:szCs w:val="32"/>
        </w:rPr>
      </w:pPr>
      <w:r w:rsidRPr="000428E8">
        <w:rPr>
          <w:rFonts w:eastAsiaTheme="majorEastAsia"/>
          <w:color w:val="2E74B5" w:themeColor="accent1" w:themeShade="BF"/>
          <w:sz w:val="20"/>
          <w:szCs w:val="32"/>
        </w:rPr>
        <w:t xml:space="preserve">Par promocijas darba vadītāju apstiprināt </w:t>
      </w:r>
    </w:p>
    <w:tbl>
      <w:tblPr>
        <w:tblStyle w:val="TableGrid1"/>
        <w:tblW w:w="0" w:type="auto"/>
        <w:tblLook w:val="04A0" w:firstRow="1" w:lastRow="0" w:firstColumn="1" w:lastColumn="0" w:noHBand="0" w:noVBand="1"/>
      </w:tblPr>
      <w:tblGrid>
        <w:gridCol w:w="9061"/>
      </w:tblGrid>
      <w:tr w:rsidR="00703E8E" w14:paraId="62FE7D19" w14:textId="77777777" w:rsidTr="007373C0">
        <w:tc>
          <w:tcPr>
            <w:tcW w:w="9061" w:type="dxa"/>
            <w:tcBorders>
              <w:top w:val="single" w:sz="4" w:space="0" w:color="auto"/>
              <w:left w:val="single" w:sz="4" w:space="0" w:color="auto"/>
              <w:bottom w:val="single" w:sz="4" w:space="0" w:color="auto"/>
              <w:right w:val="single" w:sz="4" w:space="0" w:color="auto"/>
            </w:tcBorders>
            <w:hideMark/>
          </w:tcPr>
          <w:p w14:paraId="241F61FA" w14:textId="77777777" w:rsidR="002B24BA" w:rsidRPr="000428E8" w:rsidRDefault="00000000" w:rsidP="007373C0">
            <w:pPr>
              <w:spacing w:line="240" w:lineRule="auto"/>
              <w:ind w:left="0" w:hanging="2"/>
              <w:rPr>
                <w:sz w:val="20"/>
                <w:szCs w:val="20"/>
              </w:rPr>
            </w:pPr>
            <w:r w:rsidRPr="000428E8">
              <w:rPr>
                <w:sz w:val="20"/>
                <w:szCs w:val="20"/>
              </w:rPr>
              <w:t xml:space="preserve">                                                                                                                                  (vārds, uzvārds, darba vieta)</w:t>
            </w:r>
          </w:p>
        </w:tc>
      </w:tr>
      <w:tr w:rsidR="00703E8E" w14:paraId="499521BA" w14:textId="77777777" w:rsidTr="007373C0">
        <w:tc>
          <w:tcPr>
            <w:tcW w:w="9061" w:type="dxa"/>
            <w:tcBorders>
              <w:top w:val="single" w:sz="4" w:space="0" w:color="auto"/>
              <w:left w:val="single" w:sz="4" w:space="0" w:color="auto"/>
              <w:bottom w:val="single" w:sz="4" w:space="0" w:color="auto"/>
              <w:right w:val="single" w:sz="4" w:space="0" w:color="auto"/>
            </w:tcBorders>
            <w:hideMark/>
          </w:tcPr>
          <w:p w14:paraId="58121AA5" w14:textId="77777777" w:rsidR="002B24BA" w:rsidRPr="000428E8" w:rsidRDefault="00000000" w:rsidP="007373C0">
            <w:pPr>
              <w:spacing w:line="240" w:lineRule="auto"/>
              <w:ind w:left="0" w:hanging="2"/>
              <w:rPr>
                <w:sz w:val="20"/>
                <w:szCs w:val="20"/>
              </w:rPr>
            </w:pPr>
            <w:r w:rsidRPr="000428E8">
              <w:rPr>
                <w:sz w:val="20"/>
                <w:szCs w:val="20"/>
              </w:rPr>
              <w:t xml:space="preserve">                                                                                                                                  (vārds, uzvārds, darba vieta)</w:t>
            </w:r>
          </w:p>
        </w:tc>
      </w:tr>
    </w:tbl>
    <w:p w14:paraId="793BCB16" w14:textId="77777777" w:rsidR="002B24BA" w:rsidRPr="000428E8" w:rsidRDefault="00000000" w:rsidP="002B24BA">
      <w:pPr>
        <w:keepNext/>
        <w:keepLines/>
        <w:spacing w:before="160" w:after="80" w:line="240" w:lineRule="auto"/>
        <w:ind w:left="0" w:hanging="2"/>
        <w:outlineLvl w:val="1"/>
        <w:rPr>
          <w:rFonts w:eastAsiaTheme="majorEastAsia"/>
          <w:color w:val="2E74B5" w:themeColor="accent1" w:themeShade="BF"/>
          <w:sz w:val="20"/>
          <w:szCs w:val="20"/>
        </w:rPr>
      </w:pPr>
      <w:r w:rsidRPr="000428E8">
        <w:rPr>
          <w:rFonts w:eastAsiaTheme="majorEastAsia"/>
          <w:color w:val="2E74B5" w:themeColor="accent1" w:themeShade="BF"/>
          <w:sz w:val="20"/>
          <w:szCs w:val="32"/>
        </w:rPr>
        <w:t>Promocijas darba izstrādes vieta</w:t>
      </w:r>
    </w:p>
    <w:tbl>
      <w:tblPr>
        <w:tblStyle w:val="TableGrid1"/>
        <w:tblW w:w="0" w:type="auto"/>
        <w:tblLook w:val="04A0" w:firstRow="1" w:lastRow="0" w:firstColumn="1" w:lastColumn="0" w:noHBand="0" w:noVBand="1"/>
      </w:tblPr>
      <w:tblGrid>
        <w:gridCol w:w="9061"/>
      </w:tblGrid>
      <w:tr w:rsidR="00703E8E" w14:paraId="24A3744A" w14:textId="77777777" w:rsidTr="007373C0">
        <w:tc>
          <w:tcPr>
            <w:tcW w:w="9061" w:type="dxa"/>
            <w:tcBorders>
              <w:top w:val="single" w:sz="4" w:space="0" w:color="auto"/>
              <w:left w:val="single" w:sz="4" w:space="0" w:color="auto"/>
              <w:bottom w:val="single" w:sz="4" w:space="0" w:color="auto"/>
              <w:right w:val="single" w:sz="4" w:space="0" w:color="auto"/>
            </w:tcBorders>
          </w:tcPr>
          <w:p w14:paraId="05EB0820" w14:textId="77777777" w:rsidR="002B24BA" w:rsidRPr="000428E8" w:rsidRDefault="002B24BA" w:rsidP="007373C0">
            <w:pPr>
              <w:spacing w:line="240" w:lineRule="auto"/>
              <w:ind w:left="0" w:hanging="2"/>
            </w:pPr>
          </w:p>
        </w:tc>
      </w:tr>
    </w:tbl>
    <w:p w14:paraId="2DB10B5B" w14:textId="77777777" w:rsidR="002B24BA" w:rsidRPr="000428E8" w:rsidRDefault="00000000" w:rsidP="002B24BA">
      <w:pPr>
        <w:spacing w:line="240" w:lineRule="auto"/>
        <w:ind w:left="0" w:hanging="2"/>
        <w:rPr>
          <w:sz w:val="22"/>
          <w:szCs w:val="22"/>
        </w:rPr>
      </w:pPr>
      <w:r w:rsidRPr="000428E8">
        <w:rPr>
          <w:sz w:val="22"/>
          <w:szCs w:val="22"/>
        </w:rPr>
        <w:t>Nozares doktorantūras padomes priekšsēdētājs    (paraksts*)                         (paraksta atšifrējums)</w:t>
      </w:r>
    </w:p>
    <w:p w14:paraId="7C0D7F0B" w14:textId="77777777" w:rsidR="002B24BA" w:rsidRPr="000428E8" w:rsidRDefault="00000000" w:rsidP="002B24BA">
      <w:pPr>
        <w:spacing w:line="240" w:lineRule="auto"/>
        <w:ind w:left="0" w:hanging="2"/>
        <w:rPr>
          <w:sz w:val="22"/>
          <w:szCs w:val="22"/>
        </w:rPr>
      </w:pPr>
      <w:r w:rsidRPr="000428E8">
        <w:rPr>
          <w:sz w:val="22"/>
          <w:szCs w:val="22"/>
        </w:rPr>
        <w:t>Nozares doktorantūras padomes sekretārs            (paraksts*)                         (paraksta atšifrējums)</w:t>
      </w:r>
    </w:p>
    <w:p w14:paraId="2CCFB2CC" w14:textId="77777777" w:rsidR="002B24BA" w:rsidRPr="000428E8" w:rsidRDefault="002B24BA" w:rsidP="002B24BA">
      <w:pPr>
        <w:spacing w:line="240" w:lineRule="auto"/>
        <w:ind w:left="0" w:hanging="2"/>
        <w:rPr>
          <w:b/>
          <w:bCs/>
          <w:i/>
          <w:iCs/>
          <w:sz w:val="22"/>
          <w:szCs w:val="22"/>
        </w:rPr>
      </w:pPr>
    </w:p>
    <w:p w14:paraId="370B01DE" w14:textId="77777777" w:rsidR="002B24BA" w:rsidRPr="000428E8" w:rsidRDefault="00000000" w:rsidP="002B24BA">
      <w:pPr>
        <w:spacing w:line="240" w:lineRule="auto"/>
        <w:ind w:left="0" w:hanging="2"/>
        <w:rPr>
          <w:b/>
          <w:bCs/>
          <w:i/>
          <w:iCs/>
          <w:sz w:val="20"/>
          <w:szCs w:val="20"/>
        </w:rPr>
      </w:pPr>
      <w:r w:rsidRPr="000428E8">
        <w:rPr>
          <w:b/>
          <w:bCs/>
          <w:i/>
          <w:iCs/>
          <w:sz w:val="20"/>
          <w:szCs w:val="20"/>
        </w:rPr>
        <w:t>*ŠIS DOKUMENTS IR ELEKTRONISKI PARAKSTĪTS AR DROŠU ELEKTRONISKO PARAKSTU UN SATUR LAIKA ZĪMOGU</w:t>
      </w:r>
    </w:p>
    <w:p w14:paraId="19B5EFF3" w14:textId="77777777" w:rsidR="002B24BA" w:rsidRPr="000428E8" w:rsidRDefault="00000000" w:rsidP="002B24BA">
      <w:pPr>
        <w:pStyle w:val="Default"/>
        <w:ind w:hanging="2"/>
        <w:jc w:val="right"/>
        <w:rPr>
          <w:color w:val="auto"/>
          <w:sz w:val="22"/>
          <w:szCs w:val="22"/>
        </w:rPr>
      </w:pPr>
      <w:r w:rsidRPr="000428E8">
        <w:rPr>
          <w:color w:val="auto"/>
          <w:sz w:val="22"/>
          <w:szCs w:val="22"/>
        </w:rPr>
        <w:lastRenderedPageBreak/>
        <w:t>5. pielikums</w:t>
      </w:r>
    </w:p>
    <w:p w14:paraId="4914A667"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Uzņemšanas noteikumiem Latvijas Universitātes</w:t>
      </w:r>
    </w:p>
    <w:p w14:paraId="38409FBA" w14:textId="77777777" w:rsidR="00E858EC" w:rsidRPr="000428E8" w:rsidRDefault="00000000" w:rsidP="00E858EC">
      <w:pPr>
        <w:spacing w:line="240" w:lineRule="auto"/>
        <w:ind w:leftChars="0" w:left="0" w:firstLineChars="0" w:firstLine="0"/>
        <w:jc w:val="right"/>
        <w:rPr>
          <w:sz w:val="20"/>
          <w:szCs w:val="20"/>
        </w:rPr>
      </w:pPr>
      <w:r w:rsidRPr="000428E8">
        <w:rPr>
          <w:sz w:val="20"/>
          <w:szCs w:val="20"/>
        </w:rPr>
        <w:t xml:space="preserve">akadēmiskajās doktora studiju programmās </w:t>
      </w:r>
    </w:p>
    <w:p w14:paraId="5A51CFC9" w14:textId="77777777" w:rsidR="007D742C" w:rsidRDefault="00000000" w:rsidP="00E858EC">
      <w:pPr>
        <w:spacing w:line="240" w:lineRule="auto"/>
        <w:ind w:leftChars="0" w:left="0" w:firstLineChars="0" w:firstLine="0"/>
        <w:jc w:val="right"/>
        <w:rPr>
          <w:sz w:val="20"/>
          <w:szCs w:val="20"/>
        </w:rPr>
      </w:pPr>
      <w:r w:rsidRPr="000428E8">
        <w:rPr>
          <w:sz w:val="20"/>
          <w:szCs w:val="20"/>
        </w:rPr>
        <w:t>2026./2027. akadēmiskajā gadā</w:t>
      </w:r>
    </w:p>
    <w:p w14:paraId="223C6209" w14:textId="527B2BF2" w:rsidR="00E858EC" w:rsidRPr="000428E8" w:rsidRDefault="00000000" w:rsidP="00E858EC">
      <w:pPr>
        <w:spacing w:line="240" w:lineRule="auto"/>
        <w:ind w:leftChars="0" w:left="0" w:firstLineChars="0" w:firstLine="0"/>
        <w:jc w:val="right"/>
        <w:rPr>
          <w:sz w:val="19"/>
          <w:szCs w:val="19"/>
        </w:rPr>
      </w:pPr>
      <w:r w:rsidRPr="000428E8">
        <w:rPr>
          <w:sz w:val="20"/>
          <w:szCs w:val="20"/>
        </w:rPr>
        <w:t xml:space="preserve"> </w:t>
      </w:r>
      <w:r w:rsidRPr="000428E8">
        <w:rPr>
          <w:sz w:val="19"/>
          <w:szCs w:val="19"/>
        </w:rPr>
        <w:t xml:space="preserve"> </w:t>
      </w:r>
    </w:p>
    <w:p w14:paraId="73C3086D" w14:textId="77777777" w:rsidR="002B24BA" w:rsidRPr="000428E8" w:rsidRDefault="002B24BA" w:rsidP="002B24BA">
      <w:pPr>
        <w:pStyle w:val="Default"/>
        <w:ind w:hanging="2"/>
        <w:jc w:val="right"/>
        <w:rPr>
          <w:color w:val="auto"/>
          <w:sz w:val="19"/>
          <w:szCs w:val="19"/>
        </w:rPr>
      </w:pPr>
    </w:p>
    <w:p w14:paraId="298BC703" w14:textId="1B21B76D" w:rsidR="002B24BA" w:rsidRDefault="00000000" w:rsidP="007D742C">
      <w:pPr>
        <w:ind w:leftChars="-236" w:left="-2" w:hangingChars="234" w:hanging="564"/>
        <w:jc w:val="center"/>
        <w:rPr>
          <w:b/>
        </w:rPr>
      </w:pPr>
      <w:bookmarkStart w:id="6" w:name="_Hlk183099411"/>
      <w:r w:rsidRPr="000428E8">
        <w:rPr>
          <w:b/>
        </w:rPr>
        <w:t xml:space="preserve">Uzņemšanas prasības LU akadēmiskajās doktora studiju programmās </w:t>
      </w:r>
      <w:r w:rsidR="00650AE2" w:rsidRPr="000428E8">
        <w:rPr>
          <w:b/>
        </w:rPr>
        <w:t>2026</w:t>
      </w:r>
      <w:r w:rsidRPr="000428E8">
        <w:rPr>
          <w:b/>
        </w:rPr>
        <w:t>./</w:t>
      </w:r>
      <w:r w:rsidR="00650AE2" w:rsidRPr="000428E8">
        <w:rPr>
          <w:b/>
        </w:rPr>
        <w:t>2027</w:t>
      </w:r>
      <w:r w:rsidRPr="000428E8">
        <w:rPr>
          <w:b/>
        </w:rPr>
        <w:t>. akad. gadā</w:t>
      </w:r>
      <w:bookmarkEnd w:id="6"/>
    </w:p>
    <w:p w14:paraId="5F8E1EE4" w14:textId="77777777" w:rsidR="007D742C" w:rsidRPr="007D742C" w:rsidRDefault="007D742C" w:rsidP="007D742C">
      <w:pPr>
        <w:ind w:leftChars="-236" w:left="-2" w:hangingChars="234" w:hanging="564"/>
        <w:jc w:val="center"/>
        <w:rPr>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6662"/>
      </w:tblGrid>
      <w:tr w:rsidR="00703E8E" w14:paraId="38A01A83"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725E772F" w14:textId="77777777" w:rsidR="002B24BA" w:rsidRPr="000428E8" w:rsidRDefault="00000000" w:rsidP="007373C0">
            <w:pPr>
              <w:ind w:left="0" w:hanging="2"/>
              <w:rPr>
                <w:sz w:val="20"/>
                <w:szCs w:val="20"/>
              </w:rPr>
            </w:pPr>
            <w:r w:rsidRPr="000428E8">
              <w:rPr>
                <w:sz w:val="20"/>
                <w:szCs w:val="20"/>
              </w:rPr>
              <w:t>Nr.p.k.</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0F2FA6" w14:textId="77777777" w:rsidR="002B24BA" w:rsidRPr="000428E8" w:rsidRDefault="00000000" w:rsidP="007373C0">
            <w:pPr>
              <w:ind w:left="0" w:hanging="2"/>
              <w:rPr>
                <w:sz w:val="20"/>
                <w:szCs w:val="20"/>
              </w:rPr>
            </w:pPr>
            <w:r w:rsidRPr="000428E8">
              <w:rPr>
                <w:sz w:val="20"/>
                <w:szCs w:val="20"/>
              </w:rPr>
              <w:t>Doktora studiju programma, studiju ilgums, studiju veids, iegūstamais grāds, studiju valoda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AA3CA99" w14:textId="77777777" w:rsidR="002B24BA" w:rsidRPr="000428E8" w:rsidRDefault="00000000" w:rsidP="007373C0">
            <w:pPr>
              <w:ind w:left="0" w:hanging="2"/>
              <w:jc w:val="center"/>
              <w:rPr>
                <w:sz w:val="20"/>
                <w:szCs w:val="20"/>
              </w:rPr>
            </w:pPr>
            <w:r w:rsidRPr="000428E8">
              <w:rPr>
                <w:sz w:val="20"/>
                <w:szCs w:val="20"/>
              </w:rPr>
              <w:t>Norāde par nepieciešamo iepriekš iegūto izglītību</w:t>
            </w:r>
          </w:p>
        </w:tc>
      </w:tr>
      <w:tr w:rsidR="00703E8E" w14:paraId="1818AEE2"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7125DFA4" w14:textId="77777777" w:rsidR="002B24BA" w:rsidRPr="000428E8" w:rsidRDefault="002B24BA" w:rsidP="007373C0">
            <w:pPr>
              <w:ind w:left="0" w:hanging="2"/>
              <w:rPr>
                <w:b/>
                <w:sz w:val="20"/>
                <w:szCs w:val="20"/>
              </w:rPr>
            </w:pPr>
          </w:p>
          <w:p w14:paraId="55017E6E" w14:textId="77777777" w:rsidR="002B24BA" w:rsidRPr="000428E8" w:rsidRDefault="00000000" w:rsidP="007373C0">
            <w:pPr>
              <w:ind w:left="0" w:hanging="2"/>
              <w:rPr>
                <w:b/>
                <w:sz w:val="20"/>
                <w:szCs w:val="20"/>
              </w:rPr>
            </w:pPr>
            <w:r w:rsidRPr="000428E8">
              <w:rPr>
                <w:b/>
                <w:sz w:val="20"/>
                <w:szCs w:val="20"/>
              </w:rPr>
              <w:t>1.</w:t>
            </w:r>
          </w:p>
          <w:p w14:paraId="355C1283" w14:textId="77777777" w:rsidR="002B24BA" w:rsidRPr="000428E8" w:rsidRDefault="002B24BA" w:rsidP="007373C0">
            <w:pPr>
              <w:ind w:left="0" w:hanging="2"/>
              <w:rPr>
                <w:b/>
                <w:sz w:val="20"/>
                <w:szCs w:val="20"/>
              </w:rPr>
            </w:pPr>
          </w:p>
          <w:p w14:paraId="283EE92F" w14:textId="77777777" w:rsidR="002B24BA" w:rsidRPr="000428E8" w:rsidRDefault="002B24BA" w:rsidP="007373C0">
            <w:pPr>
              <w:ind w:left="0" w:hanging="2"/>
              <w:rPr>
                <w:b/>
                <w:sz w:val="20"/>
                <w:szCs w:val="20"/>
              </w:rPr>
            </w:pPr>
          </w:p>
          <w:p w14:paraId="10846F64" w14:textId="77777777" w:rsidR="002B24BA" w:rsidRPr="000428E8" w:rsidRDefault="002B24BA" w:rsidP="007373C0">
            <w:pPr>
              <w:ind w:left="0" w:hanging="2"/>
              <w:rPr>
                <w:b/>
                <w:sz w:val="20"/>
                <w:szCs w:val="20"/>
              </w:rPr>
            </w:pPr>
          </w:p>
          <w:p w14:paraId="43B21576" w14:textId="77777777" w:rsidR="002B24BA" w:rsidRPr="000428E8" w:rsidRDefault="002B24BA" w:rsidP="007373C0">
            <w:pPr>
              <w:ind w:left="0" w:hanging="2"/>
              <w:rPr>
                <w:b/>
                <w:sz w:val="20"/>
                <w:szCs w:val="20"/>
              </w:rPr>
            </w:pPr>
          </w:p>
          <w:p w14:paraId="21EE2A4F" w14:textId="77777777" w:rsidR="002B24BA" w:rsidRPr="000428E8" w:rsidRDefault="002B24BA" w:rsidP="007373C0">
            <w:pPr>
              <w:ind w:left="0" w:hanging="2"/>
              <w:rPr>
                <w:b/>
                <w:sz w:val="20"/>
                <w:szCs w:val="20"/>
              </w:rPr>
            </w:pPr>
          </w:p>
          <w:p w14:paraId="48D9D564" w14:textId="77777777" w:rsidR="002B24BA" w:rsidRPr="000428E8" w:rsidRDefault="002B24BA" w:rsidP="007373C0">
            <w:pPr>
              <w:ind w:left="0" w:hanging="2"/>
              <w:rPr>
                <w:b/>
                <w:sz w:val="20"/>
                <w:szCs w:val="20"/>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7DC3C1C" w14:textId="4B711405" w:rsidR="002B24BA" w:rsidRPr="000428E8" w:rsidRDefault="00000000" w:rsidP="007373C0">
            <w:pPr>
              <w:ind w:left="0" w:hanging="2"/>
              <w:rPr>
                <w:b/>
                <w:sz w:val="20"/>
                <w:szCs w:val="20"/>
              </w:rPr>
            </w:pPr>
            <w:r w:rsidRPr="000428E8">
              <w:rPr>
                <w:b/>
                <w:sz w:val="20"/>
                <w:szCs w:val="20"/>
              </w:rPr>
              <w:t xml:space="preserve">“Cilvēkfaktors, drošība darbā un arodveselība” </w:t>
            </w:r>
          </w:p>
          <w:p w14:paraId="06FAF5C3" w14:textId="15232B69" w:rsidR="002B24BA" w:rsidRPr="000428E8" w:rsidRDefault="00000000" w:rsidP="007373C0">
            <w:pPr>
              <w:ind w:left="0" w:hanging="2"/>
              <w:rPr>
                <w:bCs/>
                <w:sz w:val="20"/>
                <w:szCs w:val="20"/>
              </w:rPr>
            </w:pPr>
            <w:r w:rsidRPr="000428E8">
              <w:rPr>
                <w:b/>
                <w:sz w:val="20"/>
                <w:szCs w:val="20"/>
              </w:rPr>
              <w:t>studiju ilgums</w:t>
            </w:r>
            <w:r w:rsidR="004B03EE" w:rsidRPr="000428E8">
              <w:rPr>
                <w:b/>
                <w:sz w:val="20"/>
                <w:szCs w:val="20"/>
              </w:rPr>
              <w:t xml:space="preserve"> </w:t>
            </w:r>
            <w:r w:rsidR="004B03EE" w:rsidRPr="000428E8">
              <w:rPr>
                <w:bCs/>
                <w:sz w:val="20"/>
                <w:szCs w:val="20"/>
              </w:rPr>
              <w:t>–</w:t>
            </w:r>
            <w:r w:rsidRPr="000428E8">
              <w:rPr>
                <w:bCs/>
                <w:sz w:val="20"/>
                <w:szCs w:val="20"/>
              </w:rPr>
              <w:t xml:space="preserve"> 3 gadi, pilna laika klātiene; </w:t>
            </w:r>
          </w:p>
          <w:p w14:paraId="64B2E96B" w14:textId="5D31EF00"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01262B" w:rsidRPr="000428E8">
              <w:rPr>
                <w:bCs/>
                <w:sz w:val="20"/>
                <w:szCs w:val="20"/>
              </w:rPr>
              <w:t>(</w:t>
            </w:r>
            <w:r w:rsidRPr="000428E8">
              <w:rPr>
                <w:bCs/>
                <w:sz w:val="20"/>
                <w:szCs w:val="20"/>
              </w:rPr>
              <w:t>Ph.D.</w:t>
            </w:r>
            <w:r w:rsidR="0001262B" w:rsidRPr="000428E8">
              <w:rPr>
                <w:bCs/>
                <w:sz w:val="20"/>
                <w:szCs w:val="20"/>
              </w:rPr>
              <w:t>)</w:t>
            </w:r>
            <w:r w:rsidRPr="000428E8">
              <w:rPr>
                <w:bCs/>
                <w:sz w:val="20"/>
                <w:szCs w:val="20"/>
              </w:rPr>
              <w:t xml:space="preserve"> sociālajās zinātnēs;</w:t>
            </w:r>
          </w:p>
          <w:p w14:paraId="3EB194D3" w14:textId="77777777" w:rsidR="002B24BA" w:rsidRPr="000428E8" w:rsidRDefault="00000000" w:rsidP="007373C0">
            <w:pPr>
              <w:ind w:left="0" w:hanging="2"/>
              <w:rPr>
                <w:bCs/>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DA72C28" w14:textId="77777777"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sociālajās zinātnēs: ekonomikā un uzņēmējdarbībā, tiesību zinātnē, izglītības zinātnēs, psiholoģijā, darba aizsardzībā vai tam pielīdzināma izglītība.</w:t>
            </w:r>
          </w:p>
          <w:p w14:paraId="5155DBA3" w14:textId="77777777"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inženierzinātnēs vai tam pielīdzināma izglītība.</w:t>
            </w:r>
          </w:p>
          <w:p w14:paraId="65D7E5A3" w14:textId="7CE43C1E"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dabaszinātnēs: bioloģijā un ķīmijā, datorzinātnē</w:t>
            </w:r>
            <w:r w:rsidR="00DC1AFC" w:rsidRPr="000428E8">
              <w:rPr>
                <w:rFonts w:ascii="Times New Roman" w:hAnsi="Times New Roman" w:cs="Times New Roman"/>
                <w:sz w:val="20"/>
                <w:szCs w:val="20"/>
              </w:rPr>
              <w:t>s</w:t>
            </w:r>
            <w:r w:rsidRPr="000428E8">
              <w:rPr>
                <w:rFonts w:ascii="Times New Roman" w:hAnsi="Times New Roman" w:cs="Times New Roman"/>
                <w:sz w:val="20"/>
                <w:szCs w:val="20"/>
              </w:rPr>
              <w:t xml:space="preserve"> un informātikā, vides pārvaldībā vai tam pielīdzināma izglītība.</w:t>
            </w:r>
          </w:p>
          <w:p w14:paraId="26918DDC" w14:textId="1F690D7C"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farmācijā, veselības zinātnēs, kā arī profesionālais ārsta grāds</w:t>
            </w:r>
            <w:r w:rsidR="004B03EE" w:rsidRPr="000428E8">
              <w:rPr>
                <w:rFonts w:ascii="Times New Roman" w:hAnsi="Times New Roman" w:cs="Times New Roman"/>
                <w:sz w:val="20"/>
                <w:szCs w:val="20"/>
              </w:rPr>
              <w:t xml:space="preserve"> </w:t>
            </w:r>
            <w:r w:rsidRPr="000428E8">
              <w:rPr>
                <w:rFonts w:ascii="Times New Roman" w:hAnsi="Times New Roman" w:cs="Times New Roman"/>
                <w:sz w:val="20"/>
                <w:szCs w:val="20"/>
              </w:rPr>
              <w:t>vai tam pielīdzināma izglītība</w:t>
            </w:r>
            <w:r w:rsidR="004B03EE" w:rsidRPr="000428E8">
              <w:rPr>
                <w:rFonts w:ascii="Times New Roman" w:hAnsi="Times New Roman" w:cs="Times New Roman"/>
                <w:sz w:val="20"/>
                <w:szCs w:val="20"/>
              </w:rPr>
              <w:t>.</w:t>
            </w:r>
            <w:r w:rsidRPr="000428E8">
              <w:rPr>
                <w:rFonts w:ascii="Times New Roman" w:hAnsi="Times New Roman" w:cs="Times New Roman"/>
                <w:sz w:val="20"/>
                <w:szCs w:val="20"/>
              </w:rPr>
              <w:t xml:space="preserve"> </w:t>
            </w:r>
          </w:p>
          <w:p w14:paraId="38FBFD20" w14:textId="77777777"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362A840D" w14:textId="094E9860" w:rsidR="002B24BA" w:rsidRPr="000428E8" w:rsidRDefault="00000000" w:rsidP="007373C0">
            <w:pPr>
              <w:pStyle w:val="ListParagraph"/>
              <w:numPr>
                <w:ilvl w:val="0"/>
                <w:numId w:val="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Studijām angļu valodā </w:t>
            </w:r>
            <w:r w:rsidR="00B90765" w:rsidRPr="000428E8">
              <w:rPr>
                <w:rFonts w:ascii="Times New Roman" w:hAnsi="Times New Roman" w:cs="Times New Roman"/>
                <w:sz w:val="20"/>
                <w:szCs w:val="20"/>
              </w:rPr>
              <w:t>nepieciešama</w:t>
            </w:r>
            <w:r w:rsidRPr="000428E8">
              <w:rPr>
                <w:rFonts w:ascii="Times New Roman" w:hAnsi="Times New Roman" w:cs="Times New Roman"/>
                <w:sz w:val="20"/>
                <w:szCs w:val="20"/>
              </w:rPr>
              <w:t xml:space="preserve"> angļu valodas </w:t>
            </w:r>
            <w:r w:rsidR="00B90765" w:rsidRPr="000428E8">
              <w:rPr>
                <w:rFonts w:ascii="Times New Roman" w:hAnsi="Times New Roman" w:cs="Times New Roman"/>
                <w:sz w:val="20"/>
                <w:szCs w:val="20"/>
              </w:rPr>
              <w:t xml:space="preserve">prasme </w:t>
            </w:r>
            <w:r w:rsidRPr="000428E8">
              <w:rPr>
                <w:rFonts w:ascii="Times New Roman" w:hAnsi="Times New Roman" w:cs="Times New Roman"/>
                <w:sz w:val="20"/>
                <w:szCs w:val="20"/>
              </w:rPr>
              <w:t>vismaz B2 līmenī.</w:t>
            </w:r>
          </w:p>
        </w:tc>
      </w:tr>
      <w:tr w:rsidR="00703E8E" w14:paraId="7FBCE92C"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05F9C482" w14:textId="77777777" w:rsidR="002B24BA" w:rsidRPr="000428E8" w:rsidRDefault="00000000" w:rsidP="007373C0">
            <w:pPr>
              <w:ind w:left="0" w:hanging="2"/>
              <w:rPr>
                <w:b/>
                <w:sz w:val="20"/>
                <w:szCs w:val="20"/>
              </w:rPr>
            </w:pPr>
            <w:r w:rsidRPr="000428E8">
              <w:rPr>
                <w:b/>
                <w:sz w:val="20"/>
                <w:szCs w:val="20"/>
              </w:rPr>
              <w:t>2.</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46FBD" w14:textId="77777777" w:rsidR="002B24BA" w:rsidRPr="000428E8" w:rsidRDefault="00000000" w:rsidP="007373C0">
            <w:pPr>
              <w:ind w:left="0" w:hanging="2"/>
              <w:rPr>
                <w:b/>
                <w:sz w:val="20"/>
                <w:szCs w:val="20"/>
              </w:rPr>
            </w:pPr>
            <w:r w:rsidRPr="000428E8">
              <w:rPr>
                <w:b/>
                <w:sz w:val="20"/>
                <w:szCs w:val="20"/>
              </w:rPr>
              <w:t>“Dabaszinātnes”</w:t>
            </w:r>
          </w:p>
        </w:tc>
        <w:tc>
          <w:tcPr>
            <w:tcW w:w="6662" w:type="dxa"/>
            <w:tcBorders>
              <w:top w:val="single" w:sz="4" w:space="0" w:color="auto"/>
              <w:left w:val="single" w:sz="4" w:space="0" w:color="auto"/>
              <w:bottom w:val="single" w:sz="4" w:space="0" w:color="auto"/>
              <w:right w:val="single" w:sz="4" w:space="0" w:color="auto"/>
            </w:tcBorders>
            <w:vAlign w:val="center"/>
          </w:tcPr>
          <w:p w14:paraId="116F8E90" w14:textId="77777777" w:rsidR="002B24BA" w:rsidRPr="000428E8" w:rsidRDefault="002B24BA" w:rsidP="007373C0">
            <w:pPr>
              <w:ind w:left="0" w:hanging="2"/>
              <w:rPr>
                <w:sz w:val="20"/>
                <w:szCs w:val="20"/>
              </w:rPr>
            </w:pPr>
          </w:p>
        </w:tc>
      </w:tr>
      <w:tr w:rsidR="00703E8E" w14:paraId="60397AA4"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0D4A4C67" w14:textId="77777777" w:rsidR="002B24BA" w:rsidRPr="000428E8" w:rsidRDefault="002B24BA" w:rsidP="007373C0">
            <w:pPr>
              <w:ind w:left="0" w:hanging="2"/>
              <w:jc w:val="right"/>
              <w:rPr>
                <w:sz w:val="20"/>
                <w:szCs w:val="20"/>
              </w:rPr>
            </w:pPr>
          </w:p>
          <w:p w14:paraId="7661B201" w14:textId="77777777" w:rsidR="002B24BA" w:rsidRPr="000428E8" w:rsidRDefault="002B24BA" w:rsidP="007373C0">
            <w:pPr>
              <w:ind w:left="0" w:hanging="2"/>
              <w:jc w:val="right"/>
              <w:rPr>
                <w:sz w:val="20"/>
                <w:szCs w:val="20"/>
              </w:rPr>
            </w:pPr>
          </w:p>
          <w:p w14:paraId="1CF6BF1C" w14:textId="77777777" w:rsidR="002B24BA" w:rsidRPr="000428E8" w:rsidRDefault="00000000" w:rsidP="007373C0">
            <w:pPr>
              <w:ind w:left="0" w:hanging="2"/>
              <w:jc w:val="right"/>
              <w:rPr>
                <w:sz w:val="20"/>
                <w:szCs w:val="20"/>
              </w:rPr>
            </w:pPr>
            <w:r w:rsidRPr="000428E8">
              <w:rPr>
                <w:sz w:val="20"/>
                <w:szCs w:val="20"/>
              </w:rPr>
              <w:t>2.1.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10E5AA1" w14:textId="03173A2E" w:rsidR="002B24BA" w:rsidRPr="000428E8" w:rsidRDefault="00000000" w:rsidP="007373C0">
            <w:pPr>
              <w:ind w:left="0" w:hanging="2"/>
              <w:rPr>
                <w:sz w:val="20"/>
                <w:szCs w:val="20"/>
              </w:rPr>
            </w:pPr>
            <w:r w:rsidRPr="000428E8">
              <w:rPr>
                <w:sz w:val="20"/>
                <w:szCs w:val="20"/>
              </w:rPr>
              <w:t>“Dabaszinātnes (</w:t>
            </w:r>
            <w:r w:rsidRPr="000428E8">
              <w:rPr>
                <w:b/>
                <w:bCs/>
                <w:sz w:val="20"/>
                <w:szCs w:val="20"/>
              </w:rPr>
              <w:t>Bioloģija</w:t>
            </w:r>
            <w:r w:rsidRPr="000428E8">
              <w:rPr>
                <w:sz w:val="20"/>
                <w:szCs w:val="20"/>
              </w:rPr>
              <w:t xml:space="preserve">)” </w:t>
            </w:r>
          </w:p>
          <w:p w14:paraId="5EB7BAF0" w14:textId="0E6221CD" w:rsidR="002B24BA" w:rsidRPr="000428E8" w:rsidRDefault="00000000" w:rsidP="007373C0">
            <w:pPr>
              <w:ind w:left="0" w:hanging="2"/>
              <w:rPr>
                <w:bCs/>
                <w:sz w:val="20"/>
                <w:szCs w:val="20"/>
              </w:rPr>
            </w:pPr>
            <w:r w:rsidRPr="000428E8">
              <w:rPr>
                <w:b/>
                <w:sz w:val="20"/>
                <w:szCs w:val="20"/>
              </w:rPr>
              <w:t>studiju ilgums</w:t>
            </w:r>
            <w:r w:rsidR="009141AA" w:rsidRPr="000428E8">
              <w:rPr>
                <w:b/>
                <w:sz w:val="20"/>
                <w:szCs w:val="20"/>
              </w:rPr>
              <w:t xml:space="preserve"> </w:t>
            </w:r>
            <w:r w:rsidR="009141AA" w:rsidRPr="000428E8">
              <w:rPr>
                <w:bCs/>
                <w:sz w:val="20"/>
                <w:szCs w:val="20"/>
              </w:rPr>
              <w:t>–</w:t>
            </w:r>
            <w:r w:rsidR="009141AA" w:rsidRPr="000428E8">
              <w:rPr>
                <w:b/>
                <w:sz w:val="20"/>
                <w:szCs w:val="20"/>
              </w:rPr>
              <w:t xml:space="preserve"> </w:t>
            </w:r>
            <w:r w:rsidRPr="000428E8">
              <w:rPr>
                <w:bCs/>
                <w:sz w:val="20"/>
                <w:szCs w:val="20"/>
              </w:rPr>
              <w:t>3 gadi, pilna laika klātiene vai 4 gadi, nepilna laika klātiene;</w:t>
            </w:r>
          </w:p>
          <w:p w14:paraId="498B6AF8" w14:textId="6E42653F"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F96C02" w:rsidRPr="000428E8">
              <w:rPr>
                <w:bCs/>
                <w:sz w:val="20"/>
                <w:szCs w:val="20"/>
              </w:rPr>
              <w:t>(</w:t>
            </w:r>
            <w:r w:rsidRPr="000428E8">
              <w:rPr>
                <w:bCs/>
                <w:sz w:val="20"/>
                <w:szCs w:val="20"/>
              </w:rPr>
              <w:t>Ph.D.</w:t>
            </w:r>
            <w:r w:rsidR="00F96C02" w:rsidRPr="000428E8">
              <w:rPr>
                <w:bCs/>
                <w:sz w:val="20"/>
                <w:szCs w:val="20"/>
              </w:rPr>
              <w:t>)</w:t>
            </w:r>
            <w:r w:rsidRPr="000428E8">
              <w:rPr>
                <w:bCs/>
                <w:sz w:val="20"/>
                <w:szCs w:val="20"/>
              </w:rPr>
              <w:t xml:space="preserve"> dabaszinātnēs;</w:t>
            </w:r>
          </w:p>
          <w:p w14:paraId="04938783" w14:textId="77777777" w:rsidR="002B24BA" w:rsidRPr="000428E8" w:rsidRDefault="00000000" w:rsidP="007373C0">
            <w:pPr>
              <w:ind w:left="0" w:hanging="2"/>
              <w:rPr>
                <w:sz w:val="20"/>
                <w:szCs w:val="20"/>
              </w:rPr>
            </w:pPr>
            <w:r w:rsidRPr="000428E8">
              <w:rPr>
                <w:b/>
                <w:bCs/>
                <w:sz w:val="20"/>
                <w:szCs w:val="20"/>
              </w:rPr>
              <w:t>studiju valoda</w:t>
            </w:r>
            <w:r w:rsidRPr="000428E8">
              <w:rPr>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AC250C8" w14:textId="47678DC7" w:rsidR="002B24BA" w:rsidRPr="000428E8" w:rsidRDefault="00000000" w:rsidP="007373C0">
            <w:pPr>
              <w:pStyle w:val="ListParagraph"/>
              <w:numPr>
                <w:ilvl w:val="0"/>
                <w:numId w:val="5"/>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bioloģijā, ķīmijā, mežkopībā, lauksaimniecībā, uzturzinātnē, sporta zinātnē, kā arī profesionālais ārsta grāds vai t</w:t>
            </w:r>
            <w:r w:rsidR="009141AA" w:rsidRPr="000428E8">
              <w:rPr>
                <w:rFonts w:ascii="Times New Roman" w:hAnsi="Times New Roman" w:cs="Times New Roman"/>
                <w:sz w:val="20"/>
                <w:szCs w:val="20"/>
              </w:rPr>
              <w:t>a</w:t>
            </w:r>
            <w:r w:rsidRPr="000428E8">
              <w:rPr>
                <w:rFonts w:ascii="Times New Roman" w:hAnsi="Times New Roman" w:cs="Times New Roman"/>
                <w:sz w:val="20"/>
                <w:szCs w:val="20"/>
              </w:rPr>
              <w:t>m pielīdzināma augstākā izglītība.</w:t>
            </w:r>
          </w:p>
          <w:p w14:paraId="7BA1D83A" w14:textId="77777777" w:rsidR="002B24BA" w:rsidRPr="000428E8" w:rsidRDefault="00000000" w:rsidP="007373C0">
            <w:pPr>
              <w:pStyle w:val="ListParagraph"/>
              <w:numPr>
                <w:ilvl w:val="0"/>
                <w:numId w:val="5"/>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Iestājpārbaudījums. </w:t>
            </w:r>
          </w:p>
          <w:p w14:paraId="0AF12588" w14:textId="77777777" w:rsidR="002B24BA" w:rsidRPr="000428E8" w:rsidRDefault="00000000" w:rsidP="007373C0">
            <w:pPr>
              <w:pStyle w:val="ListParagraph"/>
              <w:numPr>
                <w:ilvl w:val="0"/>
                <w:numId w:val="5"/>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4DADAD6D"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1822D42D" w14:textId="77777777" w:rsidR="002B24BA" w:rsidRPr="000428E8" w:rsidRDefault="002B24BA" w:rsidP="007373C0">
            <w:pPr>
              <w:ind w:left="0" w:hanging="2"/>
              <w:jc w:val="right"/>
              <w:rPr>
                <w:sz w:val="20"/>
                <w:szCs w:val="20"/>
              </w:rPr>
            </w:pPr>
          </w:p>
          <w:p w14:paraId="0B3279B9" w14:textId="77777777" w:rsidR="002B24BA" w:rsidRPr="000428E8" w:rsidRDefault="002B24BA" w:rsidP="007373C0">
            <w:pPr>
              <w:ind w:left="0" w:hanging="2"/>
              <w:jc w:val="right"/>
              <w:rPr>
                <w:sz w:val="20"/>
                <w:szCs w:val="20"/>
              </w:rPr>
            </w:pPr>
          </w:p>
          <w:p w14:paraId="2A746A9A" w14:textId="77777777" w:rsidR="002B24BA" w:rsidRPr="000428E8" w:rsidRDefault="00000000" w:rsidP="007373C0">
            <w:pPr>
              <w:ind w:left="0" w:hanging="2"/>
              <w:jc w:val="right"/>
              <w:rPr>
                <w:sz w:val="20"/>
                <w:szCs w:val="20"/>
              </w:rPr>
            </w:pPr>
            <w:r w:rsidRPr="000428E8">
              <w:rPr>
                <w:sz w:val="20"/>
                <w:szCs w:val="20"/>
              </w:rPr>
              <w:t>2.2.</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2A58DB" w14:textId="44CA5150" w:rsidR="002B24BA" w:rsidRPr="000428E8" w:rsidRDefault="00000000" w:rsidP="007373C0">
            <w:pPr>
              <w:ind w:left="0" w:hanging="2"/>
              <w:rPr>
                <w:sz w:val="20"/>
                <w:szCs w:val="20"/>
              </w:rPr>
            </w:pPr>
            <w:r w:rsidRPr="000428E8">
              <w:rPr>
                <w:sz w:val="20"/>
                <w:szCs w:val="20"/>
              </w:rPr>
              <w:t>“Dabaszinātnes (</w:t>
            </w:r>
            <w:r w:rsidRPr="000428E8">
              <w:rPr>
                <w:b/>
                <w:bCs/>
                <w:sz w:val="20"/>
                <w:szCs w:val="20"/>
              </w:rPr>
              <w:t>Fizika un astronomija</w:t>
            </w:r>
            <w:r w:rsidRPr="000428E8">
              <w:rPr>
                <w:sz w:val="20"/>
                <w:szCs w:val="20"/>
              </w:rPr>
              <w:t>)”</w:t>
            </w:r>
          </w:p>
          <w:p w14:paraId="269FAB44" w14:textId="5E6AD20A"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9141AA" w:rsidRPr="000428E8">
              <w:rPr>
                <w:sz w:val="20"/>
                <w:szCs w:val="20"/>
              </w:rPr>
              <w:t>–</w:t>
            </w:r>
            <w:r w:rsidRPr="000428E8">
              <w:rPr>
                <w:bCs/>
                <w:sz w:val="20"/>
                <w:szCs w:val="20"/>
              </w:rPr>
              <w:t xml:space="preserve"> 3 gadi, pilna laika klātiene vai 4 gadi, nepilna laika klātiene;</w:t>
            </w:r>
          </w:p>
          <w:p w14:paraId="567A2425" w14:textId="77CF54B3" w:rsidR="002B24BA" w:rsidRPr="000428E8" w:rsidRDefault="00000000" w:rsidP="007373C0">
            <w:pPr>
              <w:ind w:left="0" w:hanging="2"/>
              <w:rPr>
                <w:sz w:val="20"/>
                <w:szCs w:val="20"/>
              </w:rPr>
            </w:pPr>
            <w:r w:rsidRPr="000428E8">
              <w:rPr>
                <w:b/>
                <w:sz w:val="20"/>
                <w:szCs w:val="20"/>
              </w:rPr>
              <w:t>iegūstamais grāds</w:t>
            </w:r>
            <w:r w:rsidRPr="000428E8">
              <w:rPr>
                <w:bCs/>
                <w:sz w:val="20"/>
                <w:szCs w:val="20"/>
              </w:rPr>
              <w:t xml:space="preserve"> – zinātnes doktora grāds zinātnes doktors(-e) </w:t>
            </w:r>
            <w:r w:rsidR="00F96C02" w:rsidRPr="000428E8">
              <w:rPr>
                <w:bCs/>
                <w:sz w:val="20"/>
                <w:szCs w:val="20"/>
              </w:rPr>
              <w:t>(</w:t>
            </w:r>
            <w:r w:rsidRPr="000428E8">
              <w:rPr>
                <w:bCs/>
                <w:sz w:val="20"/>
                <w:szCs w:val="20"/>
              </w:rPr>
              <w:t>Ph.D.</w:t>
            </w:r>
            <w:r w:rsidR="00F96C02" w:rsidRPr="000428E8">
              <w:rPr>
                <w:bCs/>
                <w:sz w:val="20"/>
                <w:szCs w:val="20"/>
              </w:rPr>
              <w:t>)</w:t>
            </w:r>
            <w:r w:rsidRPr="000428E8">
              <w:rPr>
                <w:bCs/>
                <w:sz w:val="20"/>
                <w:szCs w:val="20"/>
              </w:rPr>
              <w:t xml:space="preserve"> dabaszinātnēs;</w:t>
            </w:r>
          </w:p>
          <w:p w14:paraId="26C9947B" w14:textId="4308B515" w:rsidR="002B24BA" w:rsidRPr="000428E8" w:rsidRDefault="00000000" w:rsidP="007373C0">
            <w:pPr>
              <w:ind w:left="0" w:hanging="2"/>
              <w:rPr>
                <w:sz w:val="20"/>
                <w:szCs w:val="20"/>
              </w:rPr>
            </w:pPr>
            <w:r w:rsidRPr="000428E8">
              <w:rPr>
                <w:sz w:val="20"/>
                <w:szCs w:val="20"/>
              </w:rPr>
              <w:t xml:space="preserve"> studiju valoda – latviešu, angļu</w:t>
            </w:r>
            <w:r w:rsidR="009141AA" w:rsidRPr="000428E8">
              <w:rPr>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E5201E3" w14:textId="27385EB0" w:rsidR="002B24BA" w:rsidRPr="000428E8" w:rsidRDefault="00000000" w:rsidP="007373C0">
            <w:pPr>
              <w:pStyle w:val="ListParagraph"/>
              <w:numPr>
                <w:ilvl w:val="0"/>
                <w:numId w:val="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fizikā, optometrijā, ķīmijā, ķīmijas tehnoloģijās, materiālzinātnē, inženiermehānikā vai tām pielīdzināma augstākā izglītība.</w:t>
            </w:r>
          </w:p>
          <w:p w14:paraId="4B1F14B7" w14:textId="77777777" w:rsidR="002B24BA" w:rsidRPr="000428E8" w:rsidRDefault="00000000" w:rsidP="007373C0">
            <w:pPr>
              <w:pStyle w:val="ListParagraph"/>
              <w:numPr>
                <w:ilvl w:val="0"/>
                <w:numId w:val="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026A939D" w14:textId="77777777" w:rsidR="002B24BA" w:rsidRPr="000428E8" w:rsidRDefault="00000000" w:rsidP="007373C0">
            <w:pPr>
              <w:pStyle w:val="ListParagraph"/>
              <w:numPr>
                <w:ilvl w:val="0"/>
                <w:numId w:val="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5E079592"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1AE2FBB4" w14:textId="77777777" w:rsidR="002B24BA" w:rsidRPr="000428E8" w:rsidRDefault="002B24BA" w:rsidP="007373C0">
            <w:pPr>
              <w:ind w:left="0" w:hanging="2"/>
              <w:jc w:val="right"/>
              <w:rPr>
                <w:sz w:val="20"/>
                <w:szCs w:val="20"/>
              </w:rPr>
            </w:pPr>
          </w:p>
          <w:p w14:paraId="10DEEF5A" w14:textId="77777777" w:rsidR="002B24BA" w:rsidRPr="000428E8" w:rsidRDefault="002B24BA" w:rsidP="007373C0">
            <w:pPr>
              <w:ind w:left="0" w:hanging="2"/>
              <w:jc w:val="right"/>
              <w:rPr>
                <w:sz w:val="20"/>
                <w:szCs w:val="20"/>
              </w:rPr>
            </w:pPr>
          </w:p>
          <w:p w14:paraId="539103B2" w14:textId="77777777" w:rsidR="002B24BA" w:rsidRPr="000428E8" w:rsidRDefault="00000000" w:rsidP="007373C0">
            <w:pPr>
              <w:ind w:left="0" w:hanging="2"/>
              <w:jc w:val="right"/>
              <w:rPr>
                <w:sz w:val="20"/>
                <w:szCs w:val="20"/>
              </w:rPr>
            </w:pPr>
            <w:r w:rsidRPr="000428E8">
              <w:rPr>
                <w:sz w:val="20"/>
                <w:szCs w:val="20"/>
              </w:rPr>
              <w:t>2.3.</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D479FBF" w14:textId="62E25D20" w:rsidR="002B24BA" w:rsidRPr="000428E8" w:rsidRDefault="00000000" w:rsidP="007373C0">
            <w:pPr>
              <w:ind w:left="0" w:hanging="2"/>
              <w:rPr>
                <w:sz w:val="20"/>
                <w:szCs w:val="20"/>
              </w:rPr>
            </w:pPr>
            <w:r w:rsidRPr="000428E8">
              <w:rPr>
                <w:sz w:val="20"/>
                <w:szCs w:val="20"/>
              </w:rPr>
              <w:t>“Dabaszinātnes</w:t>
            </w:r>
            <w:r w:rsidRPr="000428E8">
              <w:rPr>
                <w:b/>
                <w:bCs/>
                <w:sz w:val="20"/>
                <w:szCs w:val="20"/>
              </w:rPr>
              <w:t xml:space="preserve"> (Materiālzinātne</w:t>
            </w:r>
            <w:r w:rsidRPr="000428E8">
              <w:rPr>
                <w:sz w:val="20"/>
                <w:szCs w:val="20"/>
              </w:rPr>
              <w:t xml:space="preserve">)” </w:t>
            </w:r>
          </w:p>
          <w:p w14:paraId="3FC86BA8" w14:textId="0F85930B"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9141AA" w:rsidRPr="000428E8">
              <w:rPr>
                <w:bCs/>
                <w:sz w:val="20"/>
                <w:szCs w:val="20"/>
              </w:rPr>
              <w:t>–</w:t>
            </w:r>
            <w:r w:rsidRPr="000428E8">
              <w:rPr>
                <w:bCs/>
                <w:sz w:val="20"/>
                <w:szCs w:val="20"/>
              </w:rPr>
              <w:t xml:space="preserve"> 3 gadi, pilna laika klātiene vai 4 gadi, nepilna laika klātiene;</w:t>
            </w:r>
            <w:r w:rsidR="009141AA" w:rsidRPr="000428E8">
              <w:rPr>
                <w:bCs/>
                <w:sz w:val="20"/>
                <w:szCs w:val="20"/>
              </w:rPr>
              <w:t xml:space="preserve"> </w:t>
            </w:r>
          </w:p>
          <w:p w14:paraId="06D6DCE2" w14:textId="443F6769"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F96C02" w:rsidRPr="000428E8">
              <w:rPr>
                <w:bCs/>
                <w:sz w:val="20"/>
                <w:szCs w:val="20"/>
              </w:rPr>
              <w:t>(</w:t>
            </w:r>
            <w:r w:rsidRPr="000428E8">
              <w:rPr>
                <w:bCs/>
                <w:sz w:val="20"/>
                <w:szCs w:val="20"/>
              </w:rPr>
              <w:t>Ph.D.</w:t>
            </w:r>
            <w:r w:rsidR="00F96C02" w:rsidRPr="000428E8">
              <w:rPr>
                <w:bCs/>
                <w:sz w:val="20"/>
                <w:szCs w:val="20"/>
              </w:rPr>
              <w:t>)</w:t>
            </w:r>
            <w:r w:rsidRPr="000428E8">
              <w:rPr>
                <w:bCs/>
                <w:sz w:val="20"/>
                <w:szCs w:val="20"/>
              </w:rPr>
              <w:t xml:space="preserve"> inženierzinātnēs</w:t>
            </w:r>
            <w:r w:rsidR="00476DBE" w:rsidRPr="000428E8">
              <w:rPr>
                <w:bCs/>
                <w:sz w:val="20"/>
                <w:szCs w:val="20"/>
              </w:rPr>
              <w:t xml:space="preserve"> un tehnoloģijās</w:t>
            </w:r>
            <w:r w:rsidRPr="000428E8">
              <w:rPr>
                <w:bCs/>
                <w:sz w:val="20"/>
                <w:szCs w:val="20"/>
              </w:rPr>
              <w:t>;</w:t>
            </w:r>
          </w:p>
          <w:p w14:paraId="7BE47D33" w14:textId="7777777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7A40916" w14:textId="1266B370" w:rsidR="002B24BA" w:rsidRPr="000428E8" w:rsidRDefault="00000000" w:rsidP="007373C0">
            <w:pPr>
              <w:pStyle w:val="ListParagraph"/>
              <w:numPr>
                <w:ilvl w:val="0"/>
                <w:numId w:val="7"/>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fizikā, ķīmijā, ķīmijas tehnoloģijās, materiālzinātnē,</w:t>
            </w:r>
            <w:r w:rsidR="009141AA" w:rsidRPr="000428E8">
              <w:rPr>
                <w:rFonts w:ascii="Times New Roman" w:hAnsi="Times New Roman" w:cs="Times New Roman"/>
                <w:sz w:val="20"/>
                <w:szCs w:val="20"/>
              </w:rPr>
              <w:t xml:space="preserve"> </w:t>
            </w:r>
            <w:r w:rsidRPr="000428E8">
              <w:rPr>
                <w:rFonts w:ascii="Times New Roman" w:hAnsi="Times New Roman" w:cs="Times New Roman"/>
                <w:sz w:val="20"/>
                <w:szCs w:val="20"/>
              </w:rPr>
              <w:t>inženiermehānikā vai tām pielīdzināma augstākā izglītība.</w:t>
            </w:r>
          </w:p>
          <w:p w14:paraId="3AFD58B3" w14:textId="77777777" w:rsidR="002B24BA" w:rsidRPr="000428E8" w:rsidRDefault="00000000" w:rsidP="007373C0">
            <w:pPr>
              <w:pStyle w:val="ListParagraph"/>
              <w:numPr>
                <w:ilvl w:val="0"/>
                <w:numId w:val="7"/>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24409E5A" w14:textId="77777777" w:rsidR="002B24BA" w:rsidRPr="000428E8" w:rsidRDefault="00000000" w:rsidP="007373C0">
            <w:pPr>
              <w:pStyle w:val="ListParagraph"/>
              <w:numPr>
                <w:ilvl w:val="0"/>
                <w:numId w:val="7"/>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6C8E05F5"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6401E8B0" w14:textId="77777777" w:rsidR="002B24BA" w:rsidRPr="000428E8" w:rsidRDefault="002B24BA" w:rsidP="007373C0">
            <w:pPr>
              <w:ind w:left="0" w:hanging="2"/>
              <w:jc w:val="right"/>
              <w:rPr>
                <w:sz w:val="20"/>
                <w:szCs w:val="20"/>
              </w:rPr>
            </w:pPr>
          </w:p>
          <w:p w14:paraId="3848A24C" w14:textId="77777777" w:rsidR="002B24BA" w:rsidRPr="000428E8" w:rsidRDefault="002B24BA" w:rsidP="007373C0">
            <w:pPr>
              <w:ind w:left="0" w:hanging="2"/>
              <w:jc w:val="right"/>
              <w:rPr>
                <w:sz w:val="20"/>
                <w:szCs w:val="20"/>
              </w:rPr>
            </w:pPr>
          </w:p>
          <w:p w14:paraId="558708D6" w14:textId="77777777" w:rsidR="002B24BA" w:rsidRPr="000428E8" w:rsidRDefault="00000000" w:rsidP="007373C0">
            <w:pPr>
              <w:ind w:left="0" w:hanging="2"/>
              <w:jc w:val="right"/>
              <w:rPr>
                <w:sz w:val="20"/>
                <w:szCs w:val="20"/>
              </w:rPr>
            </w:pPr>
            <w:r w:rsidRPr="000428E8">
              <w:rPr>
                <w:sz w:val="20"/>
                <w:szCs w:val="20"/>
              </w:rPr>
              <w:t>2.4.</w:t>
            </w:r>
          </w:p>
          <w:p w14:paraId="386AE1AB" w14:textId="77777777" w:rsidR="002B24BA" w:rsidRPr="000428E8" w:rsidRDefault="002B24BA" w:rsidP="007373C0">
            <w:pPr>
              <w:ind w:left="0" w:hanging="2"/>
              <w:jc w:val="right"/>
              <w:rPr>
                <w:sz w:val="20"/>
                <w:szCs w:val="20"/>
              </w:rPr>
            </w:pPr>
          </w:p>
          <w:p w14:paraId="7760347C" w14:textId="77777777" w:rsidR="002B24BA" w:rsidRPr="000428E8" w:rsidRDefault="002B24BA" w:rsidP="007373C0">
            <w:pPr>
              <w:ind w:left="0" w:hanging="2"/>
              <w:jc w:val="right"/>
              <w:rPr>
                <w:sz w:val="20"/>
                <w:szCs w:val="20"/>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40CA714F" w14:textId="131AA06A" w:rsidR="002B24BA" w:rsidRPr="000428E8" w:rsidRDefault="00000000" w:rsidP="007373C0">
            <w:pPr>
              <w:ind w:left="0" w:hanging="2"/>
              <w:rPr>
                <w:sz w:val="20"/>
                <w:szCs w:val="20"/>
              </w:rPr>
            </w:pPr>
            <w:r w:rsidRPr="000428E8">
              <w:rPr>
                <w:sz w:val="20"/>
                <w:szCs w:val="20"/>
              </w:rPr>
              <w:t>“Dabaszinātnes (</w:t>
            </w:r>
            <w:r w:rsidRPr="000428E8">
              <w:rPr>
                <w:b/>
                <w:bCs/>
                <w:sz w:val="20"/>
                <w:szCs w:val="20"/>
              </w:rPr>
              <w:t>Zemes zinātnes, fiziskā ģeogrāfija un vides zinātnes</w:t>
            </w:r>
            <w:r w:rsidRPr="000428E8">
              <w:rPr>
                <w:sz w:val="20"/>
                <w:szCs w:val="20"/>
              </w:rPr>
              <w:t xml:space="preserve">)” </w:t>
            </w:r>
          </w:p>
          <w:p w14:paraId="3169ABB5" w14:textId="3191874E"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9141AA" w:rsidRPr="000428E8">
              <w:rPr>
                <w:bCs/>
                <w:sz w:val="20"/>
                <w:szCs w:val="20"/>
              </w:rPr>
              <w:t>–</w:t>
            </w:r>
            <w:r w:rsidRPr="000428E8">
              <w:rPr>
                <w:bCs/>
                <w:sz w:val="20"/>
                <w:szCs w:val="20"/>
              </w:rPr>
              <w:t xml:space="preserve"> 3 gadi, pilna laika klātiene vai 4 gadi, nepilna laika klātiene;</w:t>
            </w:r>
            <w:r w:rsidR="009141AA" w:rsidRPr="000428E8">
              <w:rPr>
                <w:bCs/>
                <w:sz w:val="20"/>
                <w:szCs w:val="20"/>
              </w:rPr>
              <w:t xml:space="preserve"> </w:t>
            </w:r>
          </w:p>
          <w:p w14:paraId="3DED0796" w14:textId="68154613"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F51649" w:rsidRPr="000428E8">
              <w:rPr>
                <w:bCs/>
                <w:sz w:val="20"/>
                <w:szCs w:val="20"/>
              </w:rPr>
              <w:t>(</w:t>
            </w:r>
            <w:r w:rsidRPr="000428E8">
              <w:rPr>
                <w:bCs/>
                <w:sz w:val="20"/>
                <w:szCs w:val="20"/>
              </w:rPr>
              <w:t>Ph.D.</w:t>
            </w:r>
            <w:r w:rsidR="00F51649" w:rsidRPr="000428E8">
              <w:rPr>
                <w:bCs/>
                <w:sz w:val="20"/>
                <w:szCs w:val="20"/>
              </w:rPr>
              <w:t>)</w:t>
            </w:r>
            <w:r w:rsidRPr="000428E8">
              <w:rPr>
                <w:bCs/>
                <w:sz w:val="20"/>
                <w:szCs w:val="20"/>
              </w:rPr>
              <w:t xml:space="preserve"> dabaszinātnēs;</w:t>
            </w:r>
          </w:p>
          <w:p w14:paraId="4948CE3F" w14:textId="7777777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91D2F0A" w14:textId="37008930" w:rsidR="002B24BA" w:rsidRPr="000428E8" w:rsidRDefault="00000000" w:rsidP="007373C0">
            <w:pPr>
              <w:pStyle w:val="ListParagraph"/>
              <w:numPr>
                <w:ilvl w:val="0"/>
                <w:numId w:val="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dabaszinātnēs, vides inženierzinātnēs, lauksaimniecības zinātnēs, mežzinātnēs vai sociālajā un ekonomiskajā ģeogrāfijā vai tām pielīdzināma augstākā izglītība.</w:t>
            </w:r>
          </w:p>
          <w:p w14:paraId="3FA2588B" w14:textId="77777777" w:rsidR="002B24BA" w:rsidRPr="000428E8" w:rsidRDefault="00000000" w:rsidP="007373C0">
            <w:pPr>
              <w:pStyle w:val="ListParagraph"/>
              <w:numPr>
                <w:ilvl w:val="0"/>
                <w:numId w:val="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522B9207" w14:textId="77777777" w:rsidR="002B24BA" w:rsidRPr="000428E8" w:rsidRDefault="00000000" w:rsidP="007373C0">
            <w:pPr>
              <w:pStyle w:val="ListParagraph"/>
              <w:numPr>
                <w:ilvl w:val="0"/>
                <w:numId w:val="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495B1768"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1F878C08" w14:textId="77777777" w:rsidR="002B24BA" w:rsidRPr="000428E8" w:rsidRDefault="002B24BA" w:rsidP="007373C0">
            <w:pPr>
              <w:ind w:left="0" w:hanging="2"/>
              <w:jc w:val="right"/>
              <w:rPr>
                <w:sz w:val="20"/>
                <w:szCs w:val="20"/>
              </w:rPr>
            </w:pPr>
          </w:p>
          <w:p w14:paraId="2E13C47B" w14:textId="77777777" w:rsidR="002B24BA" w:rsidRPr="000428E8" w:rsidRDefault="002B24BA" w:rsidP="007373C0">
            <w:pPr>
              <w:ind w:left="0" w:hanging="2"/>
              <w:jc w:val="right"/>
              <w:rPr>
                <w:sz w:val="20"/>
                <w:szCs w:val="20"/>
              </w:rPr>
            </w:pPr>
          </w:p>
          <w:p w14:paraId="476577A7" w14:textId="77777777" w:rsidR="002B24BA" w:rsidRPr="000428E8" w:rsidRDefault="002B24BA" w:rsidP="007373C0">
            <w:pPr>
              <w:ind w:left="0" w:hanging="2"/>
              <w:jc w:val="right"/>
              <w:rPr>
                <w:sz w:val="20"/>
                <w:szCs w:val="20"/>
              </w:rPr>
            </w:pPr>
          </w:p>
          <w:p w14:paraId="1AAC1AC3" w14:textId="77777777" w:rsidR="002B24BA" w:rsidRPr="000428E8" w:rsidRDefault="00000000" w:rsidP="007373C0">
            <w:pPr>
              <w:ind w:left="0" w:hanging="2"/>
              <w:jc w:val="right"/>
              <w:rPr>
                <w:sz w:val="20"/>
                <w:szCs w:val="20"/>
              </w:rPr>
            </w:pPr>
            <w:r w:rsidRPr="000428E8">
              <w:rPr>
                <w:sz w:val="20"/>
                <w:szCs w:val="20"/>
              </w:rPr>
              <w:t>2.5.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78B5D31" w14:textId="3AA998EC" w:rsidR="002B24BA" w:rsidRPr="000428E8" w:rsidRDefault="00000000" w:rsidP="007373C0">
            <w:pPr>
              <w:ind w:left="0" w:hanging="2"/>
              <w:rPr>
                <w:sz w:val="20"/>
                <w:szCs w:val="20"/>
              </w:rPr>
            </w:pPr>
            <w:r w:rsidRPr="000428E8">
              <w:rPr>
                <w:sz w:val="20"/>
                <w:szCs w:val="20"/>
              </w:rPr>
              <w:t>“Dabaszinātnes (</w:t>
            </w:r>
            <w:r w:rsidRPr="000428E8">
              <w:rPr>
                <w:b/>
                <w:bCs/>
                <w:sz w:val="20"/>
                <w:szCs w:val="20"/>
              </w:rPr>
              <w:t>Sociālā un ekonomiskā ģeogrāfija</w:t>
            </w:r>
            <w:r w:rsidRPr="000428E8">
              <w:rPr>
                <w:sz w:val="20"/>
                <w:szCs w:val="20"/>
              </w:rPr>
              <w:t>)”</w:t>
            </w:r>
          </w:p>
          <w:p w14:paraId="1882FD0A" w14:textId="5E202D09" w:rsidR="002B24BA" w:rsidRPr="000428E8" w:rsidRDefault="00000000" w:rsidP="007373C0">
            <w:pPr>
              <w:ind w:left="0" w:hanging="2"/>
              <w:rPr>
                <w:bCs/>
                <w:sz w:val="20"/>
                <w:szCs w:val="20"/>
              </w:rPr>
            </w:pPr>
            <w:r w:rsidRPr="000428E8">
              <w:rPr>
                <w:b/>
                <w:sz w:val="20"/>
                <w:szCs w:val="20"/>
              </w:rPr>
              <w:lastRenderedPageBreak/>
              <w:t>studiju ilgums</w:t>
            </w:r>
            <w:r w:rsidRPr="000428E8">
              <w:rPr>
                <w:bCs/>
                <w:sz w:val="20"/>
                <w:szCs w:val="20"/>
              </w:rPr>
              <w:t xml:space="preserve"> </w:t>
            </w:r>
            <w:r w:rsidR="009141AA" w:rsidRPr="000428E8">
              <w:rPr>
                <w:bCs/>
                <w:sz w:val="20"/>
                <w:szCs w:val="20"/>
              </w:rPr>
              <w:t>–</w:t>
            </w:r>
            <w:r w:rsidRPr="000428E8">
              <w:rPr>
                <w:bCs/>
                <w:sz w:val="20"/>
                <w:szCs w:val="20"/>
              </w:rPr>
              <w:t xml:space="preserve"> 3 gadi, pilna laika klātiene vai 4 gadi, nepilna laika klātiene;</w:t>
            </w:r>
            <w:r w:rsidR="009141AA" w:rsidRPr="000428E8">
              <w:rPr>
                <w:bCs/>
                <w:sz w:val="20"/>
                <w:szCs w:val="20"/>
              </w:rPr>
              <w:t xml:space="preserve"> </w:t>
            </w:r>
          </w:p>
          <w:p w14:paraId="7432331C" w14:textId="0E48DBAB"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AA22CE" w:rsidRPr="000428E8">
              <w:rPr>
                <w:bCs/>
                <w:sz w:val="20"/>
                <w:szCs w:val="20"/>
              </w:rPr>
              <w:t>(</w:t>
            </w:r>
            <w:r w:rsidRPr="000428E8">
              <w:rPr>
                <w:bCs/>
                <w:sz w:val="20"/>
                <w:szCs w:val="20"/>
              </w:rPr>
              <w:t>Ph.D.</w:t>
            </w:r>
            <w:r w:rsidR="00AA22CE" w:rsidRPr="000428E8">
              <w:rPr>
                <w:bCs/>
                <w:sz w:val="20"/>
                <w:szCs w:val="20"/>
              </w:rPr>
              <w:t>)</w:t>
            </w:r>
            <w:r w:rsidRPr="000428E8">
              <w:rPr>
                <w:bCs/>
                <w:sz w:val="20"/>
                <w:szCs w:val="20"/>
              </w:rPr>
              <w:t xml:space="preserve"> sociālajās zinātnēs;</w:t>
            </w:r>
          </w:p>
          <w:p w14:paraId="44DFA824" w14:textId="7777777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342475E" w14:textId="77777777" w:rsidR="002B24BA" w:rsidRPr="000428E8" w:rsidRDefault="00000000" w:rsidP="007373C0">
            <w:pPr>
              <w:pStyle w:val="ListParagraph"/>
              <w:numPr>
                <w:ilvl w:val="0"/>
                <w:numId w:val="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lastRenderedPageBreak/>
              <w:t>Otrā cikla augstākā izglītība dabaszinātnēs, ekonomikā un uzņēmējdarbībā, socioloģijā un sociālajā darbā, sociālajā un ekonomiskajā ģeogrāfijā vai tām pielīdzināma augstākā izglītība.</w:t>
            </w:r>
          </w:p>
          <w:p w14:paraId="30B8B645" w14:textId="77777777" w:rsidR="002B24BA" w:rsidRPr="000428E8" w:rsidRDefault="00000000" w:rsidP="007373C0">
            <w:pPr>
              <w:pStyle w:val="ListParagraph"/>
              <w:numPr>
                <w:ilvl w:val="0"/>
                <w:numId w:val="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Iestājpārbaudījums. </w:t>
            </w:r>
          </w:p>
          <w:p w14:paraId="393535BB" w14:textId="77777777" w:rsidR="002B24BA" w:rsidRPr="000428E8" w:rsidRDefault="00000000" w:rsidP="007373C0">
            <w:pPr>
              <w:pStyle w:val="ListParagraph"/>
              <w:numPr>
                <w:ilvl w:val="0"/>
                <w:numId w:val="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lastRenderedPageBreak/>
              <w:t>Studijām angļu valodā nepieciešama angļu valodas prasme vismaz B2 līmenī.</w:t>
            </w:r>
          </w:p>
        </w:tc>
      </w:tr>
      <w:tr w:rsidR="00703E8E" w14:paraId="5540EF85"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469DCDC4" w14:textId="77777777" w:rsidR="002B24BA" w:rsidRPr="000428E8" w:rsidRDefault="002B24BA" w:rsidP="007373C0">
            <w:pPr>
              <w:ind w:left="0" w:hanging="2"/>
              <w:jc w:val="right"/>
              <w:rPr>
                <w:sz w:val="20"/>
                <w:szCs w:val="20"/>
              </w:rPr>
            </w:pPr>
          </w:p>
          <w:p w14:paraId="2EEBC201" w14:textId="77777777" w:rsidR="002B24BA" w:rsidRPr="000428E8" w:rsidRDefault="00000000" w:rsidP="007373C0">
            <w:pPr>
              <w:ind w:left="0" w:hanging="2"/>
              <w:jc w:val="right"/>
              <w:rPr>
                <w:sz w:val="20"/>
                <w:szCs w:val="20"/>
              </w:rPr>
            </w:pPr>
            <w:r w:rsidRPr="000428E8">
              <w:rPr>
                <w:sz w:val="20"/>
                <w:szCs w:val="20"/>
              </w:rPr>
              <w:t>2.6.</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7E6620" w14:textId="0671D20A" w:rsidR="002B24BA" w:rsidRPr="000428E8" w:rsidRDefault="00000000" w:rsidP="007373C0">
            <w:pPr>
              <w:ind w:left="0" w:hanging="2"/>
              <w:rPr>
                <w:sz w:val="20"/>
                <w:szCs w:val="20"/>
              </w:rPr>
            </w:pPr>
            <w:r w:rsidRPr="000428E8">
              <w:rPr>
                <w:sz w:val="20"/>
                <w:szCs w:val="20"/>
              </w:rPr>
              <w:t>“Dabaszinātnes (</w:t>
            </w:r>
            <w:r w:rsidRPr="000428E8">
              <w:rPr>
                <w:b/>
                <w:bCs/>
                <w:sz w:val="20"/>
                <w:szCs w:val="20"/>
              </w:rPr>
              <w:t>Ķīmija</w:t>
            </w:r>
            <w:r w:rsidRPr="000428E8">
              <w:rPr>
                <w:sz w:val="20"/>
                <w:szCs w:val="20"/>
              </w:rPr>
              <w:t>)”</w:t>
            </w:r>
          </w:p>
          <w:p w14:paraId="7D209138" w14:textId="737F10ED"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9141AA" w:rsidRPr="000428E8">
              <w:rPr>
                <w:bCs/>
                <w:sz w:val="20"/>
                <w:szCs w:val="20"/>
              </w:rPr>
              <w:t>–</w:t>
            </w:r>
            <w:r w:rsidRPr="000428E8">
              <w:rPr>
                <w:bCs/>
                <w:sz w:val="20"/>
                <w:szCs w:val="20"/>
              </w:rPr>
              <w:t xml:space="preserve"> 3 gadi, pilna laika klātiene vai 4 gadi, nepilna laika klātiene;</w:t>
            </w:r>
            <w:r w:rsidR="009141AA" w:rsidRPr="000428E8">
              <w:rPr>
                <w:bCs/>
                <w:sz w:val="20"/>
                <w:szCs w:val="20"/>
              </w:rPr>
              <w:t xml:space="preserve"> </w:t>
            </w:r>
          </w:p>
          <w:p w14:paraId="65700901" w14:textId="2071D5EB"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1A137C" w:rsidRPr="000428E8">
              <w:rPr>
                <w:bCs/>
                <w:sz w:val="20"/>
                <w:szCs w:val="20"/>
              </w:rPr>
              <w:t>(</w:t>
            </w:r>
            <w:r w:rsidRPr="000428E8">
              <w:rPr>
                <w:bCs/>
                <w:sz w:val="20"/>
                <w:szCs w:val="20"/>
              </w:rPr>
              <w:t>Ph.D.</w:t>
            </w:r>
            <w:r w:rsidR="001A137C" w:rsidRPr="000428E8">
              <w:rPr>
                <w:bCs/>
                <w:sz w:val="20"/>
                <w:szCs w:val="20"/>
              </w:rPr>
              <w:t>)</w:t>
            </w:r>
            <w:r w:rsidRPr="000428E8">
              <w:rPr>
                <w:bCs/>
                <w:sz w:val="20"/>
                <w:szCs w:val="20"/>
              </w:rPr>
              <w:t xml:space="preserve"> dabaszinātnēs;</w:t>
            </w:r>
          </w:p>
          <w:p w14:paraId="1616485A" w14:textId="77777777" w:rsidR="002B24BA" w:rsidRPr="000428E8" w:rsidRDefault="00000000" w:rsidP="007373C0">
            <w:pPr>
              <w:ind w:left="0" w:hanging="2"/>
              <w:rPr>
                <w:sz w:val="20"/>
                <w:szCs w:val="20"/>
              </w:rPr>
            </w:pPr>
            <w:r w:rsidRPr="000428E8">
              <w:rPr>
                <w:sz w:val="20"/>
                <w:szCs w:val="20"/>
              </w:rPr>
              <w:t xml:space="preserve"> </w:t>
            </w: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FE26821" w14:textId="77777777" w:rsidR="002B24BA" w:rsidRPr="000428E8" w:rsidRDefault="00000000" w:rsidP="007373C0">
            <w:pPr>
              <w:pStyle w:val="ListParagraph"/>
              <w:numPr>
                <w:ilvl w:val="0"/>
                <w:numId w:val="1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bioloģijā, fizikā, ķīmijā, ķīmijas tehnoloģijā, materiālzinātnē, farmācijā vai tām pielīdzināma augstākā izglītība.</w:t>
            </w:r>
          </w:p>
          <w:p w14:paraId="5BC1A61C" w14:textId="77777777" w:rsidR="002B24BA" w:rsidRPr="000428E8" w:rsidRDefault="00000000" w:rsidP="007373C0">
            <w:pPr>
              <w:pStyle w:val="ListParagraph"/>
              <w:numPr>
                <w:ilvl w:val="0"/>
                <w:numId w:val="1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2F0E5E35" w14:textId="77777777" w:rsidR="002B24BA" w:rsidRPr="000428E8" w:rsidRDefault="00000000" w:rsidP="007373C0">
            <w:pPr>
              <w:pStyle w:val="ListParagraph"/>
              <w:numPr>
                <w:ilvl w:val="0"/>
                <w:numId w:val="1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3F28208B"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37319A1B" w14:textId="77777777" w:rsidR="002B24BA" w:rsidRPr="000428E8" w:rsidRDefault="00000000" w:rsidP="007373C0">
            <w:pPr>
              <w:ind w:left="0" w:hanging="2"/>
              <w:rPr>
                <w:b/>
                <w:sz w:val="20"/>
                <w:szCs w:val="20"/>
              </w:rPr>
            </w:pPr>
            <w:r w:rsidRPr="000428E8">
              <w:rPr>
                <w:b/>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F1E105" w14:textId="77777777" w:rsidR="002B24BA" w:rsidRPr="000428E8" w:rsidRDefault="00000000" w:rsidP="007373C0">
            <w:pPr>
              <w:ind w:left="0" w:hanging="2"/>
              <w:rPr>
                <w:b/>
                <w:sz w:val="20"/>
                <w:szCs w:val="20"/>
              </w:rPr>
            </w:pPr>
            <w:r w:rsidRPr="000428E8">
              <w:rPr>
                <w:b/>
                <w:sz w:val="20"/>
                <w:szCs w:val="20"/>
              </w:rPr>
              <w:t>“Datorzinātnes un matemātika”</w:t>
            </w:r>
          </w:p>
        </w:tc>
        <w:tc>
          <w:tcPr>
            <w:tcW w:w="6662" w:type="dxa"/>
            <w:tcBorders>
              <w:top w:val="single" w:sz="4" w:space="0" w:color="auto"/>
              <w:left w:val="single" w:sz="4" w:space="0" w:color="auto"/>
              <w:bottom w:val="single" w:sz="4" w:space="0" w:color="auto"/>
              <w:right w:val="single" w:sz="4" w:space="0" w:color="auto"/>
            </w:tcBorders>
            <w:vAlign w:val="center"/>
          </w:tcPr>
          <w:p w14:paraId="4E521CCF" w14:textId="77777777" w:rsidR="002B24BA" w:rsidRPr="000428E8" w:rsidRDefault="002B24BA" w:rsidP="007373C0">
            <w:pPr>
              <w:ind w:left="0" w:hanging="2"/>
              <w:rPr>
                <w:sz w:val="20"/>
                <w:szCs w:val="20"/>
              </w:rPr>
            </w:pPr>
          </w:p>
        </w:tc>
      </w:tr>
      <w:tr w:rsidR="00703E8E" w14:paraId="54B33BF3"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01754B31" w14:textId="77777777" w:rsidR="002B24BA" w:rsidRPr="000428E8" w:rsidRDefault="002B24BA" w:rsidP="007373C0">
            <w:pPr>
              <w:ind w:left="0" w:hanging="2"/>
              <w:jc w:val="right"/>
              <w:rPr>
                <w:sz w:val="20"/>
                <w:szCs w:val="20"/>
              </w:rPr>
            </w:pPr>
          </w:p>
          <w:p w14:paraId="0BD25059" w14:textId="77777777" w:rsidR="002B24BA" w:rsidRPr="000428E8" w:rsidRDefault="002B24BA" w:rsidP="007373C0">
            <w:pPr>
              <w:ind w:left="0" w:hanging="2"/>
              <w:jc w:val="right"/>
              <w:rPr>
                <w:sz w:val="20"/>
                <w:szCs w:val="20"/>
              </w:rPr>
            </w:pPr>
          </w:p>
          <w:p w14:paraId="1E612CFE" w14:textId="77777777" w:rsidR="002B24BA" w:rsidRPr="000428E8" w:rsidRDefault="002B24BA" w:rsidP="007373C0">
            <w:pPr>
              <w:ind w:left="0" w:hanging="2"/>
              <w:jc w:val="right"/>
              <w:rPr>
                <w:sz w:val="20"/>
                <w:szCs w:val="20"/>
              </w:rPr>
            </w:pPr>
          </w:p>
          <w:p w14:paraId="1107D645" w14:textId="77777777" w:rsidR="002B24BA" w:rsidRPr="000428E8" w:rsidRDefault="00000000" w:rsidP="007373C0">
            <w:pPr>
              <w:ind w:left="0" w:hanging="2"/>
              <w:jc w:val="right"/>
              <w:rPr>
                <w:sz w:val="20"/>
                <w:szCs w:val="20"/>
              </w:rPr>
            </w:pPr>
            <w:r w:rsidRPr="000428E8">
              <w:rPr>
                <w:sz w:val="20"/>
                <w:szCs w:val="20"/>
              </w:rPr>
              <w:t>3.1.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4B3C38E" w14:textId="2A233CB3" w:rsidR="002B24BA" w:rsidRPr="000428E8" w:rsidRDefault="00000000" w:rsidP="007373C0">
            <w:pPr>
              <w:ind w:left="0" w:hanging="2"/>
              <w:rPr>
                <w:b/>
                <w:bCs/>
                <w:sz w:val="20"/>
                <w:szCs w:val="20"/>
              </w:rPr>
            </w:pPr>
            <w:r w:rsidRPr="000428E8">
              <w:rPr>
                <w:sz w:val="20"/>
                <w:szCs w:val="20"/>
              </w:rPr>
              <w:t xml:space="preserve">Apakšprogramma </w:t>
            </w:r>
            <w:r w:rsidRPr="00FF251C">
              <w:rPr>
                <w:b/>
                <w:bCs/>
                <w:sz w:val="20"/>
                <w:szCs w:val="20"/>
              </w:rPr>
              <w:t>“</w:t>
            </w:r>
            <w:r w:rsidRPr="000428E8">
              <w:rPr>
                <w:b/>
                <w:bCs/>
                <w:sz w:val="20"/>
                <w:szCs w:val="20"/>
              </w:rPr>
              <w:t>Datorzinātne un elektronika”</w:t>
            </w:r>
            <w:r w:rsidRPr="000428E8">
              <w:rPr>
                <w:sz w:val="20"/>
                <w:szCs w:val="20"/>
              </w:rPr>
              <w:t xml:space="preserve"> ar specializāciju </w:t>
            </w:r>
            <w:r w:rsidRPr="000428E8">
              <w:rPr>
                <w:b/>
                <w:bCs/>
                <w:sz w:val="20"/>
                <w:szCs w:val="20"/>
              </w:rPr>
              <w:t>datorzinātnē un informātikā</w:t>
            </w:r>
          </w:p>
          <w:p w14:paraId="2F6226C5" w14:textId="72F333AE"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1D7F64" w:rsidRPr="000428E8">
              <w:rPr>
                <w:bCs/>
                <w:sz w:val="20"/>
                <w:szCs w:val="20"/>
              </w:rPr>
              <w:t>–</w:t>
            </w:r>
            <w:r w:rsidRPr="000428E8">
              <w:rPr>
                <w:bCs/>
                <w:sz w:val="20"/>
                <w:szCs w:val="20"/>
              </w:rPr>
              <w:t xml:space="preserve"> 4 gadi, pilna laika klātiene;</w:t>
            </w:r>
          </w:p>
          <w:p w14:paraId="63761F51" w14:textId="26C4E412"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0A05B2" w:rsidRPr="000428E8">
              <w:rPr>
                <w:bCs/>
                <w:sz w:val="20"/>
                <w:szCs w:val="20"/>
              </w:rPr>
              <w:t>(</w:t>
            </w:r>
            <w:r w:rsidRPr="000428E8">
              <w:rPr>
                <w:bCs/>
                <w:sz w:val="20"/>
                <w:szCs w:val="20"/>
              </w:rPr>
              <w:t>Ph.D.</w:t>
            </w:r>
            <w:r w:rsidR="000A05B2" w:rsidRPr="000428E8">
              <w:rPr>
                <w:bCs/>
                <w:sz w:val="20"/>
                <w:szCs w:val="20"/>
              </w:rPr>
              <w:t>)</w:t>
            </w:r>
            <w:r w:rsidRPr="000428E8">
              <w:rPr>
                <w:bCs/>
                <w:sz w:val="20"/>
                <w:szCs w:val="20"/>
              </w:rPr>
              <w:t xml:space="preserve"> dabaszinātnēs;</w:t>
            </w:r>
          </w:p>
          <w:p w14:paraId="459C58C4" w14:textId="77129E4E"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r w:rsidR="001D7F64" w:rsidRPr="000428E8">
              <w:rPr>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063817" w14:textId="3895482D" w:rsidR="002B24BA" w:rsidRPr="000428E8" w:rsidRDefault="00000000" w:rsidP="007373C0">
            <w:pPr>
              <w:pStyle w:val="ListParagraph"/>
              <w:numPr>
                <w:ilvl w:val="0"/>
                <w:numId w:val="1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vai tam pielīdzināta augstākā izglītība) datorzinātnēs, matemātikā vai informācijas tehnoloģijās.</w:t>
            </w:r>
          </w:p>
          <w:p w14:paraId="7BA27882" w14:textId="51FEAFB4" w:rsidR="002B24BA" w:rsidRPr="000428E8" w:rsidRDefault="00000000" w:rsidP="007373C0">
            <w:pPr>
              <w:pStyle w:val="ListParagraph"/>
              <w:numPr>
                <w:ilvl w:val="0"/>
                <w:numId w:val="1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Otrā cikla augstākā izglītība (maģistra grāds vai tam pielīdzināta augstākā izglītība) citā nozarē ar vismaz 3 gadu darba pieredzi informācijas tehnoloģiju jomā. </w:t>
            </w:r>
          </w:p>
          <w:p w14:paraId="573E6D3F" w14:textId="310DCACA" w:rsidR="00001D40" w:rsidRPr="000428E8" w:rsidRDefault="00000000" w:rsidP="007373C0">
            <w:pPr>
              <w:pStyle w:val="ListParagraph"/>
              <w:numPr>
                <w:ilvl w:val="0"/>
                <w:numId w:val="1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22F60F3C" w14:textId="77777777" w:rsidR="002B24BA" w:rsidRPr="000428E8" w:rsidRDefault="00000000" w:rsidP="007373C0">
            <w:pPr>
              <w:pStyle w:val="ListParagraph"/>
              <w:numPr>
                <w:ilvl w:val="0"/>
                <w:numId w:val="1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10CF8A0C"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7B0FBA3B" w14:textId="77777777" w:rsidR="002B24BA" w:rsidRPr="000428E8" w:rsidRDefault="002B24BA" w:rsidP="007373C0">
            <w:pPr>
              <w:ind w:left="0" w:hanging="2"/>
              <w:jc w:val="right"/>
              <w:rPr>
                <w:sz w:val="20"/>
                <w:szCs w:val="20"/>
              </w:rPr>
            </w:pPr>
          </w:p>
          <w:p w14:paraId="25686B49" w14:textId="77777777" w:rsidR="002B24BA" w:rsidRPr="000428E8" w:rsidRDefault="002B24BA" w:rsidP="007373C0">
            <w:pPr>
              <w:ind w:left="0" w:hanging="2"/>
              <w:jc w:val="right"/>
              <w:rPr>
                <w:sz w:val="20"/>
                <w:szCs w:val="20"/>
              </w:rPr>
            </w:pPr>
          </w:p>
          <w:p w14:paraId="31E8A11E" w14:textId="77777777" w:rsidR="002B24BA" w:rsidRPr="000428E8" w:rsidRDefault="002B24BA" w:rsidP="007373C0">
            <w:pPr>
              <w:ind w:left="0" w:hanging="2"/>
              <w:jc w:val="right"/>
              <w:rPr>
                <w:sz w:val="20"/>
                <w:szCs w:val="20"/>
              </w:rPr>
            </w:pPr>
          </w:p>
          <w:p w14:paraId="4479CE52" w14:textId="77777777" w:rsidR="002B24BA" w:rsidRPr="000428E8" w:rsidRDefault="00000000" w:rsidP="007373C0">
            <w:pPr>
              <w:ind w:left="0" w:hanging="2"/>
              <w:jc w:val="right"/>
              <w:rPr>
                <w:sz w:val="20"/>
                <w:szCs w:val="20"/>
              </w:rPr>
            </w:pPr>
            <w:r w:rsidRPr="000428E8">
              <w:rPr>
                <w:sz w:val="20"/>
                <w:szCs w:val="20"/>
              </w:rPr>
              <w:t>3.2.</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FECF223" w14:textId="42573685" w:rsidR="002B24BA" w:rsidRPr="000428E8" w:rsidRDefault="00000000" w:rsidP="007373C0">
            <w:pPr>
              <w:ind w:left="0" w:hanging="2"/>
              <w:rPr>
                <w:b/>
                <w:bCs/>
                <w:sz w:val="20"/>
                <w:szCs w:val="20"/>
              </w:rPr>
            </w:pPr>
            <w:r w:rsidRPr="000428E8">
              <w:rPr>
                <w:sz w:val="20"/>
                <w:szCs w:val="20"/>
              </w:rPr>
              <w:t xml:space="preserve">Apakšprogramma </w:t>
            </w:r>
            <w:r w:rsidRPr="00FF251C">
              <w:rPr>
                <w:b/>
                <w:bCs/>
                <w:sz w:val="20"/>
                <w:szCs w:val="20"/>
              </w:rPr>
              <w:t>“</w:t>
            </w:r>
            <w:r w:rsidRPr="000428E8">
              <w:rPr>
                <w:b/>
                <w:bCs/>
                <w:sz w:val="20"/>
                <w:szCs w:val="20"/>
              </w:rPr>
              <w:t xml:space="preserve">Datorzinātne un elektronika” </w:t>
            </w:r>
            <w:r w:rsidRPr="000428E8">
              <w:rPr>
                <w:sz w:val="20"/>
                <w:szCs w:val="20"/>
              </w:rPr>
              <w:t xml:space="preserve">ar specializāciju </w:t>
            </w:r>
            <w:r w:rsidRPr="000428E8">
              <w:rPr>
                <w:b/>
                <w:bCs/>
                <w:sz w:val="20"/>
                <w:szCs w:val="20"/>
              </w:rPr>
              <w:t>elektrotehnikā, elektronikā, informācijas un komunikācijas tehnoloģijās</w:t>
            </w:r>
          </w:p>
          <w:p w14:paraId="1011F419" w14:textId="0DC7B12B"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235FB8" w:rsidRPr="000428E8">
              <w:rPr>
                <w:bCs/>
                <w:sz w:val="20"/>
                <w:szCs w:val="20"/>
              </w:rPr>
              <w:t>–</w:t>
            </w:r>
            <w:r w:rsidRPr="000428E8">
              <w:rPr>
                <w:bCs/>
                <w:sz w:val="20"/>
                <w:szCs w:val="20"/>
              </w:rPr>
              <w:t xml:space="preserve"> 4 gadi, pilna laika klātiene </w:t>
            </w:r>
          </w:p>
          <w:p w14:paraId="1BCE0C38" w14:textId="54981DC5"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8623A6" w:rsidRPr="000428E8">
              <w:rPr>
                <w:bCs/>
                <w:sz w:val="20"/>
                <w:szCs w:val="20"/>
              </w:rPr>
              <w:t>(</w:t>
            </w:r>
            <w:r w:rsidRPr="000428E8">
              <w:rPr>
                <w:bCs/>
                <w:sz w:val="20"/>
                <w:szCs w:val="20"/>
              </w:rPr>
              <w:t>Ph.D.</w:t>
            </w:r>
            <w:r w:rsidR="008623A6" w:rsidRPr="000428E8">
              <w:rPr>
                <w:bCs/>
                <w:sz w:val="20"/>
                <w:szCs w:val="20"/>
              </w:rPr>
              <w:t>)</w:t>
            </w:r>
            <w:r w:rsidRPr="000428E8">
              <w:rPr>
                <w:bCs/>
                <w:sz w:val="20"/>
                <w:szCs w:val="20"/>
              </w:rPr>
              <w:t xml:space="preserve"> inženierzinātnēs</w:t>
            </w:r>
            <w:r w:rsidR="008623A6" w:rsidRPr="000428E8">
              <w:rPr>
                <w:bCs/>
                <w:sz w:val="20"/>
                <w:szCs w:val="20"/>
              </w:rPr>
              <w:t xml:space="preserve"> un tehnoloģijās</w:t>
            </w:r>
            <w:r w:rsidRPr="000428E8">
              <w:rPr>
                <w:bCs/>
                <w:sz w:val="20"/>
                <w:szCs w:val="20"/>
              </w:rPr>
              <w:t>;</w:t>
            </w:r>
          </w:p>
          <w:p w14:paraId="4AB78F78" w14:textId="40E46BA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r w:rsidR="00235FB8" w:rsidRPr="000428E8">
              <w:rPr>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F07C13C" w14:textId="32A75F90" w:rsidR="002B24BA" w:rsidRPr="000428E8" w:rsidRDefault="00000000" w:rsidP="00952AE6">
            <w:pPr>
              <w:pStyle w:val="ListParagraph"/>
              <w:numPr>
                <w:ilvl w:val="0"/>
                <w:numId w:val="12"/>
              </w:numPr>
              <w:spacing w:after="0" w:line="240" w:lineRule="auto"/>
              <w:ind w:left="0" w:hanging="43"/>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vai tam pielīdzināta augstākā izglītība) datorzinātnē, informācijas tehnoloģijā vai elektronikā.</w:t>
            </w:r>
          </w:p>
          <w:p w14:paraId="678D2869" w14:textId="5A09E29D" w:rsidR="002B24BA" w:rsidRPr="000428E8" w:rsidRDefault="00000000" w:rsidP="00952AE6">
            <w:pPr>
              <w:pStyle w:val="ListParagraph"/>
              <w:numPr>
                <w:ilvl w:val="0"/>
                <w:numId w:val="12"/>
              </w:numPr>
              <w:spacing w:after="0" w:line="240" w:lineRule="auto"/>
              <w:ind w:left="0" w:hanging="43"/>
              <w:rPr>
                <w:rFonts w:ascii="Times New Roman" w:hAnsi="Times New Roman" w:cs="Times New Roman"/>
                <w:sz w:val="20"/>
                <w:szCs w:val="20"/>
              </w:rPr>
            </w:pPr>
            <w:r w:rsidRPr="000428E8">
              <w:rPr>
                <w:rFonts w:ascii="Times New Roman" w:hAnsi="Times New Roman" w:cs="Times New Roman"/>
                <w:sz w:val="20"/>
                <w:szCs w:val="20"/>
              </w:rPr>
              <w:t xml:space="preserve">Otrā cikla augstākā izglītība (maģistra grāds vai tam pielīdzināta augstākā izglītība) citā nozarē ar vismaz 3 gadu darba pieredzi informācijas tehnoloģiju vai elektronikas jomā </w:t>
            </w:r>
          </w:p>
          <w:p w14:paraId="387618EE" w14:textId="77777777" w:rsidR="008623A6" w:rsidRPr="000428E8" w:rsidRDefault="00000000" w:rsidP="00952AE6">
            <w:pPr>
              <w:pStyle w:val="ListParagraph"/>
              <w:numPr>
                <w:ilvl w:val="0"/>
                <w:numId w:val="12"/>
              </w:numPr>
              <w:spacing w:after="0" w:line="240" w:lineRule="auto"/>
              <w:ind w:left="0" w:hanging="43"/>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2D5429AD" w14:textId="77777777" w:rsidR="002B24BA" w:rsidRPr="000428E8" w:rsidRDefault="00000000" w:rsidP="00952AE6">
            <w:pPr>
              <w:pStyle w:val="ListParagraph"/>
              <w:numPr>
                <w:ilvl w:val="0"/>
                <w:numId w:val="12"/>
              </w:numPr>
              <w:spacing w:after="0" w:line="240" w:lineRule="auto"/>
              <w:ind w:left="0" w:hanging="43"/>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33D0961E" w14:textId="77777777" w:rsidTr="003601EE">
        <w:tc>
          <w:tcPr>
            <w:tcW w:w="567" w:type="dxa"/>
            <w:tcBorders>
              <w:top w:val="single" w:sz="4" w:space="0" w:color="auto"/>
              <w:left w:val="single" w:sz="4" w:space="0" w:color="auto"/>
              <w:bottom w:val="single" w:sz="4" w:space="0" w:color="auto"/>
              <w:right w:val="single" w:sz="4" w:space="0" w:color="auto"/>
            </w:tcBorders>
            <w:vAlign w:val="center"/>
          </w:tcPr>
          <w:p w14:paraId="04EFAAAE" w14:textId="77777777" w:rsidR="002B24BA" w:rsidRPr="000428E8" w:rsidRDefault="002B24BA" w:rsidP="007373C0">
            <w:pPr>
              <w:ind w:left="0" w:hanging="2"/>
              <w:jc w:val="right"/>
              <w:rPr>
                <w:sz w:val="20"/>
                <w:szCs w:val="20"/>
              </w:rPr>
            </w:pPr>
          </w:p>
          <w:p w14:paraId="79739127" w14:textId="77777777" w:rsidR="002B24BA" w:rsidRPr="000428E8" w:rsidRDefault="002B24BA" w:rsidP="007373C0">
            <w:pPr>
              <w:ind w:left="0" w:hanging="2"/>
              <w:jc w:val="right"/>
              <w:rPr>
                <w:sz w:val="20"/>
                <w:szCs w:val="20"/>
              </w:rPr>
            </w:pPr>
          </w:p>
          <w:p w14:paraId="61946AFE" w14:textId="77777777" w:rsidR="002B24BA" w:rsidRPr="000428E8" w:rsidRDefault="002B24BA" w:rsidP="007373C0">
            <w:pPr>
              <w:ind w:left="0" w:hanging="2"/>
              <w:jc w:val="right"/>
              <w:rPr>
                <w:sz w:val="20"/>
                <w:szCs w:val="20"/>
              </w:rPr>
            </w:pPr>
          </w:p>
          <w:p w14:paraId="15D98CC9" w14:textId="77777777" w:rsidR="002B24BA" w:rsidRPr="000428E8" w:rsidRDefault="00000000" w:rsidP="007373C0">
            <w:pPr>
              <w:ind w:left="0" w:hanging="2"/>
              <w:jc w:val="right"/>
              <w:rPr>
                <w:sz w:val="20"/>
                <w:szCs w:val="20"/>
              </w:rPr>
            </w:pPr>
            <w:r w:rsidRPr="000428E8">
              <w:rPr>
                <w:sz w:val="20"/>
                <w:szCs w:val="20"/>
              </w:rPr>
              <w:t>3.3.</w:t>
            </w:r>
          </w:p>
          <w:p w14:paraId="55FAADD2" w14:textId="77777777" w:rsidR="002B24BA" w:rsidRPr="000428E8" w:rsidRDefault="002B24BA" w:rsidP="007373C0">
            <w:pPr>
              <w:ind w:left="0" w:hanging="2"/>
              <w:jc w:val="right"/>
              <w:rPr>
                <w:sz w:val="20"/>
                <w:szCs w:val="20"/>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0CEB30FA" w14:textId="0B6A316D" w:rsidR="002B24BA" w:rsidRPr="000428E8" w:rsidRDefault="00000000" w:rsidP="007373C0">
            <w:pPr>
              <w:ind w:left="0" w:hanging="2"/>
              <w:rPr>
                <w:b/>
                <w:bCs/>
                <w:sz w:val="20"/>
                <w:szCs w:val="20"/>
              </w:rPr>
            </w:pPr>
            <w:r w:rsidRPr="000428E8">
              <w:rPr>
                <w:sz w:val="20"/>
                <w:szCs w:val="20"/>
              </w:rPr>
              <w:t xml:space="preserve">Apakšprogramma </w:t>
            </w:r>
            <w:r w:rsidRPr="000428E8">
              <w:rPr>
                <w:b/>
                <w:bCs/>
                <w:sz w:val="20"/>
                <w:szCs w:val="20"/>
              </w:rPr>
              <w:t>“Matemātika”</w:t>
            </w:r>
          </w:p>
          <w:p w14:paraId="35C29893" w14:textId="036E04E9"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235FB8" w:rsidRPr="000428E8">
              <w:rPr>
                <w:bCs/>
                <w:sz w:val="20"/>
                <w:szCs w:val="20"/>
              </w:rPr>
              <w:t>–</w:t>
            </w:r>
            <w:r w:rsidRPr="000428E8">
              <w:rPr>
                <w:bCs/>
                <w:sz w:val="20"/>
                <w:szCs w:val="20"/>
              </w:rPr>
              <w:t xml:space="preserve"> 4 gadi, pilna laika klātiene; </w:t>
            </w:r>
          </w:p>
          <w:p w14:paraId="05640A42" w14:textId="344E3D4F"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0C0B7A" w:rsidRPr="000428E8">
              <w:rPr>
                <w:bCs/>
                <w:sz w:val="20"/>
                <w:szCs w:val="20"/>
              </w:rPr>
              <w:t>(</w:t>
            </w:r>
            <w:r w:rsidRPr="000428E8">
              <w:rPr>
                <w:bCs/>
                <w:sz w:val="20"/>
                <w:szCs w:val="20"/>
              </w:rPr>
              <w:t>Ph.D.</w:t>
            </w:r>
            <w:r w:rsidR="000C0B7A" w:rsidRPr="000428E8">
              <w:rPr>
                <w:bCs/>
                <w:sz w:val="20"/>
                <w:szCs w:val="20"/>
              </w:rPr>
              <w:t>)</w:t>
            </w:r>
            <w:r w:rsidRPr="000428E8">
              <w:rPr>
                <w:bCs/>
                <w:sz w:val="20"/>
                <w:szCs w:val="20"/>
              </w:rPr>
              <w:t xml:space="preserve"> dabaszinātnēs;</w:t>
            </w:r>
          </w:p>
          <w:p w14:paraId="69EA4B0F" w14:textId="2EBF0CA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r w:rsidR="00235FB8" w:rsidRPr="000428E8">
              <w:rPr>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C4E6A6B" w14:textId="66E88A53" w:rsidR="002B24BA" w:rsidRPr="000428E8" w:rsidRDefault="00000000" w:rsidP="007373C0">
            <w:pPr>
              <w:pStyle w:val="ListParagraph"/>
              <w:numPr>
                <w:ilvl w:val="0"/>
                <w:numId w:val="1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vai tam pielīdzināta augstākā izglītība) datorzinātnēs vai matemātikā</w:t>
            </w:r>
            <w:r w:rsidR="00FF251C">
              <w:rPr>
                <w:rFonts w:ascii="Times New Roman" w:hAnsi="Times New Roman" w:cs="Times New Roman"/>
                <w:sz w:val="20"/>
                <w:szCs w:val="20"/>
              </w:rPr>
              <w:t>.</w:t>
            </w:r>
            <w:r w:rsidRPr="000428E8">
              <w:rPr>
                <w:rFonts w:ascii="Times New Roman" w:hAnsi="Times New Roman" w:cs="Times New Roman"/>
                <w:sz w:val="20"/>
                <w:szCs w:val="20"/>
              </w:rPr>
              <w:t xml:space="preserve"> </w:t>
            </w:r>
          </w:p>
          <w:p w14:paraId="47558142" w14:textId="01C7DA03" w:rsidR="002B24BA" w:rsidRPr="000428E8" w:rsidRDefault="00000000" w:rsidP="007373C0">
            <w:pPr>
              <w:pStyle w:val="ListParagraph"/>
              <w:numPr>
                <w:ilvl w:val="0"/>
                <w:numId w:val="1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Otrā cikla augstākā izglītība (maģistra grāds vai tam pielīdzināta augstākā izglītība) citā nozarē ar vismaz 3 gadu darba pieredzi matemātikas jomā. </w:t>
            </w:r>
          </w:p>
          <w:p w14:paraId="1C1EECBB" w14:textId="4DCA3B5F" w:rsidR="00A25B4C" w:rsidRPr="000428E8" w:rsidRDefault="00000000" w:rsidP="007373C0">
            <w:pPr>
              <w:pStyle w:val="ListParagraph"/>
              <w:numPr>
                <w:ilvl w:val="0"/>
                <w:numId w:val="1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364C9A84" w14:textId="77777777" w:rsidR="002B24BA" w:rsidRPr="000428E8" w:rsidRDefault="00000000" w:rsidP="007373C0">
            <w:pPr>
              <w:pStyle w:val="ListParagraph"/>
              <w:numPr>
                <w:ilvl w:val="0"/>
                <w:numId w:val="1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0D6DB8DF" w14:textId="77777777" w:rsidTr="003601EE">
        <w:trPr>
          <w:trHeight w:val="311"/>
        </w:trPr>
        <w:tc>
          <w:tcPr>
            <w:tcW w:w="567" w:type="dxa"/>
            <w:tcBorders>
              <w:top w:val="single" w:sz="4" w:space="0" w:color="auto"/>
              <w:left w:val="single" w:sz="4" w:space="0" w:color="auto"/>
              <w:bottom w:val="single" w:sz="4" w:space="0" w:color="auto"/>
              <w:right w:val="single" w:sz="4" w:space="0" w:color="auto"/>
            </w:tcBorders>
            <w:vAlign w:val="center"/>
            <w:hideMark/>
          </w:tcPr>
          <w:p w14:paraId="641BC068" w14:textId="77777777" w:rsidR="002B24BA" w:rsidRPr="000428E8" w:rsidRDefault="00000000" w:rsidP="007373C0">
            <w:pPr>
              <w:ind w:left="0" w:hanging="2"/>
              <w:rPr>
                <w:b/>
                <w:sz w:val="20"/>
                <w:szCs w:val="20"/>
              </w:rPr>
            </w:pPr>
            <w:r w:rsidRPr="000428E8">
              <w:rPr>
                <w:b/>
                <w:sz w:val="20"/>
                <w:szCs w:val="20"/>
              </w:rPr>
              <w:t>4.</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7B148E0" w14:textId="77777777" w:rsidR="002B24BA" w:rsidRPr="000428E8" w:rsidRDefault="00000000" w:rsidP="007373C0">
            <w:pPr>
              <w:ind w:left="0" w:hanging="2"/>
              <w:rPr>
                <w:sz w:val="20"/>
                <w:szCs w:val="20"/>
              </w:rPr>
            </w:pPr>
            <w:r w:rsidRPr="000428E8">
              <w:rPr>
                <w:b/>
                <w:sz w:val="20"/>
                <w:szCs w:val="20"/>
              </w:rPr>
              <w:t>“Ekonomika un uzņēmējdarbība”</w:t>
            </w:r>
          </w:p>
        </w:tc>
        <w:tc>
          <w:tcPr>
            <w:tcW w:w="6662" w:type="dxa"/>
            <w:tcBorders>
              <w:top w:val="single" w:sz="4" w:space="0" w:color="auto"/>
              <w:left w:val="single" w:sz="4" w:space="0" w:color="auto"/>
              <w:bottom w:val="single" w:sz="4" w:space="0" w:color="auto"/>
              <w:right w:val="single" w:sz="4" w:space="0" w:color="auto"/>
            </w:tcBorders>
            <w:vAlign w:val="center"/>
          </w:tcPr>
          <w:p w14:paraId="07456CDB" w14:textId="77777777" w:rsidR="002B24BA" w:rsidRPr="000428E8" w:rsidRDefault="002B24BA" w:rsidP="007373C0">
            <w:pPr>
              <w:ind w:left="0" w:hanging="2"/>
              <w:rPr>
                <w:sz w:val="20"/>
                <w:szCs w:val="20"/>
              </w:rPr>
            </w:pPr>
          </w:p>
        </w:tc>
      </w:tr>
      <w:tr w:rsidR="00703E8E" w14:paraId="73AF7560"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4559F60A" w14:textId="77777777" w:rsidR="002B24BA" w:rsidRPr="000428E8" w:rsidRDefault="00000000" w:rsidP="007373C0">
            <w:pPr>
              <w:ind w:left="0" w:hanging="2"/>
              <w:rPr>
                <w:sz w:val="20"/>
                <w:szCs w:val="20"/>
              </w:rPr>
            </w:pPr>
            <w:r w:rsidRPr="000428E8">
              <w:rPr>
                <w:sz w:val="20"/>
                <w:szCs w:val="20"/>
              </w:rPr>
              <w:t>4.1.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40ABDC" w14:textId="79542F4F" w:rsidR="002B24BA" w:rsidRPr="000428E8" w:rsidRDefault="00000000" w:rsidP="007373C0">
            <w:pPr>
              <w:ind w:left="0" w:hanging="2"/>
              <w:rPr>
                <w:sz w:val="20"/>
                <w:szCs w:val="20"/>
              </w:rPr>
            </w:pPr>
            <w:r w:rsidRPr="000428E8">
              <w:rPr>
                <w:sz w:val="20"/>
                <w:szCs w:val="20"/>
              </w:rPr>
              <w:t>“Ekonomika un vadība”</w:t>
            </w:r>
          </w:p>
          <w:p w14:paraId="770DE2AC" w14:textId="48477832"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235FB8" w:rsidRPr="000428E8">
              <w:rPr>
                <w:bCs/>
                <w:sz w:val="20"/>
                <w:szCs w:val="20"/>
              </w:rPr>
              <w:t>–</w:t>
            </w:r>
            <w:r w:rsidRPr="000428E8">
              <w:rPr>
                <w:bCs/>
                <w:sz w:val="20"/>
                <w:szCs w:val="20"/>
              </w:rPr>
              <w:t xml:space="preserve"> 3 gadi, pilna laika klātiene vai 4 gadi, nepilna laika klātiene;</w:t>
            </w:r>
          </w:p>
          <w:p w14:paraId="6ABDD2D3" w14:textId="655215AB"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72407B" w:rsidRPr="000428E8">
              <w:rPr>
                <w:bCs/>
                <w:sz w:val="20"/>
                <w:szCs w:val="20"/>
              </w:rPr>
              <w:t>(</w:t>
            </w:r>
            <w:r w:rsidRPr="000428E8">
              <w:rPr>
                <w:bCs/>
                <w:sz w:val="20"/>
                <w:szCs w:val="20"/>
              </w:rPr>
              <w:t>Ph.D.</w:t>
            </w:r>
            <w:r w:rsidR="0072407B" w:rsidRPr="000428E8">
              <w:rPr>
                <w:bCs/>
                <w:sz w:val="20"/>
                <w:szCs w:val="20"/>
              </w:rPr>
              <w:t>)</w:t>
            </w:r>
            <w:r w:rsidRPr="000428E8">
              <w:rPr>
                <w:bCs/>
                <w:sz w:val="20"/>
                <w:szCs w:val="20"/>
              </w:rPr>
              <w:t xml:space="preserve"> sociālajās zinātnēs;</w:t>
            </w:r>
          </w:p>
          <w:p w14:paraId="0F4DC9B0" w14:textId="78DAEF67"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 angļu</w:t>
            </w:r>
            <w:r w:rsidR="00235FB8" w:rsidRPr="000428E8">
              <w:rPr>
                <w:bCs/>
                <w:sz w:val="20"/>
                <w:szCs w:val="20"/>
              </w:rPr>
              <w:t xml:space="preserve"> </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363F2108" w14:textId="77777777" w:rsidR="002B24BA" w:rsidRPr="000428E8" w:rsidRDefault="00000000" w:rsidP="007373C0">
            <w:pPr>
              <w:pStyle w:val="ListParagraph"/>
              <w:numPr>
                <w:ilvl w:val="0"/>
                <w:numId w:val="1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Maģistra grāds vadībzinātnē, ekonomikā un uzņēmējdarbībā vai tam pielīdzināma izglītība.</w:t>
            </w:r>
          </w:p>
          <w:p w14:paraId="2EE2FD4F" w14:textId="77777777" w:rsidR="002B24BA" w:rsidRPr="000428E8" w:rsidRDefault="00000000" w:rsidP="007373C0">
            <w:pPr>
              <w:pStyle w:val="ListParagraph"/>
              <w:numPr>
                <w:ilvl w:val="0"/>
                <w:numId w:val="1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Maģistra grāds citās sociālajās zinātnēs, izglītības zinātnēs vai tam pielīdzināma izglītība, personai ar vismaz divu gadu profesionālā darba pieredzi uzņēmumu un iestāžu vadībā.</w:t>
            </w:r>
          </w:p>
          <w:p w14:paraId="551C8B87" w14:textId="77777777" w:rsidR="002B24BA" w:rsidRPr="000428E8" w:rsidRDefault="00000000" w:rsidP="007373C0">
            <w:pPr>
              <w:pStyle w:val="ListParagraph"/>
              <w:numPr>
                <w:ilvl w:val="0"/>
                <w:numId w:val="1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Maģistra grāds dabaszinātnēs, inženierzinātnēs vai tam pielīdzināma izglītība, personai ar vismaz divu gadu profesionālā darba pieredzi uzņēmumu un iestāžu vadībā.</w:t>
            </w:r>
          </w:p>
          <w:p w14:paraId="43218CFD" w14:textId="77777777" w:rsidR="002B24BA" w:rsidRPr="000428E8" w:rsidRDefault="00000000" w:rsidP="007373C0">
            <w:pPr>
              <w:pStyle w:val="ListParagraph"/>
              <w:numPr>
                <w:ilvl w:val="0"/>
                <w:numId w:val="1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792AA2AB" w14:textId="1B049BDF" w:rsidR="002B24BA" w:rsidRPr="000428E8" w:rsidRDefault="00000000" w:rsidP="00F75845">
            <w:pPr>
              <w:pStyle w:val="ListParagraph"/>
              <w:numPr>
                <w:ilvl w:val="0"/>
                <w:numId w:val="14"/>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r w:rsidR="00F75845" w:rsidRPr="000428E8">
              <w:rPr>
                <w:rFonts w:ascii="Times New Roman" w:hAnsi="Times New Roman" w:cs="Times New Roman"/>
                <w:sz w:val="20"/>
                <w:szCs w:val="20"/>
              </w:rPr>
              <w:t xml:space="preserve"> Valodas prasmi apliecina ar šādiem testiem: Test of English as a Foreign Language (TOEFL) Internet-based vismaz 80 punkti vai Paper-based vismaz 550 punkti; International English Language Testing System (IELTS) vismaz 6 punkti; Cambridge Certificate of Proficiency in English (CPE) - C; Cambridge Certificate in Advanced English (CAE) - B; vai vērtējums iestājpārbaudījumā.</w:t>
            </w:r>
          </w:p>
        </w:tc>
      </w:tr>
      <w:tr w:rsidR="00703E8E" w14:paraId="4A4BAB64"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2D36DC70" w14:textId="77777777" w:rsidR="002B24BA" w:rsidRPr="000428E8" w:rsidRDefault="00000000" w:rsidP="007373C0">
            <w:pPr>
              <w:ind w:left="0" w:hanging="2"/>
              <w:rPr>
                <w:sz w:val="20"/>
                <w:szCs w:val="20"/>
              </w:rPr>
            </w:pPr>
            <w:r w:rsidRPr="000428E8">
              <w:rPr>
                <w:sz w:val="20"/>
                <w:szCs w:val="20"/>
              </w:rPr>
              <w:t>4.2.</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B37235" w14:textId="73A255AC" w:rsidR="002B24BA" w:rsidRPr="000428E8" w:rsidRDefault="00000000" w:rsidP="007373C0">
            <w:pPr>
              <w:ind w:left="0" w:hanging="2"/>
              <w:rPr>
                <w:sz w:val="20"/>
                <w:szCs w:val="20"/>
              </w:rPr>
            </w:pPr>
            <w:r w:rsidRPr="000428E8">
              <w:rPr>
                <w:sz w:val="20"/>
                <w:szCs w:val="20"/>
              </w:rPr>
              <w:t>“Izglītības vadība”</w:t>
            </w:r>
            <w:r w:rsidR="00235FB8" w:rsidRPr="000428E8">
              <w:rPr>
                <w:sz w:val="20"/>
                <w:szCs w:val="20"/>
              </w:rPr>
              <w:t xml:space="preserve"> </w:t>
            </w:r>
          </w:p>
          <w:p w14:paraId="7B311399" w14:textId="00776BB0"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235FB8" w:rsidRPr="000428E8">
              <w:rPr>
                <w:bCs/>
                <w:sz w:val="20"/>
                <w:szCs w:val="20"/>
              </w:rPr>
              <w:t>–</w:t>
            </w:r>
            <w:r w:rsidRPr="000428E8">
              <w:rPr>
                <w:bCs/>
                <w:sz w:val="20"/>
                <w:szCs w:val="20"/>
              </w:rPr>
              <w:t xml:space="preserve"> 3 gadi, pilna laika klātiene vai 4 gadi, nepilna laika klātiene</w:t>
            </w:r>
          </w:p>
          <w:p w14:paraId="24C9C534" w14:textId="3F91174A"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72407B" w:rsidRPr="000428E8">
              <w:rPr>
                <w:bCs/>
                <w:sz w:val="20"/>
                <w:szCs w:val="20"/>
              </w:rPr>
              <w:t>(</w:t>
            </w:r>
            <w:r w:rsidRPr="000428E8">
              <w:rPr>
                <w:bCs/>
                <w:sz w:val="20"/>
                <w:szCs w:val="20"/>
              </w:rPr>
              <w:t>Ph.D.</w:t>
            </w:r>
            <w:r w:rsidR="0072407B" w:rsidRPr="000428E8">
              <w:rPr>
                <w:bCs/>
                <w:sz w:val="20"/>
                <w:szCs w:val="20"/>
              </w:rPr>
              <w:t>)</w:t>
            </w:r>
            <w:r w:rsidRPr="000428E8">
              <w:rPr>
                <w:bCs/>
                <w:sz w:val="20"/>
                <w:szCs w:val="20"/>
              </w:rPr>
              <w:t xml:space="preserve"> sociālajās zinātnēs;</w:t>
            </w:r>
          </w:p>
          <w:p w14:paraId="6B9F0FAA" w14:textId="6B034BFA" w:rsidR="002B24BA" w:rsidRPr="000428E8" w:rsidRDefault="00000000" w:rsidP="007373C0">
            <w:pPr>
              <w:ind w:left="0" w:hanging="2"/>
              <w:rPr>
                <w:sz w:val="20"/>
                <w:szCs w:val="20"/>
              </w:rPr>
            </w:pPr>
            <w:r w:rsidRPr="000428E8">
              <w:rPr>
                <w:b/>
                <w:sz w:val="20"/>
                <w:szCs w:val="20"/>
              </w:rPr>
              <w:t>studiju valoda</w:t>
            </w:r>
            <w:r w:rsidRPr="000428E8">
              <w:rPr>
                <w:bCs/>
                <w:sz w:val="20"/>
                <w:szCs w:val="20"/>
              </w:rPr>
              <w:t xml:space="preserve"> – latviešu</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5028DA4D" w14:textId="77777777" w:rsidR="002B24BA" w:rsidRPr="000428E8" w:rsidRDefault="002B24BA" w:rsidP="007373C0">
            <w:pPr>
              <w:ind w:left="0" w:hanging="2"/>
              <w:rPr>
                <w:sz w:val="20"/>
                <w:szCs w:val="20"/>
              </w:rPr>
            </w:pPr>
          </w:p>
        </w:tc>
      </w:tr>
      <w:tr w:rsidR="00703E8E" w14:paraId="1BCE0204"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53FAF8FD" w14:textId="77777777" w:rsidR="002B24BA" w:rsidRPr="000428E8" w:rsidRDefault="00000000" w:rsidP="007373C0">
            <w:pPr>
              <w:ind w:left="0" w:hanging="2"/>
              <w:rPr>
                <w:b/>
                <w:sz w:val="20"/>
                <w:szCs w:val="20"/>
              </w:rPr>
            </w:pPr>
            <w:r w:rsidRPr="000428E8">
              <w:rPr>
                <w:b/>
                <w:sz w:val="20"/>
                <w:szCs w:val="20"/>
              </w:rPr>
              <w:t>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E2EDDB2" w14:textId="6AAC39F6" w:rsidR="002B24BA" w:rsidRPr="000428E8" w:rsidRDefault="00000000" w:rsidP="007373C0">
            <w:pPr>
              <w:ind w:left="0" w:hanging="2"/>
              <w:rPr>
                <w:b/>
                <w:sz w:val="20"/>
                <w:szCs w:val="20"/>
              </w:rPr>
            </w:pPr>
            <w:r w:rsidRPr="000428E8">
              <w:rPr>
                <w:b/>
                <w:sz w:val="20"/>
                <w:szCs w:val="20"/>
              </w:rPr>
              <w:t>“Filozofija”</w:t>
            </w:r>
          </w:p>
          <w:p w14:paraId="46FBE30F" w14:textId="4B8551D4" w:rsidR="002B24BA" w:rsidRPr="000428E8" w:rsidRDefault="00000000" w:rsidP="007373C0">
            <w:pPr>
              <w:ind w:left="0" w:hanging="2"/>
              <w:rPr>
                <w:bCs/>
                <w:sz w:val="20"/>
                <w:szCs w:val="20"/>
              </w:rPr>
            </w:pPr>
            <w:r w:rsidRPr="000428E8">
              <w:rPr>
                <w:b/>
                <w:sz w:val="20"/>
                <w:szCs w:val="20"/>
              </w:rPr>
              <w:lastRenderedPageBreak/>
              <w:t>studiju ilgums</w:t>
            </w:r>
            <w:r w:rsidRPr="000428E8">
              <w:rPr>
                <w:bCs/>
                <w:sz w:val="20"/>
                <w:szCs w:val="20"/>
              </w:rPr>
              <w:t xml:space="preserve"> </w:t>
            </w:r>
            <w:r w:rsidR="006F22E1" w:rsidRPr="000428E8">
              <w:rPr>
                <w:bCs/>
                <w:sz w:val="20"/>
                <w:szCs w:val="20"/>
              </w:rPr>
              <w:t>–</w:t>
            </w:r>
            <w:r w:rsidRPr="000428E8">
              <w:rPr>
                <w:bCs/>
                <w:sz w:val="20"/>
                <w:szCs w:val="20"/>
              </w:rPr>
              <w:t xml:space="preserve"> 3 gadi, pilna laika klātiene;</w:t>
            </w:r>
          </w:p>
          <w:p w14:paraId="484297C8" w14:textId="4F036FBA"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E6759D" w:rsidRPr="000428E8">
              <w:rPr>
                <w:bCs/>
                <w:sz w:val="20"/>
                <w:szCs w:val="20"/>
              </w:rPr>
              <w:t>(</w:t>
            </w:r>
            <w:r w:rsidRPr="000428E8">
              <w:rPr>
                <w:bCs/>
                <w:sz w:val="20"/>
                <w:szCs w:val="20"/>
              </w:rPr>
              <w:t>Ph.D.</w:t>
            </w:r>
            <w:r w:rsidR="00E6759D" w:rsidRPr="000428E8">
              <w:rPr>
                <w:bCs/>
                <w:sz w:val="20"/>
                <w:szCs w:val="20"/>
              </w:rPr>
              <w:t>)</w:t>
            </w:r>
            <w:r w:rsidRPr="000428E8">
              <w:rPr>
                <w:bCs/>
                <w:sz w:val="20"/>
                <w:szCs w:val="20"/>
              </w:rPr>
              <w:t xml:space="preserve"> humanitārajās </w:t>
            </w:r>
            <w:r w:rsidR="00591C10" w:rsidRPr="000428E8">
              <w:rPr>
                <w:bCs/>
                <w:sz w:val="20"/>
                <w:szCs w:val="20"/>
              </w:rPr>
              <w:t xml:space="preserve">un mākslas </w:t>
            </w:r>
            <w:r w:rsidRPr="000428E8">
              <w:rPr>
                <w:bCs/>
                <w:sz w:val="20"/>
                <w:szCs w:val="20"/>
              </w:rPr>
              <w:t>zinātnēs;</w:t>
            </w:r>
          </w:p>
          <w:p w14:paraId="3DC5AB9F" w14:textId="77777777"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355D60A" w14:textId="54A10842" w:rsidR="002B24BA" w:rsidRPr="000428E8" w:rsidRDefault="00000000" w:rsidP="007373C0">
            <w:pPr>
              <w:pStyle w:val="ListParagraph"/>
              <w:numPr>
                <w:ilvl w:val="0"/>
                <w:numId w:val="15"/>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lastRenderedPageBreak/>
              <w:t>Otrā cikla augstākā izglītība (maģistra grāds) humanitārajās, sociālajās, izglītības zinātnēs, dabaszinātnēs vai tam pielīdzināta augstākā izglītība.</w:t>
            </w:r>
            <w:r w:rsidR="006F22E1" w:rsidRPr="000428E8">
              <w:rPr>
                <w:rFonts w:ascii="Times New Roman" w:hAnsi="Times New Roman" w:cs="Times New Roman"/>
                <w:sz w:val="20"/>
                <w:szCs w:val="20"/>
              </w:rPr>
              <w:t xml:space="preserve"> </w:t>
            </w:r>
          </w:p>
          <w:p w14:paraId="6F013152" w14:textId="77777777" w:rsidR="002B24BA" w:rsidRPr="000428E8" w:rsidRDefault="00000000" w:rsidP="007373C0">
            <w:pPr>
              <w:pStyle w:val="ListParagraph"/>
              <w:numPr>
                <w:ilvl w:val="0"/>
                <w:numId w:val="15"/>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lastRenderedPageBreak/>
              <w:t>Iestājpārbaudījums.</w:t>
            </w:r>
          </w:p>
        </w:tc>
      </w:tr>
      <w:tr w:rsidR="00703E8E" w14:paraId="608045C5"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4930043B" w14:textId="77777777" w:rsidR="002B24BA" w:rsidRPr="000428E8" w:rsidRDefault="00000000" w:rsidP="007373C0">
            <w:pPr>
              <w:ind w:left="0" w:hanging="2"/>
              <w:rPr>
                <w:b/>
                <w:sz w:val="20"/>
                <w:szCs w:val="20"/>
              </w:rPr>
            </w:pPr>
            <w:r w:rsidRPr="000428E8">
              <w:rPr>
                <w:b/>
                <w:sz w:val="20"/>
                <w:szCs w:val="20"/>
              </w:rPr>
              <w:lastRenderedPageBreak/>
              <w:t>6.</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A690DE7" w14:textId="47BB5C75" w:rsidR="00C91C6A" w:rsidRPr="000428E8" w:rsidRDefault="00000000" w:rsidP="00C91C6A">
            <w:pPr>
              <w:ind w:left="0" w:hanging="2"/>
              <w:rPr>
                <w:b/>
                <w:sz w:val="20"/>
                <w:szCs w:val="20"/>
              </w:rPr>
            </w:pPr>
            <w:r w:rsidRPr="000428E8">
              <w:rPr>
                <w:b/>
                <w:sz w:val="20"/>
                <w:szCs w:val="20"/>
              </w:rPr>
              <w:t>“Izglītības zinātnes (kopīgā)”</w:t>
            </w:r>
          </w:p>
          <w:p w14:paraId="1B471543" w14:textId="78869A13" w:rsidR="00C91C6A" w:rsidRPr="000428E8" w:rsidRDefault="00000000" w:rsidP="00C91C6A">
            <w:pPr>
              <w:ind w:left="0" w:hanging="2"/>
              <w:rPr>
                <w:bCs/>
                <w:sz w:val="20"/>
                <w:szCs w:val="20"/>
              </w:rPr>
            </w:pPr>
            <w:r w:rsidRPr="000428E8">
              <w:rPr>
                <w:b/>
                <w:sz w:val="20"/>
                <w:szCs w:val="20"/>
              </w:rPr>
              <w:t>studiju ilgums –</w:t>
            </w:r>
            <w:r w:rsidRPr="000428E8">
              <w:rPr>
                <w:bCs/>
                <w:sz w:val="20"/>
                <w:szCs w:val="20"/>
              </w:rPr>
              <w:t xml:space="preserve">3 gadi, pilna laika klātiene; </w:t>
            </w:r>
          </w:p>
          <w:p w14:paraId="1107639D" w14:textId="10610F5D" w:rsidR="00C91C6A" w:rsidRPr="000428E8" w:rsidRDefault="00000000" w:rsidP="00C91C6A">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356587" w:rsidRPr="000428E8">
              <w:rPr>
                <w:bCs/>
                <w:sz w:val="20"/>
                <w:szCs w:val="20"/>
              </w:rPr>
              <w:t>(</w:t>
            </w:r>
            <w:r w:rsidRPr="000428E8">
              <w:rPr>
                <w:bCs/>
                <w:sz w:val="20"/>
                <w:szCs w:val="20"/>
              </w:rPr>
              <w:t>Ph.D.</w:t>
            </w:r>
            <w:r w:rsidR="00356587" w:rsidRPr="000428E8">
              <w:rPr>
                <w:bCs/>
                <w:sz w:val="20"/>
                <w:szCs w:val="20"/>
              </w:rPr>
              <w:t>)</w:t>
            </w:r>
            <w:r w:rsidRPr="000428E8">
              <w:rPr>
                <w:bCs/>
                <w:sz w:val="20"/>
                <w:szCs w:val="20"/>
              </w:rPr>
              <w:t xml:space="preserve"> sociālajās zinātnēs;</w:t>
            </w:r>
          </w:p>
          <w:p w14:paraId="13342C64" w14:textId="77777777" w:rsidR="002B24BA" w:rsidRPr="000428E8" w:rsidRDefault="00000000" w:rsidP="00C91C6A">
            <w:pPr>
              <w:ind w:left="0" w:hanging="2"/>
              <w:rPr>
                <w:bCs/>
                <w:sz w:val="20"/>
                <w:szCs w:val="20"/>
              </w:rPr>
            </w:pPr>
            <w:r w:rsidRPr="000428E8">
              <w:rPr>
                <w:b/>
                <w:sz w:val="20"/>
                <w:szCs w:val="20"/>
              </w:rPr>
              <w:t>studiju valoda</w:t>
            </w:r>
            <w:r w:rsidRPr="000428E8">
              <w:rPr>
                <w:bCs/>
                <w:sz w:val="20"/>
                <w:szCs w:val="20"/>
              </w:rPr>
              <w:t xml:space="preserve"> – latviešu, angļu</w:t>
            </w:r>
          </w:p>
          <w:p w14:paraId="69756FB7" w14:textId="2F52F49C" w:rsidR="00C91C6A" w:rsidRPr="000428E8" w:rsidRDefault="00C91C6A" w:rsidP="00C91C6A">
            <w:pPr>
              <w:ind w:left="0" w:hanging="2"/>
              <w:rPr>
                <w:b/>
                <w:sz w:val="20"/>
                <w:szCs w:val="20"/>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293F3C6" w14:textId="77777777" w:rsidR="00C91C6A" w:rsidRPr="000428E8" w:rsidRDefault="00000000" w:rsidP="00C91C6A">
            <w:pPr>
              <w:pStyle w:val="ListParagraph"/>
              <w:numPr>
                <w:ilvl w:val="0"/>
                <w:numId w:val="1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Otrā cikla augstākā izglītība (maģistra grāds) izglītībā, pedagoģijā vai psiholoģijā. </w:t>
            </w:r>
          </w:p>
          <w:p w14:paraId="30FBF4B5" w14:textId="77777777" w:rsidR="00C91C6A" w:rsidRPr="000428E8" w:rsidRDefault="00000000" w:rsidP="00C91C6A">
            <w:pPr>
              <w:pStyle w:val="ListParagraph"/>
              <w:numPr>
                <w:ilvl w:val="0"/>
                <w:numId w:val="1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humanitārajās, sociālajās, mākslas, inženierzinātņu, medicīnas, sporta vai dabaszinātnēs vai tam pielīdzināma augstākā izglītība un vismaz divu gadu pedagoģiskā darba pieredze izglītības iestādē.</w:t>
            </w:r>
          </w:p>
          <w:p w14:paraId="4CE78E4F" w14:textId="77777777" w:rsidR="00C91C6A" w:rsidRPr="000428E8" w:rsidRDefault="00000000" w:rsidP="00C91C6A">
            <w:pPr>
              <w:pStyle w:val="ListParagraph"/>
              <w:numPr>
                <w:ilvl w:val="0"/>
                <w:numId w:val="1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48C59F62" w14:textId="47AF740F" w:rsidR="00C91C6A" w:rsidRPr="000428E8" w:rsidRDefault="00000000" w:rsidP="0040443B">
            <w:pPr>
              <w:pStyle w:val="ListParagraph"/>
              <w:numPr>
                <w:ilvl w:val="0"/>
                <w:numId w:val="16"/>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29374B7C"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3401883C" w14:textId="77777777" w:rsidR="002B24BA" w:rsidRPr="000428E8" w:rsidRDefault="00000000" w:rsidP="007373C0">
            <w:pPr>
              <w:ind w:left="0" w:hanging="2"/>
              <w:rPr>
                <w:b/>
                <w:sz w:val="20"/>
                <w:szCs w:val="20"/>
              </w:rPr>
            </w:pPr>
            <w:r w:rsidRPr="000428E8">
              <w:rPr>
                <w:b/>
                <w:sz w:val="20"/>
                <w:szCs w:val="20"/>
              </w:rPr>
              <w:t>7.</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1D6373F" w14:textId="230C5565" w:rsidR="006F22E1" w:rsidRPr="000428E8" w:rsidRDefault="00000000" w:rsidP="007373C0">
            <w:pPr>
              <w:ind w:left="0" w:hanging="2"/>
              <w:rPr>
                <w:b/>
                <w:sz w:val="20"/>
                <w:szCs w:val="20"/>
              </w:rPr>
            </w:pPr>
            <w:r w:rsidRPr="000428E8">
              <w:rPr>
                <w:b/>
                <w:sz w:val="20"/>
                <w:szCs w:val="20"/>
              </w:rPr>
              <w:t xml:space="preserve">“Medicīna un veselības zinātnes” </w:t>
            </w:r>
          </w:p>
          <w:p w14:paraId="39D42E54" w14:textId="6B5E4F0F"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6F22E1" w:rsidRPr="000428E8">
              <w:rPr>
                <w:bCs/>
                <w:sz w:val="20"/>
                <w:szCs w:val="20"/>
              </w:rPr>
              <w:t>–</w:t>
            </w:r>
            <w:r w:rsidRPr="000428E8">
              <w:rPr>
                <w:bCs/>
                <w:sz w:val="20"/>
                <w:szCs w:val="20"/>
              </w:rPr>
              <w:t xml:space="preserve"> 3 gadi, pilna laika klātiene; </w:t>
            </w:r>
          </w:p>
          <w:p w14:paraId="1C021FC3" w14:textId="08AF74CE"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F27C40" w:rsidRPr="000428E8">
              <w:rPr>
                <w:bCs/>
                <w:sz w:val="20"/>
                <w:szCs w:val="20"/>
              </w:rPr>
              <w:t>(</w:t>
            </w:r>
            <w:r w:rsidRPr="000428E8">
              <w:rPr>
                <w:bCs/>
                <w:sz w:val="20"/>
                <w:szCs w:val="20"/>
              </w:rPr>
              <w:t>Ph.D.</w:t>
            </w:r>
            <w:r w:rsidR="00F27C40" w:rsidRPr="000428E8">
              <w:rPr>
                <w:bCs/>
                <w:sz w:val="20"/>
                <w:szCs w:val="20"/>
              </w:rPr>
              <w:t>)</w:t>
            </w:r>
            <w:r w:rsidRPr="000428E8">
              <w:rPr>
                <w:bCs/>
                <w:sz w:val="20"/>
                <w:szCs w:val="20"/>
              </w:rPr>
              <w:t xml:space="preserve"> medicīnas un veselības zinātnēs;</w:t>
            </w:r>
          </w:p>
          <w:p w14:paraId="18894E1D" w14:textId="31044814"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68672F1" w14:textId="020F706B" w:rsidR="002B24BA" w:rsidRPr="000428E8" w:rsidRDefault="00000000" w:rsidP="007373C0">
            <w:pPr>
              <w:pStyle w:val="ListParagraph"/>
              <w:numPr>
                <w:ilvl w:val="0"/>
                <w:numId w:val="17"/>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Otrā cikla </w:t>
            </w:r>
            <w:r w:rsidR="00A37DC5" w:rsidRPr="000428E8">
              <w:rPr>
                <w:rFonts w:ascii="Times New Roman" w:hAnsi="Times New Roman" w:cs="Times New Roman"/>
                <w:sz w:val="20"/>
                <w:szCs w:val="20"/>
              </w:rPr>
              <w:t xml:space="preserve">augstākā izglītība medicīnas un veselības zinātņu </w:t>
            </w:r>
            <w:r w:rsidR="002D1A45" w:rsidRPr="000428E8">
              <w:rPr>
                <w:rFonts w:ascii="Times New Roman" w:hAnsi="Times New Roman" w:cs="Times New Roman"/>
                <w:sz w:val="20"/>
                <w:szCs w:val="20"/>
              </w:rPr>
              <w:t>nozaru grupā, bioloģijas un ķīmijas zinātņu nozarēs, klīniskajā optometrijā.</w:t>
            </w:r>
          </w:p>
          <w:p w14:paraId="151A3386" w14:textId="3166D657" w:rsidR="002B24BA" w:rsidRPr="000428E8" w:rsidRDefault="00000000" w:rsidP="00C93CCC">
            <w:pPr>
              <w:pStyle w:val="ListParagraph"/>
              <w:numPr>
                <w:ilvl w:val="0"/>
                <w:numId w:val="17"/>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tc>
      </w:tr>
      <w:tr w:rsidR="00703E8E" w14:paraId="7811E830"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4957A98A" w14:textId="77777777" w:rsidR="002B24BA" w:rsidRPr="000428E8" w:rsidRDefault="00000000" w:rsidP="007373C0">
            <w:pPr>
              <w:ind w:left="0" w:hanging="2"/>
              <w:rPr>
                <w:b/>
                <w:sz w:val="20"/>
                <w:szCs w:val="20"/>
              </w:rPr>
            </w:pPr>
            <w:r w:rsidRPr="000428E8">
              <w:rPr>
                <w:b/>
                <w:sz w:val="20"/>
                <w:szCs w:val="20"/>
              </w:rPr>
              <w:t>8.</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0FF6A3" w14:textId="77777777" w:rsidR="002B24BA" w:rsidRPr="000428E8" w:rsidRDefault="00000000" w:rsidP="007373C0">
            <w:pPr>
              <w:ind w:left="0" w:hanging="2"/>
              <w:rPr>
                <w:b/>
                <w:sz w:val="20"/>
                <w:szCs w:val="20"/>
              </w:rPr>
            </w:pPr>
            <w:r w:rsidRPr="000428E8">
              <w:rPr>
                <w:b/>
                <w:sz w:val="20"/>
                <w:szCs w:val="20"/>
              </w:rPr>
              <w:t>“Psiholoģija”</w:t>
            </w:r>
          </w:p>
          <w:p w14:paraId="5675AD72" w14:textId="722A1A95"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6F22E1" w:rsidRPr="000428E8">
              <w:rPr>
                <w:bCs/>
                <w:sz w:val="20"/>
                <w:szCs w:val="20"/>
              </w:rPr>
              <w:t>–</w:t>
            </w:r>
            <w:r w:rsidRPr="000428E8">
              <w:rPr>
                <w:bCs/>
                <w:sz w:val="20"/>
                <w:szCs w:val="20"/>
              </w:rPr>
              <w:t xml:space="preserve"> 3 gadi, pilna laika klātiene;</w:t>
            </w:r>
            <w:r w:rsidR="006F22E1" w:rsidRPr="000428E8">
              <w:rPr>
                <w:bCs/>
                <w:sz w:val="20"/>
                <w:szCs w:val="20"/>
              </w:rPr>
              <w:t xml:space="preserve"> </w:t>
            </w:r>
          </w:p>
          <w:p w14:paraId="7B8BCD45" w14:textId="77777777" w:rsidR="002B24BA" w:rsidRPr="000428E8" w:rsidRDefault="00000000" w:rsidP="007373C0">
            <w:pPr>
              <w:ind w:left="0" w:hanging="2"/>
              <w:rPr>
                <w:b/>
                <w:sz w:val="20"/>
                <w:szCs w:val="20"/>
              </w:rPr>
            </w:pPr>
            <w:r w:rsidRPr="000428E8">
              <w:rPr>
                <w:b/>
                <w:sz w:val="20"/>
                <w:szCs w:val="20"/>
              </w:rPr>
              <w:t>iegūstamais grāds</w:t>
            </w:r>
            <w:r w:rsidRPr="000428E8">
              <w:rPr>
                <w:bCs/>
                <w:sz w:val="20"/>
                <w:szCs w:val="20"/>
              </w:rPr>
              <w:t xml:space="preserve"> – zinātnes doktora grāds zinātnes doktors(-e) Ph.D. sociālajās zinātnēs;</w:t>
            </w:r>
          </w:p>
          <w:p w14:paraId="3D4ECE9F" w14:textId="77777777" w:rsidR="002B24BA" w:rsidRPr="000428E8" w:rsidRDefault="00000000" w:rsidP="007373C0">
            <w:pPr>
              <w:ind w:left="0" w:hanging="2"/>
              <w:rPr>
                <w:b/>
                <w:sz w:val="20"/>
                <w:szCs w:val="20"/>
              </w:rPr>
            </w:pPr>
            <w:r w:rsidRPr="000428E8">
              <w:rPr>
                <w:b/>
                <w:sz w:val="20"/>
                <w:szCs w:val="20"/>
              </w:rPr>
              <w:t xml:space="preserve"> 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3597BA9" w14:textId="2B023BDC" w:rsidR="002B24BA" w:rsidRPr="000428E8" w:rsidRDefault="00000000" w:rsidP="007373C0">
            <w:pPr>
              <w:pStyle w:val="ListParagraph"/>
              <w:numPr>
                <w:ilvl w:val="0"/>
                <w:numId w:val="1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psiholoģij</w:t>
            </w:r>
            <w:r w:rsidR="00587C87" w:rsidRPr="000428E8">
              <w:rPr>
                <w:rFonts w:ascii="Times New Roman" w:hAnsi="Times New Roman" w:cs="Times New Roman"/>
                <w:sz w:val="20"/>
                <w:szCs w:val="20"/>
              </w:rPr>
              <w:t>ā</w:t>
            </w:r>
            <w:r w:rsidRPr="000428E8">
              <w:rPr>
                <w:rFonts w:ascii="Times New Roman" w:hAnsi="Times New Roman" w:cs="Times New Roman"/>
                <w:sz w:val="20"/>
                <w:szCs w:val="20"/>
              </w:rPr>
              <w:t xml:space="preserve"> vai ta</w:t>
            </w:r>
            <w:r w:rsidR="00B87AAC" w:rsidRPr="000428E8">
              <w:rPr>
                <w:rFonts w:ascii="Times New Roman" w:hAnsi="Times New Roman" w:cs="Times New Roman"/>
                <w:sz w:val="20"/>
                <w:szCs w:val="20"/>
              </w:rPr>
              <w:t>i</w:t>
            </w:r>
            <w:r w:rsidRPr="000428E8">
              <w:rPr>
                <w:rFonts w:ascii="Times New Roman" w:hAnsi="Times New Roman" w:cs="Times New Roman"/>
                <w:sz w:val="20"/>
                <w:szCs w:val="20"/>
              </w:rPr>
              <w:t xml:space="preserve"> pielīdzināma augstākā izglītība</w:t>
            </w:r>
            <w:r w:rsidR="00B90AEC" w:rsidRPr="000428E8">
              <w:rPr>
                <w:rFonts w:ascii="Times New Roman" w:hAnsi="Times New Roman" w:cs="Times New Roman"/>
                <w:sz w:val="20"/>
                <w:szCs w:val="20"/>
              </w:rPr>
              <w:t>,</w:t>
            </w:r>
            <w:r w:rsidR="00BB5EFD" w:rsidRPr="000428E8">
              <w:rPr>
                <w:rFonts w:ascii="Times New Roman" w:hAnsi="Times New Roman" w:cs="Times New Roman"/>
                <w:sz w:val="20"/>
                <w:szCs w:val="20"/>
              </w:rPr>
              <w:t xml:space="preserve"> vai otrā cikla augstākā </w:t>
            </w:r>
            <w:r w:rsidR="00173DC9" w:rsidRPr="000428E8">
              <w:rPr>
                <w:rFonts w:ascii="Times New Roman" w:hAnsi="Times New Roman" w:cs="Times New Roman"/>
                <w:sz w:val="20"/>
                <w:szCs w:val="20"/>
              </w:rPr>
              <w:t>izglītība</w:t>
            </w:r>
            <w:r w:rsidR="00BB5EFD" w:rsidRPr="000428E8">
              <w:rPr>
                <w:rFonts w:ascii="Times New Roman" w:hAnsi="Times New Roman" w:cs="Times New Roman"/>
                <w:sz w:val="20"/>
                <w:szCs w:val="20"/>
              </w:rPr>
              <w:t xml:space="preserve"> sociālajās zinātnēs</w:t>
            </w:r>
            <w:r w:rsidR="00A14683" w:rsidRPr="000428E8">
              <w:rPr>
                <w:rFonts w:ascii="Times New Roman" w:hAnsi="Times New Roman" w:cs="Times New Roman"/>
                <w:sz w:val="20"/>
                <w:szCs w:val="20"/>
              </w:rPr>
              <w:t xml:space="preserve">, ja pamatstudijās iegūta </w:t>
            </w:r>
            <w:r w:rsidR="00D44346" w:rsidRPr="000428E8">
              <w:rPr>
                <w:rFonts w:ascii="Times New Roman" w:hAnsi="Times New Roman" w:cs="Times New Roman"/>
                <w:sz w:val="20"/>
                <w:szCs w:val="20"/>
              </w:rPr>
              <w:t>pirmā cikla augstākā izglītība (bakalaura grāds) psiholoģijā</w:t>
            </w:r>
            <w:r w:rsidR="00587C87" w:rsidRPr="000428E8">
              <w:rPr>
                <w:rFonts w:ascii="Times New Roman" w:hAnsi="Times New Roman" w:cs="Times New Roman"/>
                <w:sz w:val="20"/>
                <w:szCs w:val="20"/>
              </w:rPr>
              <w:t>.</w:t>
            </w:r>
          </w:p>
          <w:p w14:paraId="6AE9CA53" w14:textId="77777777" w:rsidR="002B24BA" w:rsidRPr="000428E8" w:rsidRDefault="00000000" w:rsidP="007373C0">
            <w:pPr>
              <w:pStyle w:val="ListParagraph"/>
              <w:numPr>
                <w:ilvl w:val="0"/>
                <w:numId w:val="1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2603BA61" w14:textId="77777777" w:rsidR="002B24BA" w:rsidRPr="000428E8" w:rsidRDefault="00000000" w:rsidP="007373C0">
            <w:pPr>
              <w:pStyle w:val="ListParagraph"/>
              <w:numPr>
                <w:ilvl w:val="0"/>
                <w:numId w:val="18"/>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1A230D7D" w14:textId="77777777" w:rsidTr="003601EE">
        <w:trPr>
          <w:trHeight w:val="1180"/>
        </w:trPr>
        <w:tc>
          <w:tcPr>
            <w:tcW w:w="567" w:type="dxa"/>
            <w:tcBorders>
              <w:top w:val="single" w:sz="4" w:space="0" w:color="auto"/>
              <w:left w:val="single" w:sz="4" w:space="0" w:color="auto"/>
              <w:bottom w:val="single" w:sz="4" w:space="0" w:color="auto"/>
              <w:right w:val="single" w:sz="4" w:space="0" w:color="auto"/>
            </w:tcBorders>
            <w:vAlign w:val="center"/>
            <w:hideMark/>
          </w:tcPr>
          <w:p w14:paraId="6205682E" w14:textId="77777777" w:rsidR="002B24BA" w:rsidRPr="000428E8" w:rsidRDefault="00000000" w:rsidP="007373C0">
            <w:pPr>
              <w:ind w:left="0" w:hanging="2"/>
              <w:rPr>
                <w:b/>
                <w:sz w:val="20"/>
                <w:szCs w:val="20"/>
              </w:rPr>
            </w:pPr>
            <w:r w:rsidRPr="000428E8">
              <w:rPr>
                <w:b/>
                <w:sz w:val="20"/>
                <w:szCs w:val="20"/>
              </w:rPr>
              <w:t xml:space="preserve">9.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A9889" w14:textId="2FE3E087" w:rsidR="002B24BA" w:rsidRPr="000428E8" w:rsidRDefault="00000000" w:rsidP="007373C0">
            <w:pPr>
              <w:ind w:left="0" w:hanging="2"/>
              <w:rPr>
                <w:b/>
                <w:sz w:val="20"/>
                <w:szCs w:val="20"/>
              </w:rPr>
            </w:pPr>
            <w:r w:rsidRPr="000428E8">
              <w:rPr>
                <w:b/>
                <w:sz w:val="20"/>
                <w:szCs w:val="20"/>
              </w:rPr>
              <w:t>“Sociālās zinātnes”</w:t>
            </w:r>
          </w:p>
          <w:p w14:paraId="6E3A81DB" w14:textId="28C16D68"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050EF2" w:rsidRPr="000428E8">
              <w:rPr>
                <w:bCs/>
                <w:sz w:val="20"/>
                <w:szCs w:val="20"/>
              </w:rPr>
              <w:t>–</w:t>
            </w:r>
            <w:r w:rsidRPr="000428E8">
              <w:rPr>
                <w:bCs/>
                <w:sz w:val="20"/>
                <w:szCs w:val="20"/>
              </w:rPr>
              <w:t xml:space="preserve"> 3 gadi, pilna laika klātiene; </w:t>
            </w:r>
          </w:p>
          <w:p w14:paraId="55949057" w14:textId="52343469"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B07286" w:rsidRPr="000428E8">
              <w:rPr>
                <w:bCs/>
                <w:sz w:val="20"/>
                <w:szCs w:val="20"/>
              </w:rPr>
              <w:t>(</w:t>
            </w:r>
            <w:r w:rsidRPr="000428E8">
              <w:rPr>
                <w:bCs/>
                <w:sz w:val="20"/>
                <w:szCs w:val="20"/>
              </w:rPr>
              <w:t>Ph.D.</w:t>
            </w:r>
            <w:r w:rsidR="00B07286" w:rsidRPr="000428E8">
              <w:rPr>
                <w:bCs/>
                <w:sz w:val="20"/>
                <w:szCs w:val="20"/>
              </w:rPr>
              <w:t>)</w:t>
            </w:r>
            <w:r w:rsidRPr="000428E8">
              <w:rPr>
                <w:bCs/>
                <w:sz w:val="20"/>
                <w:szCs w:val="20"/>
              </w:rPr>
              <w:t xml:space="preserve"> sociālajās zinātnēs;</w:t>
            </w:r>
          </w:p>
          <w:p w14:paraId="3F723518" w14:textId="1F8EF331"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 angļu</w:t>
            </w:r>
            <w:r w:rsidR="00050EF2" w:rsidRPr="000428E8">
              <w:rPr>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B6BAB3E" w14:textId="6788ED81" w:rsidR="002B24BA" w:rsidRPr="000428E8" w:rsidRDefault="00000000" w:rsidP="007373C0">
            <w:pPr>
              <w:pStyle w:val="ListParagraph"/>
              <w:numPr>
                <w:ilvl w:val="0"/>
                <w:numId w:val="1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Otrā cikla augstākā izglītība vai tai pielīdzināma augstākā izglītība sociālajās </w:t>
            </w:r>
            <w:r w:rsidR="00BD3BD7" w:rsidRPr="000428E8">
              <w:rPr>
                <w:rFonts w:ascii="Times New Roman" w:hAnsi="Times New Roman" w:cs="Times New Roman"/>
                <w:sz w:val="20"/>
                <w:szCs w:val="20"/>
              </w:rPr>
              <w:t xml:space="preserve">vai </w:t>
            </w:r>
            <w:r w:rsidRPr="000428E8">
              <w:rPr>
                <w:rFonts w:ascii="Times New Roman" w:hAnsi="Times New Roman" w:cs="Times New Roman"/>
                <w:sz w:val="20"/>
                <w:szCs w:val="20"/>
              </w:rPr>
              <w:t>humanitārajās zinātnēs.</w:t>
            </w:r>
          </w:p>
          <w:p w14:paraId="0C9534FB" w14:textId="77777777" w:rsidR="002B24BA" w:rsidRPr="000428E8" w:rsidRDefault="00000000" w:rsidP="007373C0">
            <w:pPr>
              <w:pStyle w:val="ListParagraph"/>
              <w:numPr>
                <w:ilvl w:val="0"/>
                <w:numId w:val="1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vai tai pielīdzināma augstākā izglītība citās izglītības tematiskajās grupās, darba pieredze (vismaz 1 gads) sociāli ekonomisko procesu un tirgus analīzes, komunikācijas, informācijas pārvaldības, diplomātisko pienākumu veikšanā, politikas plānošanas, politikas ieviešanas vai administrēšanas jomās.</w:t>
            </w:r>
          </w:p>
          <w:p w14:paraId="531E3149" w14:textId="77777777" w:rsidR="002B24BA" w:rsidRPr="000428E8" w:rsidRDefault="00000000" w:rsidP="007373C0">
            <w:pPr>
              <w:pStyle w:val="ListParagraph"/>
              <w:numPr>
                <w:ilvl w:val="0"/>
                <w:numId w:val="1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4855AEE3" w14:textId="77777777" w:rsidR="002B24BA" w:rsidRPr="000428E8" w:rsidRDefault="00000000" w:rsidP="007373C0">
            <w:pPr>
              <w:pStyle w:val="ListParagraph"/>
              <w:numPr>
                <w:ilvl w:val="0"/>
                <w:numId w:val="19"/>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7E05DF7F"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4DC931C7" w14:textId="77777777" w:rsidR="002B24BA" w:rsidRPr="000428E8" w:rsidRDefault="00000000" w:rsidP="007373C0">
            <w:pPr>
              <w:ind w:left="0" w:hanging="2"/>
              <w:rPr>
                <w:b/>
                <w:sz w:val="20"/>
                <w:szCs w:val="20"/>
              </w:rPr>
            </w:pPr>
            <w:r w:rsidRPr="000428E8">
              <w:rPr>
                <w:b/>
                <w:sz w:val="20"/>
                <w:szCs w:val="20"/>
              </w:rPr>
              <w:t>10.</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877011" w14:textId="6463ED21" w:rsidR="002B24BA" w:rsidRPr="000428E8" w:rsidRDefault="00000000" w:rsidP="007373C0">
            <w:pPr>
              <w:ind w:left="0" w:hanging="2"/>
              <w:rPr>
                <w:b/>
                <w:sz w:val="20"/>
                <w:szCs w:val="20"/>
              </w:rPr>
            </w:pPr>
            <w:r w:rsidRPr="000428E8">
              <w:rPr>
                <w:b/>
                <w:sz w:val="20"/>
                <w:szCs w:val="20"/>
              </w:rPr>
              <w:t>“Teoloģija un reliģijpētniecība”</w:t>
            </w:r>
          </w:p>
          <w:p w14:paraId="78E30EAB" w14:textId="0D7667FD"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050EF2" w:rsidRPr="000428E8">
              <w:rPr>
                <w:bCs/>
                <w:sz w:val="20"/>
                <w:szCs w:val="20"/>
              </w:rPr>
              <w:t>–</w:t>
            </w:r>
            <w:r w:rsidRPr="000428E8">
              <w:rPr>
                <w:bCs/>
                <w:sz w:val="20"/>
                <w:szCs w:val="20"/>
              </w:rPr>
              <w:t xml:space="preserve"> 3 gadi, pilna laika klātiene; </w:t>
            </w:r>
          </w:p>
          <w:p w14:paraId="39B6B5CD" w14:textId="7D875C41"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C1438E" w:rsidRPr="000428E8">
              <w:rPr>
                <w:bCs/>
                <w:sz w:val="20"/>
                <w:szCs w:val="20"/>
              </w:rPr>
              <w:t>(</w:t>
            </w:r>
            <w:r w:rsidRPr="000428E8">
              <w:rPr>
                <w:bCs/>
                <w:sz w:val="20"/>
                <w:szCs w:val="20"/>
              </w:rPr>
              <w:t>Ph.D.</w:t>
            </w:r>
            <w:r w:rsidR="00C1438E" w:rsidRPr="000428E8">
              <w:rPr>
                <w:bCs/>
                <w:sz w:val="20"/>
                <w:szCs w:val="20"/>
              </w:rPr>
              <w:t>)</w:t>
            </w:r>
            <w:r w:rsidRPr="000428E8">
              <w:rPr>
                <w:bCs/>
                <w:sz w:val="20"/>
                <w:szCs w:val="20"/>
              </w:rPr>
              <w:t xml:space="preserve"> humanitārajās </w:t>
            </w:r>
            <w:r w:rsidR="00DD56AD" w:rsidRPr="000428E8">
              <w:rPr>
                <w:bCs/>
                <w:sz w:val="20"/>
                <w:szCs w:val="20"/>
              </w:rPr>
              <w:t xml:space="preserve">un mākslas </w:t>
            </w:r>
            <w:r w:rsidRPr="000428E8">
              <w:rPr>
                <w:bCs/>
                <w:sz w:val="20"/>
                <w:szCs w:val="20"/>
              </w:rPr>
              <w:t>zinātnēs;</w:t>
            </w:r>
            <w:r w:rsidR="00050EF2" w:rsidRPr="000428E8">
              <w:rPr>
                <w:bCs/>
                <w:sz w:val="20"/>
                <w:szCs w:val="20"/>
              </w:rPr>
              <w:t xml:space="preserve"> </w:t>
            </w:r>
          </w:p>
          <w:p w14:paraId="316940BB" w14:textId="77777777"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E515CF" w14:textId="77777777" w:rsidR="002B24BA" w:rsidRPr="000428E8" w:rsidRDefault="00000000" w:rsidP="007373C0">
            <w:pPr>
              <w:pStyle w:val="ListParagraph"/>
              <w:numPr>
                <w:ilvl w:val="0"/>
                <w:numId w:val="2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humanitārajās, izglītības vai sociālajās zinātnēs (socioloģijā un antropoloģijā) vai tam pielīdzināta augstākā izglītība.</w:t>
            </w:r>
          </w:p>
          <w:p w14:paraId="488271CD" w14:textId="77777777" w:rsidR="002B24BA" w:rsidRPr="000428E8" w:rsidRDefault="00000000" w:rsidP="007373C0">
            <w:pPr>
              <w:pStyle w:val="ListParagraph"/>
              <w:numPr>
                <w:ilvl w:val="0"/>
                <w:numId w:val="2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 xml:space="preserve">Iestājpārbaudījums. </w:t>
            </w:r>
          </w:p>
          <w:p w14:paraId="4F54A9E0" w14:textId="77777777" w:rsidR="002B24BA" w:rsidRPr="000428E8" w:rsidRDefault="00000000" w:rsidP="007373C0">
            <w:pPr>
              <w:pStyle w:val="ListParagraph"/>
              <w:numPr>
                <w:ilvl w:val="0"/>
                <w:numId w:val="20"/>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Studijām angļu valodā nepieciešama angļu valodas prasme vismaz B2 līmenī.</w:t>
            </w:r>
          </w:p>
        </w:tc>
      </w:tr>
      <w:tr w:rsidR="00703E8E" w14:paraId="31EB6AA9"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425C0545" w14:textId="77777777" w:rsidR="002B24BA" w:rsidRPr="000428E8" w:rsidRDefault="00000000" w:rsidP="007373C0">
            <w:pPr>
              <w:ind w:left="0" w:hanging="2"/>
              <w:rPr>
                <w:b/>
                <w:sz w:val="20"/>
                <w:szCs w:val="20"/>
              </w:rPr>
            </w:pPr>
            <w:r w:rsidRPr="000428E8">
              <w:rPr>
                <w:b/>
                <w:sz w:val="20"/>
                <w:szCs w:val="20"/>
              </w:rPr>
              <w:t>11.</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F4304E7" w14:textId="4A3ACF30" w:rsidR="002B24BA" w:rsidRPr="000428E8" w:rsidRDefault="00000000" w:rsidP="007373C0">
            <w:pPr>
              <w:ind w:left="0" w:hanging="2"/>
              <w:rPr>
                <w:b/>
                <w:sz w:val="20"/>
                <w:szCs w:val="20"/>
              </w:rPr>
            </w:pPr>
            <w:r w:rsidRPr="000428E8">
              <w:rPr>
                <w:b/>
                <w:sz w:val="20"/>
                <w:szCs w:val="20"/>
              </w:rPr>
              <w:t>“Tiesību zinātne”</w:t>
            </w:r>
          </w:p>
          <w:p w14:paraId="291FEDC8" w14:textId="7F51C383" w:rsidR="002B24BA" w:rsidRPr="000428E8" w:rsidRDefault="00000000" w:rsidP="007373C0">
            <w:pPr>
              <w:ind w:left="0" w:hanging="2"/>
              <w:rPr>
                <w:b/>
                <w:sz w:val="20"/>
                <w:szCs w:val="20"/>
              </w:rPr>
            </w:pPr>
            <w:r w:rsidRPr="000428E8">
              <w:rPr>
                <w:b/>
                <w:sz w:val="20"/>
                <w:szCs w:val="20"/>
              </w:rPr>
              <w:t>studiju ilgums</w:t>
            </w:r>
            <w:r w:rsidRPr="000428E8">
              <w:rPr>
                <w:bCs/>
                <w:sz w:val="20"/>
                <w:szCs w:val="20"/>
              </w:rPr>
              <w:t xml:space="preserve"> </w:t>
            </w:r>
            <w:r w:rsidR="00050EF2" w:rsidRPr="000428E8">
              <w:rPr>
                <w:bCs/>
                <w:sz w:val="20"/>
                <w:szCs w:val="20"/>
              </w:rPr>
              <w:t>–</w:t>
            </w:r>
            <w:r w:rsidRPr="000428E8">
              <w:rPr>
                <w:bCs/>
                <w:sz w:val="20"/>
                <w:szCs w:val="20"/>
              </w:rPr>
              <w:t xml:space="preserve"> 3 gadi, pilna laika klātiene vai 4 gadi</w:t>
            </w:r>
            <w:r w:rsidR="00050EF2" w:rsidRPr="000428E8">
              <w:rPr>
                <w:bCs/>
                <w:sz w:val="20"/>
                <w:szCs w:val="20"/>
              </w:rPr>
              <w:t>,</w:t>
            </w:r>
            <w:r w:rsidRPr="000428E8">
              <w:rPr>
                <w:bCs/>
                <w:sz w:val="20"/>
                <w:szCs w:val="20"/>
              </w:rPr>
              <w:t xml:space="preserve"> nepilna laika klātiene; </w:t>
            </w:r>
            <w:r w:rsidR="00050EF2" w:rsidRPr="000428E8">
              <w:rPr>
                <w:bCs/>
                <w:sz w:val="20"/>
                <w:szCs w:val="20"/>
              </w:rPr>
              <w:t xml:space="preserve"> </w:t>
            </w:r>
          </w:p>
          <w:p w14:paraId="48F1DFA8" w14:textId="6D059A85"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BD0820" w:rsidRPr="000428E8">
              <w:rPr>
                <w:bCs/>
                <w:sz w:val="20"/>
                <w:szCs w:val="20"/>
              </w:rPr>
              <w:t>(</w:t>
            </w:r>
            <w:r w:rsidRPr="000428E8">
              <w:rPr>
                <w:bCs/>
                <w:sz w:val="20"/>
                <w:szCs w:val="20"/>
              </w:rPr>
              <w:t>Ph.D.</w:t>
            </w:r>
            <w:r w:rsidR="00BD0820" w:rsidRPr="000428E8">
              <w:rPr>
                <w:bCs/>
                <w:sz w:val="20"/>
                <w:szCs w:val="20"/>
              </w:rPr>
              <w:t>)</w:t>
            </w:r>
            <w:r w:rsidRPr="000428E8">
              <w:rPr>
                <w:bCs/>
                <w:sz w:val="20"/>
                <w:szCs w:val="20"/>
              </w:rPr>
              <w:t xml:space="preserve"> sociālajās zinātnēs;</w:t>
            </w:r>
          </w:p>
          <w:p w14:paraId="021E0D3F" w14:textId="0B0C69E0"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EEDBDD" w14:textId="04215B59" w:rsidR="002B24BA" w:rsidRPr="000428E8" w:rsidRDefault="00000000" w:rsidP="007373C0">
            <w:pPr>
              <w:pStyle w:val="ListParagraph"/>
              <w:numPr>
                <w:ilvl w:val="0"/>
                <w:numId w:val="2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Otrā cikla augstākā izglītība tiesību zinātnē vai tai pielīdzināta izglītība tiesību zinātnē.</w:t>
            </w:r>
          </w:p>
          <w:p w14:paraId="47758D0C" w14:textId="77777777" w:rsidR="002B24BA" w:rsidRPr="000428E8" w:rsidRDefault="00000000" w:rsidP="007373C0">
            <w:pPr>
              <w:pStyle w:val="ListParagraph"/>
              <w:numPr>
                <w:ilvl w:val="0"/>
                <w:numId w:val="21"/>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03B0D516" w14:textId="0EBA1EA8" w:rsidR="002B24BA" w:rsidRPr="000428E8" w:rsidRDefault="002B24BA" w:rsidP="00AA30DA">
            <w:pPr>
              <w:pStyle w:val="ListParagraph"/>
              <w:spacing w:after="0" w:line="240" w:lineRule="auto"/>
              <w:ind w:left="0"/>
              <w:rPr>
                <w:rFonts w:ascii="Times New Roman" w:hAnsi="Times New Roman" w:cs="Times New Roman"/>
                <w:sz w:val="20"/>
                <w:szCs w:val="20"/>
              </w:rPr>
            </w:pPr>
          </w:p>
        </w:tc>
      </w:tr>
      <w:tr w:rsidR="00703E8E" w14:paraId="018999B1"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2F679BAE" w14:textId="77777777" w:rsidR="002B24BA" w:rsidRPr="000428E8" w:rsidRDefault="00000000" w:rsidP="007373C0">
            <w:pPr>
              <w:ind w:left="0" w:hanging="2"/>
              <w:rPr>
                <w:b/>
                <w:sz w:val="20"/>
                <w:szCs w:val="20"/>
              </w:rPr>
            </w:pPr>
            <w:r w:rsidRPr="000428E8">
              <w:rPr>
                <w:b/>
                <w:sz w:val="20"/>
                <w:szCs w:val="20"/>
              </w:rPr>
              <w:t>12.</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4CC2439" w14:textId="7CE4DD28" w:rsidR="002B24BA" w:rsidRPr="000428E8" w:rsidRDefault="00000000" w:rsidP="007373C0">
            <w:pPr>
              <w:ind w:left="0" w:hanging="2"/>
              <w:rPr>
                <w:b/>
                <w:sz w:val="20"/>
                <w:szCs w:val="20"/>
              </w:rPr>
            </w:pPr>
            <w:r w:rsidRPr="000428E8">
              <w:rPr>
                <w:b/>
                <w:sz w:val="20"/>
                <w:szCs w:val="20"/>
              </w:rPr>
              <w:t xml:space="preserve"> “Valodu un kultūru studijas”</w:t>
            </w:r>
          </w:p>
          <w:p w14:paraId="16967986" w14:textId="1FE0EC63"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050EF2" w:rsidRPr="000428E8">
              <w:rPr>
                <w:bCs/>
                <w:sz w:val="20"/>
                <w:szCs w:val="20"/>
              </w:rPr>
              <w:t>–</w:t>
            </w:r>
            <w:r w:rsidRPr="000428E8">
              <w:rPr>
                <w:bCs/>
                <w:sz w:val="20"/>
                <w:szCs w:val="20"/>
              </w:rPr>
              <w:t xml:space="preserve"> 3 gadi, pilna laika klātiene; </w:t>
            </w:r>
          </w:p>
          <w:p w14:paraId="25C0C2DA" w14:textId="528A0799" w:rsidR="002B24BA" w:rsidRPr="000428E8" w:rsidRDefault="00000000" w:rsidP="007373C0">
            <w:pPr>
              <w:ind w:left="0" w:hanging="2"/>
              <w:rPr>
                <w:bCs/>
                <w:sz w:val="20"/>
                <w:szCs w:val="20"/>
              </w:rPr>
            </w:pPr>
            <w:r w:rsidRPr="000428E8">
              <w:rPr>
                <w:b/>
                <w:sz w:val="20"/>
                <w:szCs w:val="20"/>
              </w:rPr>
              <w:t>iegūstamais grāds</w:t>
            </w:r>
            <w:r w:rsidRPr="000428E8">
              <w:rPr>
                <w:bCs/>
                <w:sz w:val="20"/>
                <w:szCs w:val="20"/>
              </w:rPr>
              <w:t xml:space="preserve"> – zinātnes doktora grāds zinātnes doktors(-e) </w:t>
            </w:r>
            <w:r w:rsidR="00BD0820" w:rsidRPr="000428E8">
              <w:rPr>
                <w:bCs/>
                <w:sz w:val="20"/>
                <w:szCs w:val="20"/>
              </w:rPr>
              <w:t>(</w:t>
            </w:r>
            <w:r w:rsidRPr="000428E8">
              <w:rPr>
                <w:bCs/>
                <w:sz w:val="20"/>
                <w:szCs w:val="20"/>
              </w:rPr>
              <w:t>Ph.D.</w:t>
            </w:r>
            <w:r w:rsidR="00BD0820" w:rsidRPr="000428E8">
              <w:rPr>
                <w:bCs/>
                <w:sz w:val="20"/>
                <w:szCs w:val="20"/>
              </w:rPr>
              <w:t>)</w:t>
            </w:r>
            <w:r w:rsidRPr="000428E8">
              <w:rPr>
                <w:bCs/>
                <w:sz w:val="20"/>
                <w:szCs w:val="20"/>
              </w:rPr>
              <w:t xml:space="preserve"> humanitārajās </w:t>
            </w:r>
            <w:r w:rsidR="00DD56AD" w:rsidRPr="000428E8">
              <w:rPr>
                <w:bCs/>
                <w:sz w:val="20"/>
                <w:szCs w:val="20"/>
              </w:rPr>
              <w:t xml:space="preserve">un mākslas </w:t>
            </w:r>
            <w:r w:rsidRPr="000428E8">
              <w:rPr>
                <w:bCs/>
                <w:sz w:val="20"/>
                <w:szCs w:val="20"/>
              </w:rPr>
              <w:t>zinātnēs;</w:t>
            </w:r>
            <w:r w:rsidR="00050EF2" w:rsidRPr="000428E8">
              <w:rPr>
                <w:bCs/>
                <w:sz w:val="20"/>
                <w:szCs w:val="20"/>
              </w:rPr>
              <w:t xml:space="preserve"> </w:t>
            </w:r>
          </w:p>
          <w:p w14:paraId="6EFFEF5F" w14:textId="77777777"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 angļu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1D7FAA8" w14:textId="496744DB" w:rsidR="00040266" w:rsidRPr="000428E8" w:rsidRDefault="00000000" w:rsidP="00AA7FD7">
            <w:pPr>
              <w:pStyle w:val="ListParagraph"/>
              <w:numPr>
                <w:ilvl w:val="0"/>
                <w:numId w:val="22"/>
              </w:numPr>
              <w:spacing w:line="240" w:lineRule="auto"/>
              <w:ind w:left="0" w:firstLine="0"/>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vai tai pielīdzināma augstākā izglītība humanitārajās zinātnēs</w:t>
            </w:r>
            <w:r w:rsidR="00FF251C">
              <w:rPr>
                <w:rFonts w:ascii="Times New Roman" w:hAnsi="Times New Roman" w:cs="Times New Roman"/>
                <w:sz w:val="20"/>
                <w:szCs w:val="20"/>
              </w:rPr>
              <w:t>.</w:t>
            </w:r>
            <w:r w:rsidRPr="000428E8">
              <w:rPr>
                <w:rFonts w:ascii="Times New Roman" w:hAnsi="Times New Roman" w:cs="Times New Roman"/>
                <w:sz w:val="20"/>
                <w:szCs w:val="20"/>
              </w:rPr>
              <w:t xml:space="preserve"> </w:t>
            </w:r>
          </w:p>
          <w:p w14:paraId="15B7D234" w14:textId="1C124BEE" w:rsidR="00040266" w:rsidRPr="000428E8" w:rsidRDefault="00000000" w:rsidP="00AA7FD7">
            <w:pPr>
              <w:pStyle w:val="ListParagraph"/>
              <w:numPr>
                <w:ilvl w:val="0"/>
                <w:numId w:val="22"/>
              </w:numPr>
              <w:spacing w:line="240" w:lineRule="auto"/>
              <w:ind w:left="0" w:firstLine="0"/>
              <w:rPr>
                <w:rFonts w:ascii="Times New Roman" w:hAnsi="Times New Roman" w:cs="Times New Roman"/>
                <w:sz w:val="20"/>
                <w:szCs w:val="20"/>
              </w:rPr>
            </w:pPr>
            <w:r w:rsidRPr="000428E8">
              <w:rPr>
                <w:rFonts w:ascii="Times New Roman" w:hAnsi="Times New Roman" w:cs="Times New Roman"/>
                <w:sz w:val="20"/>
                <w:szCs w:val="20"/>
              </w:rPr>
              <w:t>Otrā cikla augstākā izglītība (maģistra grāds) sociālajās zinātnēs vai tam pielīdzināma augstākā izglītība citā zinātņu jomā; viena gada profesionālā/radošā pieredze ar humanitārajām zinātnēm saistītā jomā.</w:t>
            </w:r>
          </w:p>
          <w:p w14:paraId="464DB461" w14:textId="77777777" w:rsidR="00AA7FD7" w:rsidRPr="000428E8" w:rsidRDefault="00000000" w:rsidP="00AA7FD7">
            <w:pPr>
              <w:pStyle w:val="ListParagraph"/>
              <w:numPr>
                <w:ilvl w:val="0"/>
                <w:numId w:val="22"/>
              </w:numPr>
              <w:spacing w:line="240" w:lineRule="auto"/>
              <w:ind w:left="0" w:firstLine="0"/>
              <w:rPr>
                <w:rFonts w:ascii="Times New Roman" w:hAnsi="Times New Roman" w:cs="Times New Roman"/>
                <w:sz w:val="20"/>
                <w:szCs w:val="20"/>
              </w:rPr>
            </w:pPr>
            <w:r w:rsidRPr="000428E8">
              <w:rPr>
                <w:rFonts w:ascii="Times New Roman" w:hAnsi="Times New Roman" w:cs="Times New Roman"/>
                <w:sz w:val="20"/>
                <w:szCs w:val="20"/>
              </w:rPr>
              <w:t>Iestājpārbaudījums.</w:t>
            </w:r>
          </w:p>
          <w:p w14:paraId="6F8CA457" w14:textId="21AD569B" w:rsidR="002B24BA" w:rsidRPr="000428E8" w:rsidRDefault="00000000" w:rsidP="00AA7FD7">
            <w:pPr>
              <w:pStyle w:val="ListParagraph"/>
              <w:numPr>
                <w:ilvl w:val="0"/>
                <w:numId w:val="22"/>
              </w:numPr>
              <w:spacing w:line="240" w:lineRule="auto"/>
              <w:ind w:left="0" w:firstLine="0"/>
              <w:rPr>
                <w:rFonts w:ascii="Times New Roman" w:hAnsi="Times New Roman" w:cs="Times New Roman"/>
                <w:sz w:val="20"/>
                <w:szCs w:val="20"/>
              </w:rPr>
            </w:pPr>
            <w:r w:rsidRPr="000428E8">
              <w:rPr>
                <w:rFonts w:ascii="Times New Roman" w:hAnsi="Times New Roman" w:cs="Times New Roman"/>
                <w:sz w:val="20"/>
                <w:szCs w:val="20"/>
              </w:rPr>
              <w:t xml:space="preserve">Studijām angļu valodā </w:t>
            </w:r>
            <w:r w:rsidR="00F97BB5" w:rsidRPr="000428E8">
              <w:rPr>
                <w:rFonts w:ascii="Times New Roman" w:hAnsi="Times New Roman" w:cs="Times New Roman"/>
                <w:sz w:val="20"/>
                <w:szCs w:val="20"/>
              </w:rPr>
              <w:t>nepieciešama</w:t>
            </w:r>
            <w:r w:rsidRPr="000428E8">
              <w:rPr>
                <w:rFonts w:ascii="Times New Roman" w:hAnsi="Times New Roman" w:cs="Times New Roman"/>
                <w:sz w:val="20"/>
                <w:szCs w:val="20"/>
              </w:rPr>
              <w:t xml:space="preserve"> angļu valodas prasme vismaz B2 līmenī</w:t>
            </w:r>
            <w:r w:rsidR="00F97BB5" w:rsidRPr="000428E8">
              <w:rPr>
                <w:rFonts w:ascii="Times New Roman" w:hAnsi="Times New Roman" w:cs="Times New Roman"/>
                <w:sz w:val="20"/>
                <w:szCs w:val="20"/>
              </w:rPr>
              <w:t>.</w:t>
            </w:r>
          </w:p>
        </w:tc>
      </w:tr>
      <w:tr w:rsidR="00703E8E" w14:paraId="1B13B5C4" w14:textId="77777777" w:rsidTr="003601EE">
        <w:tc>
          <w:tcPr>
            <w:tcW w:w="567" w:type="dxa"/>
            <w:tcBorders>
              <w:top w:val="single" w:sz="4" w:space="0" w:color="auto"/>
              <w:left w:val="single" w:sz="4" w:space="0" w:color="auto"/>
              <w:bottom w:val="single" w:sz="4" w:space="0" w:color="auto"/>
              <w:right w:val="single" w:sz="4" w:space="0" w:color="auto"/>
            </w:tcBorders>
            <w:vAlign w:val="center"/>
            <w:hideMark/>
          </w:tcPr>
          <w:p w14:paraId="16D9C6FD" w14:textId="77777777" w:rsidR="002B24BA" w:rsidRPr="000428E8" w:rsidRDefault="00000000" w:rsidP="007373C0">
            <w:pPr>
              <w:ind w:left="0" w:hanging="2"/>
              <w:rPr>
                <w:b/>
                <w:sz w:val="20"/>
                <w:szCs w:val="20"/>
              </w:rPr>
            </w:pPr>
            <w:r w:rsidRPr="000428E8">
              <w:rPr>
                <w:b/>
                <w:sz w:val="20"/>
                <w:szCs w:val="20"/>
              </w:rPr>
              <w:t>13.</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BB3876B" w14:textId="5313F328" w:rsidR="002B24BA" w:rsidRPr="000428E8" w:rsidRDefault="00000000" w:rsidP="007373C0">
            <w:pPr>
              <w:ind w:left="0" w:hanging="2"/>
              <w:rPr>
                <w:b/>
                <w:sz w:val="20"/>
                <w:szCs w:val="20"/>
              </w:rPr>
            </w:pPr>
            <w:r w:rsidRPr="000428E8">
              <w:rPr>
                <w:b/>
                <w:sz w:val="20"/>
                <w:szCs w:val="20"/>
              </w:rPr>
              <w:t>“Vēsture un arheoloģija (kopīgā)”</w:t>
            </w:r>
          </w:p>
          <w:p w14:paraId="715ED8FD" w14:textId="45B36A3C" w:rsidR="002B24BA" w:rsidRPr="000428E8" w:rsidRDefault="00000000" w:rsidP="007373C0">
            <w:pPr>
              <w:ind w:left="0" w:hanging="2"/>
              <w:rPr>
                <w:bCs/>
                <w:sz w:val="20"/>
                <w:szCs w:val="20"/>
              </w:rPr>
            </w:pPr>
            <w:r w:rsidRPr="000428E8">
              <w:rPr>
                <w:b/>
                <w:sz w:val="20"/>
                <w:szCs w:val="20"/>
              </w:rPr>
              <w:t>studiju ilgums</w:t>
            </w:r>
            <w:r w:rsidRPr="000428E8">
              <w:rPr>
                <w:bCs/>
                <w:sz w:val="20"/>
                <w:szCs w:val="20"/>
              </w:rPr>
              <w:t xml:space="preserve"> </w:t>
            </w:r>
            <w:r w:rsidR="00050EF2" w:rsidRPr="000428E8">
              <w:rPr>
                <w:bCs/>
                <w:sz w:val="20"/>
                <w:szCs w:val="20"/>
              </w:rPr>
              <w:t>–</w:t>
            </w:r>
            <w:r w:rsidRPr="000428E8">
              <w:rPr>
                <w:bCs/>
                <w:sz w:val="20"/>
                <w:szCs w:val="20"/>
              </w:rPr>
              <w:t xml:space="preserve"> 3 gadi, pilna laika klātiene; </w:t>
            </w:r>
          </w:p>
          <w:p w14:paraId="5EB76495" w14:textId="3C2BFA53" w:rsidR="002B24BA" w:rsidRPr="000428E8" w:rsidRDefault="00000000" w:rsidP="007373C0">
            <w:pPr>
              <w:ind w:left="0" w:hanging="2"/>
              <w:rPr>
                <w:bCs/>
                <w:sz w:val="20"/>
                <w:szCs w:val="20"/>
              </w:rPr>
            </w:pPr>
            <w:r w:rsidRPr="000428E8">
              <w:rPr>
                <w:b/>
                <w:sz w:val="20"/>
                <w:szCs w:val="20"/>
              </w:rPr>
              <w:lastRenderedPageBreak/>
              <w:t>iegūstamais grāds</w:t>
            </w:r>
            <w:r w:rsidRPr="000428E8">
              <w:rPr>
                <w:bCs/>
                <w:sz w:val="20"/>
                <w:szCs w:val="20"/>
              </w:rPr>
              <w:t xml:space="preserve"> – zinātnes doktora grāds zinātnes doktors(-e) </w:t>
            </w:r>
            <w:r w:rsidR="00B84FED" w:rsidRPr="000428E8">
              <w:rPr>
                <w:bCs/>
                <w:sz w:val="20"/>
                <w:szCs w:val="20"/>
              </w:rPr>
              <w:t>(</w:t>
            </w:r>
            <w:r w:rsidRPr="000428E8">
              <w:rPr>
                <w:bCs/>
                <w:sz w:val="20"/>
                <w:szCs w:val="20"/>
              </w:rPr>
              <w:t>Ph.D.</w:t>
            </w:r>
            <w:r w:rsidR="00B84FED" w:rsidRPr="000428E8">
              <w:rPr>
                <w:bCs/>
                <w:sz w:val="20"/>
                <w:szCs w:val="20"/>
              </w:rPr>
              <w:t>)</w:t>
            </w:r>
            <w:r w:rsidRPr="000428E8">
              <w:rPr>
                <w:bCs/>
                <w:sz w:val="20"/>
                <w:szCs w:val="20"/>
              </w:rPr>
              <w:t xml:space="preserve"> humanitārajās </w:t>
            </w:r>
            <w:r w:rsidR="00590CCB" w:rsidRPr="000428E8">
              <w:rPr>
                <w:bCs/>
                <w:sz w:val="20"/>
                <w:szCs w:val="20"/>
              </w:rPr>
              <w:t xml:space="preserve">un </w:t>
            </w:r>
            <w:r w:rsidR="00881BD7" w:rsidRPr="000428E8">
              <w:rPr>
                <w:bCs/>
                <w:sz w:val="20"/>
                <w:szCs w:val="20"/>
              </w:rPr>
              <w:t xml:space="preserve">mākslas </w:t>
            </w:r>
            <w:r w:rsidRPr="000428E8">
              <w:rPr>
                <w:bCs/>
                <w:sz w:val="20"/>
                <w:szCs w:val="20"/>
              </w:rPr>
              <w:t>zinātnēs;</w:t>
            </w:r>
            <w:r w:rsidR="00050EF2" w:rsidRPr="000428E8">
              <w:rPr>
                <w:bCs/>
                <w:sz w:val="20"/>
                <w:szCs w:val="20"/>
              </w:rPr>
              <w:t xml:space="preserve"> </w:t>
            </w:r>
          </w:p>
          <w:p w14:paraId="3C9A9FF1" w14:textId="357F2223" w:rsidR="002B24BA" w:rsidRPr="000428E8" w:rsidRDefault="00000000" w:rsidP="007373C0">
            <w:pPr>
              <w:ind w:left="0" w:hanging="2"/>
              <w:rPr>
                <w:b/>
                <w:sz w:val="20"/>
                <w:szCs w:val="20"/>
              </w:rPr>
            </w:pPr>
            <w:r w:rsidRPr="000428E8">
              <w:rPr>
                <w:b/>
                <w:sz w:val="20"/>
                <w:szCs w:val="20"/>
              </w:rPr>
              <w:t>studiju valoda</w:t>
            </w:r>
            <w:r w:rsidRPr="000428E8">
              <w:rPr>
                <w:bCs/>
                <w:sz w:val="20"/>
                <w:szCs w:val="20"/>
              </w:rPr>
              <w:t xml:space="preserve"> – latviešu</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2F6A50A" w14:textId="77777777" w:rsidR="002B24BA" w:rsidRPr="000428E8" w:rsidRDefault="00000000" w:rsidP="007373C0">
            <w:pPr>
              <w:pStyle w:val="ListParagraph"/>
              <w:numPr>
                <w:ilvl w:val="0"/>
                <w:numId w:val="2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lastRenderedPageBreak/>
              <w:t>Otrā cikla augstākā izglītība (maģistra grāds) humanitārajās, sociālajās, izglītības zinātnēs, dabaszinātnēs vai tam pielīdzināta augstākā izglītība.</w:t>
            </w:r>
          </w:p>
          <w:p w14:paraId="2160D68D" w14:textId="209AEFE9" w:rsidR="002B24BA" w:rsidRPr="000428E8" w:rsidRDefault="00000000" w:rsidP="00AA7FD7">
            <w:pPr>
              <w:pStyle w:val="ListParagraph"/>
              <w:numPr>
                <w:ilvl w:val="0"/>
                <w:numId w:val="23"/>
              </w:numPr>
              <w:spacing w:after="0" w:line="240" w:lineRule="auto"/>
              <w:ind w:left="0" w:hanging="2"/>
              <w:rPr>
                <w:rFonts w:ascii="Times New Roman" w:hAnsi="Times New Roman" w:cs="Times New Roman"/>
                <w:sz w:val="20"/>
                <w:szCs w:val="20"/>
              </w:rPr>
            </w:pPr>
            <w:r w:rsidRPr="000428E8">
              <w:rPr>
                <w:rFonts w:ascii="Times New Roman" w:hAnsi="Times New Roman" w:cs="Times New Roman"/>
                <w:sz w:val="20"/>
                <w:szCs w:val="20"/>
              </w:rPr>
              <w:t>Iestājpārbaudījums.</w:t>
            </w:r>
          </w:p>
        </w:tc>
      </w:tr>
    </w:tbl>
    <w:p w14:paraId="5E30F22C" w14:textId="77777777" w:rsidR="002B24BA" w:rsidRPr="00173DC9" w:rsidRDefault="002B24BA" w:rsidP="002B24BA">
      <w:pPr>
        <w:pStyle w:val="Default"/>
        <w:ind w:hanging="2"/>
        <w:rPr>
          <w:color w:val="auto"/>
          <w:sz w:val="19"/>
          <w:szCs w:val="19"/>
        </w:rPr>
      </w:pPr>
    </w:p>
    <w:p w14:paraId="16C77740" w14:textId="77777777" w:rsidR="002B24BA" w:rsidRPr="00173DC9" w:rsidRDefault="002B24BA" w:rsidP="002B24BA">
      <w:pPr>
        <w:ind w:left="0" w:hanging="2"/>
      </w:pPr>
    </w:p>
    <w:p w14:paraId="0A531711" w14:textId="77777777" w:rsidR="00627AFE" w:rsidRPr="00173DC9" w:rsidRDefault="00627AFE">
      <w:pPr>
        <w:ind w:left="0" w:hanging="2"/>
      </w:pPr>
    </w:p>
    <w:sectPr w:rsidR="00627AFE" w:rsidRPr="00173DC9" w:rsidSect="007D742C">
      <w:pgSz w:w="12240" w:h="15840"/>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 Garamon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F4C"/>
    <w:multiLevelType w:val="multilevel"/>
    <w:tmpl w:val="355C60E8"/>
    <w:lvl w:ilvl="0">
      <w:start w:val="5"/>
      <w:numFmt w:val="decimal"/>
      <w:lvlText w:val="%1."/>
      <w:lvlJc w:val="left"/>
      <w:pPr>
        <w:ind w:left="360" w:hanging="360"/>
      </w:pPr>
      <w:rPr>
        <w:rFonts w:hint="default"/>
      </w:rPr>
    </w:lvl>
    <w:lvl w:ilvl="1">
      <w:start w:val="1"/>
      <w:numFmt w:val="decimal"/>
      <w:suff w:val="space"/>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 w15:restartNumberingAfterBreak="0">
    <w:nsid w:val="09EE1868"/>
    <w:multiLevelType w:val="multilevel"/>
    <w:tmpl w:val="665E7C86"/>
    <w:lvl w:ilvl="0">
      <w:start w:val="1"/>
      <w:numFmt w:val="decimal"/>
      <w:lvlText w:val="%1."/>
      <w:lvlJc w:val="left"/>
      <w:pPr>
        <w:ind w:left="360" w:hanging="360"/>
      </w:pPr>
      <w:rPr>
        <w:rFonts w:hint="default"/>
      </w:rPr>
    </w:lvl>
    <w:lvl w:ilvl="1">
      <w:start w:val="1"/>
      <w:numFmt w:val="decimal"/>
      <w:suff w:val="space"/>
      <w:lvlText w:val="%1.%2."/>
      <w:lvlJc w:val="left"/>
      <w:pPr>
        <w:ind w:left="3240" w:hanging="360"/>
      </w:pPr>
      <w:rPr>
        <w:rFonts w:hint="default"/>
      </w:rPr>
    </w:lvl>
    <w:lvl w:ilvl="2">
      <w:start w:val="1"/>
      <w:numFmt w:val="decimal"/>
      <w:suff w:val="space"/>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 w15:restartNumberingAfterBreak="0">
    <w:nsid w:val="0A700E24"/>
    <w:multiLevelType w:val="multilevel"/>
    <w:tmpl w:val="355C60E8"/>
    <w:lvl w:ilvl="0">
      <w:start w:val="5"/>
      <w:numFmt w:val="decimal"/>
      <w:lvlText w:val="%1."/>
      <w:lvlJc w:val="left"/>
      <w:pPr>
        <w:ind w:left="360" w:hanging="360"/>
      </w:pPr>
      <w:rPr>
        <w:rFonts w:hint="default"/>
      </w:rPr>
    </w:lvl>
    <w:lvl w:ilvl="1">
      <w:start w:val="1"/>
      <w:numFmt w:val="decimal"/>
      <w:suff w:val="space"/>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 w15:restartNumberingAfterBreak="0">
    <w:nsid w:val="0B254394"/>
    <w:multiLevelType w:val="multilevel"/>
    <w:tmpl w:val="B66CBB2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9B166A"/>
    <w:multiLevelType w:val="multilevel"/>
    <w:tmpl w:val="6E76434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0A57A9"/>
    <w:multiLevelType w:val="hybridMultilevel"/>
    <w:tmpl w:val="7E52A5CE"/>
    <w:lvl w:ilvl="0" w:tplc="5DE0DA96">
      <w:start w:val="1"/>
      <w:numFmt w:val="decimal"/>
      <w:lvlText w:val="%1."/>
      <w:lvlJc w:val="left"/>
      <w:pPr>
        <w:ind w:left="718" w:hanging="360"/>
      </w:pPr>
    </w:lvl>
    <w:lvl w:ilvl="1" w:tplc="55005A0C" w:tentative="1">
      <w:start w:val="1"/>
      <w:numFmt w:val="lowerLetter"/>
      <w:lvlText w:val="%2."/>
      <w:lvlJc w:val="left"/>
      <w:pPr>
        <w:ind w:left="1438" w:hanging="360"/>
      </w:pPr>
    </w:lvl>
    <w:lvl w:ilvl="2" w:tplc="D1BEF45C" w:tentative="1">
      <w:start w:val="1"/>
      <w:numFmt w:val="lowerRoman"/>
      <w:lvlText w:val="%3."/>
      <w:lvlJc w:val="right"/>
      <w:pPr>
        <w:ind w:left="2158" w:hanging="180"/>
      </w:pPr>
    </w:lvl>
    <w:lvl w:ilvl="3" w:tplc="147C435C" w:tentative="1">
      <w:start w:val="1"/>
      <w:numFmt w:val="decimal"/>
      <w:lvlText w:val="%4."/>
      <w:lvlJc w:val="left"/>
      <w:pPr>
        <w:ind w:left="2878" w:hanging="360"/>
      </w:pPr>
    </w:lvl>
    <w:lvl w:ilvl="4" w:tplc="9B626D40" w:tentative="1">
      <w:start w:val="1"/>
      <w:numFmt w:val="lowerLetter"/>
      <w:lvlText w:val="%5."/>
      <w:lvlJc w:val="left"/>
      <w:pPr>
        <w:ind w:left="3598" w:hanging="360"/>
      </w:pPr>
    </w:lvl>
    <w:lvl w:ilvl="5" w:tplc="90022CB6" w:tentative="1">
      <w:start w:val="1"/>
      <w:numFmt w:val="lowerRoman"/>
      <w:lvlText w:val="%6."/>
      <w:lvlJc w:val="right"/>
      <w:pPr>
        <w:ind w:left="4318" w:hanging="180"/>
      </w:pPr>
    </w:lvl>
    <w:lvl w:ilvl="6" w:tplc="9B6AC71C" w:tentative="1">
      <w:start w:val="1"/>
      <w:numFmt w:val="decimal"/>
      <w:lvlText w:val="%7."/>
      <w:lvlJc w:val="left"/>
      <w:pPr>
        <w:ind w:left="5038" w:hanging="360"/>
      </w:pPr>
    </w:lvl>
    <w:lvl w:ilvl="7" w:tplc="24DC5480" w:tentative="1">
      <w:start w:val="1"/>
      <w:numFmt w:val="lowerLetter"/>
      <w:lvlText w:val="%8."/>
      <w:lvlJc w:val="left"/>
      <w:pPr>
        <w:ind w:left="5758" w:hanging="360"/>
      </w:pPr>
    </w:lvl>
    <w:lvl w:ilvl="8" w:tplc="4E58FCE6" w:tentative="1">
      <w:start w:val="1"/>
      <w:numFmt w:val="lowerRoman"/>
      <w:lvlText w:val="%9."/>
      <w:lvlJc w:val="right"/>
      <w:pPr>
        <w:ind w:left="6478" w:hanging="180"/>
      </w:pPr>
    </w:lvl>
  </w:abstractNum>
  <w:abstractNum w:abstractNumId="6" w15:restartNumberingAfterBreak="0">
    <w:nsid w:val="11B9137A"/>
    <w:multiLevelType w:val="multilevel"/>
    <w:tmpl w:val="64D6DFD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8E7F46"/>
    <w:multiLevelType w:val="multilevel"/>
    <w:tmpl w:val="460E0A5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C50C3B"/>
    <w:multiLevelType w:val="multilevel"/>
    <w:tmpl w:val="F356D04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0C0FC2"/>
    <w:multiLevelType w:val="multilevel"/>
    <w:tmpl w:val="F3967E4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674D43"/>
    <w:multiLevelType w:val="multilevel"/>
    <w:tmpl w:val="22C2B92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775991"/>
    <w:multiLevelType w:val="multilevel"/>
    <w:tmpl w:val="D4601FC2"/>
    <w:lvl w:ilvl="0">
      <w:start w:val="3"/>
      <w:numFmt w:val="upperRoman"/>
      <w:suff w:val="space"/>
      <w:lvlText w:val="%1."/>
      <w:lvlJc w:val="left"/>
      <w:pPr>
        <w:ind w:left="3272" w:hanging="720"/>
      </w:pPr>
      <w:rPr>
        <w:rFonts w:hint="default"/>
      </w:rPr>
    </w:lvl>
    <w:lvl w:ilvl="1">
      <w:start w:val="1"/>
      <w:numFmt w:val="lowerLetter"/>
      <w:lvlText w:val="%2."/>
      <w:lvlJc w:val="left"/>
      <w:pPr>
        <w:ind w:left="3632" w:hanging="360"/>
      </w:pPr>
      <w:rPr>
        <w:rFonts w:hint="default"/>
      </w:rPr>
    </w:lvl>
    <w:lvl w:ilvl="2">
      <w:start w:val="1"/>
      <w:numFmt w:val="lowerRoman"/>
      <w:lvlText w:val="%3."/>
      <w:lvlJc w:val="right"/>
      <w:pPr>
        <w:ind w:left="4352" w:hanging="180"/>
      </w:pPr>
      <w:rPr>
        <w:rFonts w:hint="default"/>
      </w:rPr>
    </w:lvl>
    <w:lvl w:ilvl="3">
      <w:start w:val="1"/>
      <w:numFmt w:val="decimal"/>
      <w:lvlText w:val="%4."/>
      <w:lvlJc w:val="left"/>
      <w:pPr>
        <w:ind w:left="5072" w:hanging="360"/>
      </w:pPr>
      <w:rPr>
        <w:rFonts w:hint="default"/>
      </w:rPr>
    </w:lvl>
    <w:lvl w:ilvl="4">
      <w:start w:val="1"/>
      <w:numFmt w:val="lowerLetter"/>
      <w:lvlText w:val="%5."/>
      <w:lvlJc w:val="left"/>
      <w:pPr>
        <w:ind w:left="5792" w:hanging="360"/>
      </w:pPr>
      <w:rPr>
        <w:rFonts w:hint="default"/>
      </w:rPr>
    </w:lvl>
    <w:lvl w:ilvl="5">
      <w:start w:val="1"/>
      <w:numFmt w:val="lowerRoman"/>
      <w:lvlText w:val="%6."/>
      <w:lvlJc w:val="right"/>
      <w:pPr>
        <w:ind w:left="6512" w:hanging="180"/>
      </w:pPr>
      <w:rPr>
        <w:rFonts w:hint="default"/>
      </w:rPr>
    </w:lvl>
    <w:lvl w:ilvl="6">
      <w:start w:val="1"/>
      <w:numFmt w:val="decimal"/>
      <w:lvlText w:val="%7."/>
      <w:lvlJc w:val="left"/>
      <w:pPr>
        <w:ind w:left="7232" w:hanging="360"/>
      </w:pPr>
      <w:rPr>
        <w:rFonts w:hint="default"/>
      </w:rPr>
    </w:lvl>
    <w:lvl w:ilvl="7">
      <w:start w:val="1"/>
      <w:numFmt w:val="lowerLetter"/>
      <w:lvlText w:val="%8."/>
      <w:lvlJc w:val="left"/>
      <w:pPr>
        <w:ind w:left="7952" w:hanging="360"/>
      </w:pPr>
      <w:rPr>
        <w:rFonts w:hint="default"/>
      </w:rPr>
    </w:lvl>
    <w:lvl w:ilvl="8">
      <w:start w:val="1"/>
      <w:numFmt w:val="lowerRoman"/>
      <w:lvlText w:val="%9."/>
      <w:lvlJc w:val="right"/>
      <w:pPr>
        <w:ind w:left="8672" w:hanging="180"/>
      </w:pPr>
      <w:rPr>
        <w:rFonts w:hint="default"/>
      </w:rPr>
    </w:lvl>
  </w:abstractNum>
  <w:abstractNum w:abstractNumId="12" w15:restartNumberingAfterBreak="0">
    <w:nsid w:val="309C09C7"/>
    <w:multiLevelType w:val="multilevel"/>
    <w:tmpl w:val="4D1CBB66"/>
    <w:lvl w:ilvl="0">
      <w:start w:val="8"/>
      <w:numFmt w:val="decimal"/>
      <w:lvlText w:val="%1."/>
      <w:lvlJc w:val="left"/>
      <w:pPr>
        <w:ind w:left="502" w:hanging="360"/>
      </w:pPr>
      <w:rPr>
        <w:rFonts w:hint="default"/>
        <w:b w:val="0"/>
        <w:bCs w:val="0"/>
        <w:color w:val="auto"/>
      </w:rPr>
    </w:lvl>
    <w:lvl w:ilvl="1">
      <w:start w:val="1"/>
      <w:numFmt w:val="decimal"/>
      <w:isLgl/>
      <w:suff w:val="space"/>
      <w:lvlText w:val="%1.%2."/>
      <w:lvlJc w:val="left"/>
      <w:pPr>
        <w:ind w:left="840" w:hanging="48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2C4501"/>
    <w:multiLevelType w:val="multilevel"/>
    <w:tmpl w:val="4F8ACC5C"/>
    <w:lvl w:ilvl="0">
      <w:start w:val="6"/>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BB3571"/>
    <w:multiLevelType w:val="multilevel"/>
    <w:tmpl w:val="E0F014A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7AD73FB"/>
    <w:multiLevelType w:val="multilevel"/>
    <w:tmpl w:val="35E62EA0"/>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814774"/>
    <w:multiLevelType w:val="multilevel"/>
    <w:tmpl w:val="F95A984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452163"/>
    <w:multiLevelType w:val="multilevel"/>
    <w:tmpl w:val="091AAC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4C619E"/>
    <w:multiLevelType w:val="multilevel"/>
    <w:tmpl w:val="E35846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25A01AB"/>
    <w:multiLevelType w:val="multilevel"/>
    <w:tmpl w:val="C494040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9F40A7"/>
    <w:multiLevelType w:val="multilevel"/>
    <w:tmpl w:val="AB464A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A10740"/>
    <w:multiLevelType w:val="multilevel"/>
    <w:tmpl w:val="05CCB4B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E01A00"/>
    <w:multiLevelType w:val="multilevel"/>
    <w:tmpl w:val="03623EB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D4E5634"/>
    <w:multiLevelType w:val="multilevel"/>
    <w:tmpl w:val="76F04E8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00866EF"/>
    <w:multiLevelType w:val="multilevel"/>
    <w:tmpl w:val="AD52C32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FB3134"/>
    <w:multiLevelType w:val="multilevel"/>
    <w:tmpl w:val="274C0D6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F7766A"/>
    <w:multiLevelType w:val="multilevel"/>
    <w:tmpl w:val="274E306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5D3E95"/>
    <w:multiLevelType w:val="multilevel"/>
    <w:tmpl w:val="A2785ACA"/>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A3B798F"/>
    <w:multiLevelType w:val="multilevel"/>
    <w:tmpl w:val="FBFCA5A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DD558A"/>
    <w:multiLevelType w:val="multilevel"/>
    <w:tmpl w:val="8BBC4B6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41158443">
    <w:abstractNumId w:val="17"/>
  </w:num>
  <w:num w:numId="2" w16cid:durableId="91702655">
    <w:abstractNumId w:val="11"/>
  </w:num>
  <w:num w:numId="3" w16cid:durableId="433289499">
    <w:abstractNumId w:val="13"/>
  </w:num>
  <w:num w:numId="4" w16cid:durableId="1932426297">
    <w:abstractNumId w:val="26"/>
  </w:num>
  <w:num w:numId="5" w16cid:durableId="848064118">
    <w:abstractNumId w:val="24"/>
  </w:num>
  <w:num w:numId="6" w16cid:durableId="268704411">
    <w:abstractNumId w:val="16"/>
  </w:num>
  <w:num w:numId="7" w16cid:durableId="1333491102">
    <w:abstractNumId w:val="9"/>
  </w:num>
  <w:num w:numId="8" w16cid:durableId="1453283404">
    <w:abstractNumId w:val="4"/>
  </w:num>
  <w:num w:numId="9" w16cid:durableId="1039549053">
    <w:abstractNumId w:val="21"/>
  </w:num>
  <w:num w:numId="10" w16cid:durableId="1221210929">
    <w:abstractNumId w:val="7"/>
  </w:num>
  <w:num w:numId="11" w16cid:durableId="957561754">
    <w:abstractNumId w:val="25"/>
  </w:num>
  <w:num w:numId="12" w16cid:durableId="1202397276">
    <w:abstractNumId w:val="28"/>
  </w:num>
  <w:num w:numId="13" w16cid:durableId="67460902">
    <w:abstractNumId w:val="22"/>
  </w:num>
  <w:num w:numId="14" w16cid:durableId="1356812429">
    <w:abstractNumId w:val="6"/>
  </w:num>
  <w:num w:numId="15" w16cid:durableId="1488862917">
    <w:abstractNumId w:val="3"/>
  </w:num>
  <w:num w:numId="16" w16cid:durableId="12460384">
    <w:abstractNumId w:val="29"/>
  </w:num>
  <w:num w:numId="17" w16cid:durableId="258762712">
    <w:abstractNumId w:val="20"/>
  </w:num>
  <w:num w:numId="18" w16cid:durableId="858200510">
    <w:abstractNumId w:val="19"/>
  </w:num>
  <w:num w:numId="19" w16cid:durableId="1813060980">
    <w:abstractNumId w:val="14"/>
  </w:num>
  <w:num w:numId="20" w16cid:durableId="1329168351">
    <w:abstractNumId w:val="18"/>
  </w:num>
  <w:num w:numId="21" w16cid:durableId="1083339916">
    <w:abstractNumId w:val="8"/>
  </w:num>
  <w:num w:numId="22" w16cid:durableId="1378117388">
    <w:abstractNumId w:val="10"/>
  </w:num>
  <w:num w:numId="23" w16cid:durableId="1416395280">
    <w:abstractNumId w:val="23"/>
  </w:num>
  <w:num w:numId="24" w16cid:durableId="1615474872">
    <w:abstractNumId w:val="27"/>
  </w:num>
  <w:num w:numId="25" w16cid:durableId="1027029358">
    <w:abstractNumId w:val="2"/>
  </w:num>
  <w:num w:numId="26" w16cid:durableId="1885827275">
    <w:abstractNumId w:val="15"/>
  </w:num>
  <w:num w:numId="27" w16cid:durableId="472022066">
    <w:abstractNumId w:val="12"/>
  </w:num>
  <w:num w:numId="28" w16cid:durableId="2117866135">
    <w:abstractNumId w:val="13"/>
  </w:num>
  <w:num w:numId="29" w16cid:durableId="721099235">
    <w:abstractNumId w:val="3"/>
  </w:num>
  <w:num w:numId="30" w16cid:durableId="1856260646">
    <w:abstractNumId w:val="8"/>
  </w:num>
  <w:num w:numId="31" w16cid:durableId="467935522">
    <w:abstractNumId w:val="10"/>
  </w:num>
  <w:num w:numId="32" w16cid:durableId="187568957">
    <w:abstractNumId w:val="23"/>
  </w:num>
  <w:num w:numId="33" w16cid:durableId="755058953">
    <w:abstractNumId w:val="5"/>
  </w:num>
  <w:num w:numId="34" w16cid:durableId="1220092549">
    <w:abstractNumId w:val="0"/>
  </w:num>
  <w:num w:numId="35" w16cid:durableId="25159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01D40"/>
    <w:rsid w:val="00001F89"/>
    <w:rsid w:val="0001262B"/>
    <w:rsid w:val="00013586"/>
    <w:rsid w:val="000327C1"/>
    <w:rsid w:val="00040266"/>
    <w:rsid w:val="000428E8"/>
    <w:rsid w:val="000478A5"/>
    <w:rsid w:val="00050EF2"/>
    <w:rsid w:val="00066353"/>
    <w:rsid w:val="000678AB"/>
    <w:rsid w:val="00071D6C"/>
    <w:rsid w:val="00087851"/>
    <w:rsid w:val="000A05B2"/>
    <w:rsid w:val="000A11B9"/>
    <w:rsid w:val="000B2FA6"/>
    <w:rsid w:val="000C0B7A"/>
    <w:rsid w:val="000C286F"/>
    <w:rsid w:val="000E631E"/>
    <w:rsid w:val="000F0D6B"/>
    <w:rsid w:val="000F1F95"/>
    <w:rsid w:val="000F53D8"/>
    <w:rsid w:val="000F58CE"/>
    <w:rsid w:val="00105281"/>
    <w:rsid w:val="001101FD"/>
    <w:rsid w:val="00114D2B"/>
    <w:rsid w:val="00121A4C"/>
    <w:rsid w:val="00130CD0"/>
    <w:rsid w:val="0014463B"/>
    <w:rsid w:val="001518DB"/>
    <w:rsid w:val="00154A0A"/>
    <w:rsid w:val="001557B5"/>
    <w:rsid w:val="00173DC9"/>
    <w:rsid w:val="0018301F"/>
    <w:rsid w:val="001843E8"/>
    <w:rsid w:val="0018587E"/>
    <w:rsid w:val="001A0459"/>
    <w:rsid w:val="001A137C"/>
    <w:rsid w:val="001A34B3"/>
    <w:rsid w:val="001D1B52"/>
    <w:rsid w:val="001D4DFB"/>
    <w:rsid w:val="001D7F64"/>
    <w:rsid w:val="001E6757"/>
    <w:rsid w:val="002033C3"/>
    <w:rsid w:val="00206DDE"/>
    <w:rsid w:val="00206EC4"/>
    <w:rsid w:val="00222A17"/>
    <w:rsid w:val="0023115A"/>
    <w:rsid w:val="00235FB8"/>
    <w:rsid w:val="00244FA5"/>
    <w:rsid w:val="002564DF"/>
    <w:rsid w:val="002569B9"/>
    <w:rsid w:val="00264EBE"/>
    <w:rsid w:val="002723B2"/>
    <w:rsid w:val="002A2A49"/>
    <w:rsid w:val="002B24BA"/>
    <w:rsid w:val="002D1A45"/>
    <w:rsid w:val="002D1C09"/>
    <w:rsid w:val="002D2628"/>
    <w:rsid w:val="002D43CA"/>
    <w:rsid w:val="002E1D51"/>
    <w:rsid w:val="002F3AB2"/>
    <w:rsid w:val="002F5196"/>
    <w:rsid w:val="0030054F"/>
    <w:rsid w:val="0031303B"/>
    <w:rsid w:val="00313D04"/>
    <w:rsid w:val="00333854"/>
    <w:rsid w:val="00335297"/>
    <w:rsid w:val="00335DD6"/>
    <w:rsid w:val="00356587"/>
    <w:rsid w:val="003601EE"/>
    <w:rsid w:val="003A2F22"/>
    <w:rsid w:val="003A3D0A"/>
    <w:rsid w:val="003A680F"/>
    <w:rsid w:val="003B2833"/>
    <w:rsid w:val="003E11B7"/>
    <w:rsid w:val="0040260D"/>
    <w:rsid w:val="0040443B"/>
    <w:rsid w:val="004319A4"/>
    <w:rsid w:val="00441C60"/>
    <w:rsid w:val="0045137F"/>
    <w:rsid w:val="00460380"/>
    <w:rsid w:val="00476DBE"/>
    <w:rsid w:val="004814D8"/>
    <w:rsid w:val="00487A18"/>
    <w:rsid w:val="00490CDF"/>
    <w:rsid w:val="004A6A04"/>
    <w:rsid w:val="004B03EE"/>
    <w:rsid w:val="004B57E4"/>
    <w:rsid w:val="004D60B8"/>
    <w:rsid w:val="004F5DC0"/>
    <w:rsid w:val="00507CB8"/>
    <w:rsid w:val="00521FD9"/>
    <w:rsid w:val="00551FDA"/>
    <w:rsid w:val="0055726F"/>
    <w:rsid w:val="005578DE"/>
    <w:rsid w:val="005634B3"/>
    <w:rsid w:val="0056680B"/>
    <w:rsid w:val="00587C87"/>
    <w:rsid w:val="00590CCB"/>
    <w:rsid w:val="00591C10"/>
    <w:rsid w:val="005A25C5"/>
    <w:rsid w:val="005A3084"/>
    <w:rsid w:val="005D0D11"/>
    <w:rsid w:val="005D1B07"/>
    <w:rsid w:val="005D79A0"/>
    <w:rsid w:val="006170CA"/>
    <w:rsid w:val="00627AFE"/>
    <w:rsid w:val="00635299"/>
    <w:rsid w:val="00642D14"/>
    <w:rsid w:val="00650AE2"/>
    <w:rsid w:val="00651F6F"/>
    <w:rsid w:val="00665F76"/>
    <w:rsid w:val="00676B85"/>
    <w:rsid w:val="00686BBF"/>
    <w:rsid w:val="006A5C31"/>
    <w:rsid w:val="006B028F"/>
    <w:rsid w:val="006B183A"/>
    <w:rsid w:val="006B2E31"/>
    <w:rsid w:val="006B31F6"/>
    <w:rsid w:val="006E08A1"/>
    <w:rsid w:val="006E14D4"/>
    <w:rsid w:val="006F22E1"/>
    <w:rsid w:val="007019A8"/>
    <w:rsid w:val="00701A2A"/>
    <w:rsid w:val="00703E8E"/>
    <w:rsid w:val="0072407B"/>
    <w:rsid w:val="00725C0A"/>
    <w:rsid w:val="007373C0"/>
    <w:rsid w:val="0074379F"/>
    <w:rsid w:val="00752703"/>
    <w:rsid w:val="007572B2"/>
    <w:rsid w:val="007738B8"/>
    <w:rsid w:val="00776868"/>
    <w:rsid w:val="00776C79"/>
    <w:rsid w:val="0079529C"/>
    <w:rsid w:val="007B6105"/>
    <w:rsid w:val="007C1781"/>
    <w:rsid w:val="007C591B"/>
    <w:rsid w:val="007C6311"/>
    <w:rsid w:val="007D68F9"/>
    <w:rsid w:val="007D742C"/>
    <w:rsid w:val="007D751A"/>
    <w:rsid w:val="007E2AE5"/>
    <w:rsid w:val="007E7B74"/>
    <w:rsid w:val="008009A9"/>
    <w:rsid w:val="00821EE7"/>
    <w:rsid w:val="008414B6"/>
    <w:rsid w:val="008433E0"/>
    <w:rsid w:val="0084351C"/>
    <w:rsid w:val="00843EDC"/>
    <w:rsid w:val="00844EEC"/>
    <w:rsid w:val="008623A6"/>
    <w:rsid w:val="008636BE"/>
    <w:rsid w:val="0087223D"/>
    <w:rsid w:val="00880860"/>
    <w:rsid w:val="00881BD7"/>
    <w:rsid w:val="00885C3D"/>
    <w:rsid w:val="00895485"/>
    <w:rsid w:val="008A2453"/>
    <w:rsid w:val="008B2AED"/>
    <w:rsid w:val="008B74CC"/>
    <w:rsid w:val="008C28EE"/>
    <w:rsid w:val="008C6791"/>
    <w:rsid w:val="008C79DA"/>
    <w:rsid w:val="008E2B22"/>
    <w:rsid w:val="008E3876"/>
    <w:rsid w:val="008F059D"/>
    <w:rsid w:val="008F4BC9"/>
    <w:rsid w:val="008F5491"/>
    <w:rsid w:val="008F5BA7"/>
    <w:rsid w:val="009056F1"/>
    <w:rsid w:val="0091186E"/>
    <w:rsid w:val="009141AA"/>
    <w:rsid w:val="00920D9A"/>
    <w:rsid w:val="0093333F"/>
    <w:rsid w:val="00935C18"/>
    <w:rsid w:val="00936D5E"/>
    <w:rsid w:val="00944AB1"/>
    <w:rsid w:val="00952AE6"/>
    <w:rsid w:val="0095544F"/>
    <w:rsid w:val="009752E8"/>
    <w:rsid w:val="009847FD"/>
    <w:rsid w:val="00987A71"/>
    <w:rsid w:val="009A2E74"/>
    <w:rsid w:val="009B50E7"/>
    <w:rsid w:val="009B764E"/>
    <w:rsid w:val="009D5973"/>
    <w:rsid w:val="009E345E"/>
    <w:rsid w:val="009F11C8"/>
    <w:rsid w:val="00A043AD"/>
    <w:rsid w:val="00A055AA"/>
    <w:rsid w:val="00A12C1C"/>
    <w:rsid w:val="00A14151"/>
    <w:rsid w:val="00A14683"/>
    <w:rsid w:val="00A25B4C"/>
    <w:rsid w:val="00A261FD"/>
    <w:rsid w:val="00A34F5F"/>
    <w:rsid w:val="00A36AB8"/>
    <w:rsid w:val="00A37DC5"/>
    <w:rsid w:val="00A42EE6"/>
    <w:rsid w:val="00A5773D"/>
    <w:rsid w:val="00A81372"/>
    <w:rsid w:val="00A90727"/>
    <w:rsid w:val="00A92AA7"/>
    <w:rsid w:val="00AA22CE"/>
    <w:rsid w:val="00AA30DA"/>
    <w:rsid w:val="00AA42CC"/>
    <w:rsid w:val="00AA7FD7"/>
    <w:rsid w:val="00AB7944"/>
    <w:rsid w:val="00AD22F3"/>
    <w:rsid w:val="00AD64FA"/>
    <w:rsid w:val="00AE4B97"/>
    <w:rsid w:val="00AF165F"/>
    <w:rsid w:val="00B02DCE"/>
    <w:rsid w:val="00B07286"/>
    <w:rsid w:val="00B10CC6"/>
    <w:rsid w:val="00B23BFC"/>
    <w:rsid w:val="00B41760"/>
    <w:rsid w:val="00B615FF"/>
    <w:rsid w:val="00B67980"/>
    <w:rsid w:val="00B7040F"/>
    <w:rsid w:val="00B80061"/>
    <w:rsid w:val="00B84FED"/>
    <w:rsid w:val="00B87AAC"/>
    <w:rsid w:val="00B90765"/>
    <w:rsid w:val="00B90AEC"/>
    <w:rsid w:val="00BB2BA6"/>
    <w:rsid w:val="00BB46A0"/>
    <w:rsid w:val="00BB5EFD"/>
    <w:rsid w:val="00BC42C2"/>
    <w:rsid w:val="00BC734A"/>
    <w:rsid w:val="00BD0820"/>
    <w:rsid w:val="00BD3BD7"/>
    <w:rsid w:val="00BF3CD4"/>
    <w:rsid w:val="00C059F9"/>
    <w:rsid w:val="00C1212F"/>
    <w:rsid w:val="00C1438E"/>
    <w:rsid w:val="00C17266"/>
    <w:rsid w:val="00C20BE2"/>
    <w:rsid w:val="00C457A6"/>
    <w:rsid w:val="00C50239"/>
    <w:rsid w:val="00C514D4"/>
    <w:rsid w:val="00C76887"/>
    <w:rsid w:val="00C9078B"/>
    <w:rsid w:val="00C91C6A"/>
    <w:rsid w:val="00C93CCC"/>
    <w:rsid w:val="00CA66CF"/>
    <w:rsid w:val="00CB60B0"/>
    <w:rsid w:val="00CE11DF"/>
    <w:rsid w:val="00D11093"/>
    <w:rsid w:val="00D15549"/>
    <w:rsid w:val="00D17AFD"/>
    <w:rsid w:val="00D27E3B"/>
    <w:rsid w:val="00D4407A"/>
    <w:rsid w:val="00D44346"/>
    <w:rsid w:val="00D45E0A"/>
    <w:rsid w:val="00D475D7"/>
    <w:rsid w:val="00D66CBD"/>
    <w:rsid w:val="00D703AC"/>
    <w:rsid w:val="00D71BA1"/>
    <w:rsid w:val="00D83F3B"/>
    <w:rsid w:val="00DA1EB0"/>
    <w:rsid w:val="00DC1AFC"/>
    <w:rsid w:val="00DD56AD"/>
    <w:rsid w:val="00DD595B"/>
    <w:rsid w:val="00DE0252"/>
    <w:rsid w:val="00DE0719"/>
    <w:rsid w:val="00DE1DC4"/>
    <w:rsid w:val="00DF480A"/>
    <w:rsid w:val="00DF4FCB"/>
    <w:rsid w:val="00E13083"/>
    <w:rsid w:val="00E22257"/>
    <w:rsid w:val="00E3755D"/>
    <w:rsid w:val="00E5187C"/>
    <w:rsid w:val="00E56FFB"/>
    <w:rsid w:val="00E579F8"/>
    <w:rsid w:val="00E6759D"/>
    <w:rsid w:val="00E700F7"/>
    <w:rsid w:val="00E76A1C"/>
    <w:rsid w:val="00E858EC"/>
    <w:rsid w:val="00EA39EA"/>
    <w:rsid w:val="00EB6DB2"/>
    <w:rsid w:val="00EC76E6"/>
    <w:rsid w:val="00EE5BA8"/>
    <w:rsid w:val="00EF6CC9"/>
    <w:rsid w:val="00F02858"/>
    <w:rsid w:val="00F02AD8"/>
    <w:rsid w:val="00F229E7"/>
    <w:rsid w:val="00F27C40"/>
    <w:rsid w:val="00F37BAD"/>
    <w:rsid w:val="00F51649"/>
    <w:rsid w:val="00F63485"/>
    <w:rsid w:val="00F640CF"/>
    <w:rsid w:val="00F65259"/>
    <w:rsid w:val="00F653CC"/>
    <w:rsid w:val="00F739D1"/>
    <w:rsid w:val="00F75845"/>
    <w:rsid w:val="00F81D00"/>
    <w:rsid w:val="00F84A9C"/>
    <w:rsid w:val="00F96C02"/>
    <w:rsid w:val="00F97BB5"/>
    <w:rsid w:val="00FA33EF"/>
    <w:rsid w:val="00FA5F90"/>
    <w:rsid w:val="00FB37B1"/>
    <w:rsid w:val="00FB7902"/>
    <w:rsid w:val="00FD21D0"/>
    <w:rsid w:val="00FE0CA2"/>
    <w:rsid w:val="00FF251C"/>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EA2A"/>
  <w15:chartTrackingRefBased/>
  <w15:docId w15:val="{A57CA669-2AE2-4EB1-A7F1-0529CA63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uiPriority w:val="9"/>
    <w:qFormat/>
    <w:rsid w:val="002B24BA"/>
    <w:pPr>
      <w:keepNext/>
      <w:keepLines/>
      <w:suppressAutoHyphens w:val="0"/>
      <w:spacing w:before="360" w:after="80" w:line="276" w:lineRule="auto"/>
      <w:ind w:leftChars="0" w:left="0" w:firstLineChars="0" w:firstLine="0"/>
      <w:textDirection w:val="lrTb"/>
      <w:textAlignment w:val="auto"/>
    </w:pPr>
    <w:rPr>
      <w:rFonts w:asciiTheme="majorHAnsi" w:eastAsiaTheme="majorEastAsia" w:hAnsiTheme="majorHAnsi" w:cstheme="majorBidi"/>
      <w:color w:val="2E74B5" w:themeColor="accent1" w:themeShade="BF"/>
      <w:kern w:val="2"/>
      <w:position w:val="0"/>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B24BA"/>
    <w:pPr>
      <w:keepNext/>
      <w:keepLines/>
      <w:suppressAutoHyphens w:val="0"/>
      <w:spacing w:before="160" w:after="80" w:line="276" w:lineRule="auto"/>
      <w:ind w:leftChars="0" w:left="0" w:firstLineChars="0" w:firstLine="0"/>
      <w:textDirection w:val="lrTb"/>
      <w:textAlignment w:val="auto"/>
      <w:outlineLvl w:val="1"/>
    </w:pPr>
    <w:rPr>
      <w:rFonts w:asciiTheme="majorHAnsi" w:eastAsiaTheme="majorEastAsia" w:hAnsiTheme="majorHAnsi" w:cstheme="majorBidi"/>
      <w:color w:val="2E74B5" w:themeColor="accent1" w:themeShade="BF"/>
      <w:kern w:val="2"/>
      <w:position w:val="0"/>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B24BA"/>
    <w:pPr>
      <w:keepNext/>
      <w:keepLines/>
      <w:suppressAutoHyphens w:val="0"/>
      <w:spacing w:before="160" w:after="80" w:line="276" w:lineRule="auto"/>
      <w:ind w:leftChars="0" w:left="0" w:firstLineChars="0" w:firstLine="0"/>
      <w:textDirection w:val="lrTb"/>
      <w:textAlignment w:val="auto"/>
      <w:outlineLvl w:val="2"/>
    </w:pPr>
    <w:rPr>
      <w:rFonts w:asciiTheme="minorHAnsi" w:eastAsiaTheme="majorEastAsia" w:hAnsiTheme="minorHAnsi" w:cstheme="majorBidi"/>
      <w:color w:val="2E74B5" w:themeColor="accent1" w:themeShade="BF"/>
      <w:kern w:val="2"/>
      <w:position w:val="0"/>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B24BA"/>
    <w:pPr>
      <w:keepNext/>
      <w:keepLines/>
      <w:suppressAutoHyphens w:val="0"/>
      <w:spacing w:before="80" w:after="40" w:line="276" w:lineRule="auto"/>
      <w:ind w:leftChars="0" w:left="0" w:firstLineChars="0" w:firstLine="0"/>
      <w:textDirection w:val="lrTb"/>
      <w:textAlignment w:val="auto"/>
      <w:outlineLvl w:val="3"/>
    </w:pPr>
    <w:rPr>
      <w:rFonts w:asciiTheme="minorHAnsi" w:eastAsiaTheme="majorEastAsia" w:hAnsiTheme="minorHAnsi" w:cstheme="majorBidi"/>
      <w:i/>
      <w:iCs/>
      <w:color w:val="2E74B5" w:themeColor="accent1" w:themeShade="BF"/>
      <w:kern w:val="2"/>
      <w:position w:val="0"/>
      <w:lang w:eastAsia="en-US"/>
      <w14:ligatures w14:val="standardContextual"/>
    </w:rPr>
  </w:style>
  <w:style w:type="paragraph" w:styleId="Heading5">
    <w:name w:val="heading 5"/>
    <w:basedOn w:val="Normal"/>
    <w:next w:val="Normal"/>
    <w:link w:val="Heading5Char"/>
    <w:uiPriority w:val="9"/>
    <w:semiHidden/>
    <w:unhideWhenUsed/>
    <w:qFormat/>
    <w:rsid w:val="002B24BA"/>
    <w:pPr>
      <w:keepNext/>
      <w:keepLines/>
      <w:suppressAutoHyphens w:val="0"/>
      <w:spacing w:before="80" w:after="40" w:line="276" w:lineRule="auto"/>
      <w:ind w:leftChars="0" w:left="0" w:firstLineChars="0" w:firstLine="0"/>
      <w:textDirection w:val="lrTb"/>
      <w:textAlignment w:val="auto"/>
      <w:outlineLvl w:val="4"/>
    </w:pPr>
    <w:rPr>
      <w:rFonts w:asciiTheme="minorHAnsi" w:eastAsiaTheme="majorEastAsia" w:hAnsiTheme="minorHAnsi" w:cstheme="majorBidi"/>
      <w:color w:val="2E74B5" w:themeColor="accent1" w:themeShade="BF"/>
      <w:kern w:val="2"/>
      <w:position w:val="0"/>
      <w:lang w:eastAsia="en-US"/>
      <w14:ligatures w14:val="standardContextual"/>
    </w:rPr>
  </w:style>
  <w:style w:type="paragraph" w:styleId="Heading6">
    <w:name w:val="heading 6"/>
    <w:basedOn w:val="Normal"/>
    <w:next w:val="Normal"/>
    <w:link w:val="Heading6Char"/>
    <w:uiPriority w:val="9"/>
    <w:semiHidden/>
    <w:unhideWhenUsed/>
    <w:qFormat/>
    <w:rsid w:val="002B24BA"/>
    <w:pPr>
      <w:keepNext/>
      <w:keepLines/>
      <w:suppressAutoHyphens w:val="0"/>
      <w:spacing w:before="40" w:line="276"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lang w:eastAsia="en-US"/>
      <w14:ligatures w14:val="standardContextual"/>
    </w:rPr>
  </w:style>
  <w:style w:type="paragraph" w:styleId="Heading7">
    <w:name w:val="heading 7"/>
    <w:basedOn w:val="Normal"/>
    <w:next w:val="Normal"/>
    <w:link w:val="Heading7Char"/>
    <w:uiPriority w:val="9"/>
    <w:semiHidden/>
    <w:unhideWhenUsed/>
    <w:qFormat/>
    <w:rsid w:val="002B24BA"/>
    <w:pPr>
      <w:keepNext/>
      <w:keepLines/>
      <w:suppressAutoHyphens w:val="0"/>
      <w:spacing w:before="40" w:line="276"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lang w:eastAsia="en-US"/>
      <w14:ligatures w14:val="standardContextual"/>
    </w:rPr>
  </w:style>
  <w:style w:type="paragraph" w:styleId="Heading8">
    <w:name w:val="heading 8"/>
    <w:basedOn w:val="Normal"/>
    <w:next w:val="Normal"/>
    <w:link w:val="Heading8Char"/>
    <w:uiPriority w:val="9"/>
    <w:semiHidden/>
    <w:unhideWhenUsed/>
    <w:qFormat/>
    <w:rsid w:val="002B24BA"/>
    <w:pPr>
      <w:keepNext/>
      <w:keepLines/>
      <w:suppressAutoHyphens w:val="0"/>
      <w:spacing w:line="276"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lang w:eastAsia="en-US"/>
      <w14:ligatures w14:val="standardContextual"/>
    </w:rPr>
  </w:style>
  <w:style w:type="paragraph" w:styleId="Heading9">
    <w:name w:val="heading 9"/>
    <w:basedOn w:val="Normal"/>
    <w:next w:val="Normal"/>
    <w:link w:val="Heading9Char"/>
    <w:uiPriority w:val="9"/>
    <w:semiHidden/>
    <w:unhideWhenUsed/>
    <w:qFormat/>
    <w:rsid w:val="002B24BA"/>
    <w:pPr>
      <w:keepNext/>
      <w:keepLines/>
      <w:suppressAutoHyphens w:val="0"/>
      <w:spacing w:line="276"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BA"/>
    <w:rPr>
      <w:rFonts w:asciiTheme="majorHAnsi" w:eastAsiaTheme="majorEastAsia" w:hAnsiTheme="majorHAnsi" w:cstheme="majorBidi"/>
      <w:color w:val="2E74B5" w:themeColor="accent1" w:themeShade="BF"/>
      <w:kern w:val="2"/>
      <w:sz w:val="40"/>
      <w:szCs w:val="40"/>
      <w:lang w:val="lv-LV"/>
      <w14:ligatures w14:val="standardContextual"/>
    </w:rPr>
  </w:style>
  <w:style w:type="character" w:customStyle="1" w:styleId="Heading2Char">
    <w:name w:val="Heading 2 Char"/>
    <w:basedOn w:val="DefaultParagraphFont"/>
    <w:link w:val="Heading2"/>
    <w:uiPriority w:val="9"/>
    <w:semiHidden/>
    <w:rsid w:val="002B24BA"/>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Heading3Char">
    <w:name w:val="Heading 3 Char"/>
    <w:basedOn w:val="DefaultParagraphFont"/>
    <w:link w:val="Heading3"/>
    <w:uiPriority w:val="9"/>
    <w:semiHidden/>
    <w:rsid w:val="002B24BA"/>
    <w:rPr>
      <w:rFonts w:eastAsiaTheme="majorEastAsia" w:cstheme="majorBidi"/>
      <w:color w:val="2E74B5" w:themeColor="accent1" w:themeShade="BF"/>
      <w:kern w:val="2"/>
      <w:sz w:val="28"/>
      <w:szCs w:val="28"/>
      <w:lang w:val="lv-LV"/>
      <w14:ligatures w14:val="standardContextual"/>
    </w:rPr>
  </w:style>
  <w:style w:type="character" w:customStyle="1" w:styleId="Heading4Char">
    <w:name w:val="Heading 4 Char"/>
    <w:basedOn w:val="DefaultParagraphFont"/>
    <w:link w:val="Heading4"/>
    <w:uiPriority w:val="9"/>
    <w:semiHidden/>
    <w:rsid w:val="002B24BA"/>
    <w:rPr>
      <w:rFonts w:eastAsiaTheme="majorEastAsia" w:cstheme="majorBidi"/>
      <w:i/>
      <w:iCs/>
      <w:color w:val="2E74B5" w:themeColor="accent1" w:themeShade="BF"/>
      <w:kern w:val="2"/>
      <w:sz w:val="24"/>
      <w:szCs w:val="24"/>
      <w:lang w:val="lv-LV"/>
      <w14:ligatures w14:val="standardContextual"/>
    </w:rPr>
  </w:style>
  <w:style w:type="character" w:customStyle="1" w:styleId="Heading5Char">
    <w:name w:val="Heading 5 Char"/>
    <w:basedOn w:val="DefaultParagraphFont"/>
    <w:link w:val="Heading5"/>
    <w:uiPriority w:val="9"/>
    <w:semiHidden/>
    <w:rsid w:val="002B24BA"/>
    <w:rPr>
      <w:rFonts w:eastAsiaTheme="majorEastAsia" w:cstheme="majorBidi"/>
      <w:color w:val="2E74B5" w:themeColor="accent1" w:themeShade="BF"/>
      <w:kern w:val="2"/>
      <w:sz w:val="24"/>
      <w:szCs w:val="24"/>
      <w:lang w:val="lv-LV"/>
      <w14:ligatures w14:val="standardContextual"/>
    </w:rPr>
  </w:style>
  <w:style w:type="character" w:customStyle="1" w:styleId="Heading6Char">
    <w:name w:val="Heading 6 Char"/>
    <w:basedOn w:val="DefaultParagraphFont"/>
    <w:link w:val="Heading6"/>
    <w:uiPriority w:val="9"/>
    <w:semiHidden/>
    <w:rsid w:val="002B24BA"/>
    <w:rPr>
      <w:rFonts w:eastAsiaTheme="majorEastAsia" w:cstheme="majorBidi"/>
      <w:i/>
      <w:iCs/>
      <w:color w:val="595959" w:themeColor="text1" w:themeTint="A6"/>
      <w:kern w:val="2"/>
      <w:sz w:val="24"/>
      <w:szCs w:val="24"/>
      <w:lang w:val="lv-LV"/>
      <w14:ligatures w14:val="standardContextual"/>
    </w:rPr>
  </w:style>
  <w:style w:type="character" w:customStyle="1" w:styleId="Heading7Char">
    <w:name w:val="Heading 7 Char"/>
    <w:basedOn w:val="DefaultParagraphFont"/>
    <w:link w:val="Heading7"/>
    <w:uiPriority w:val="9"/>
    <w:semiHidden/>
    <w:rsid w:val="002B24BA"/>
    <w:rPr>
      <w:rFonts w:eastAsiaTheme="majorEastAsia" w:cstheme="majorBidi"/>
      <w:color w:val="595959" w:themeColor="text1" w:themeTint="A6"/>
      <w:kern w:val="2"/>
      <w:sz w:val="24"/>
      <w:szCs w:val="24"/>
      <w:lang w:val="lv-LV"/>
      <w14:ligatures w14:val="standardContextual"/>
    </w:rPr>
  </w:style>
  <w:style w:type="character" w:customStyle="1" w:styleId="Heading8Char">
    <w:name w:val="Heading 8 Char"/>
    <w:basedOn w:val="DefaultParagraphFont"/>
    <w:link w:val="Heading8"/>
    <w:uiPriority w:val="9"/>
    <w:semiHidden/>
    <w:rsid w:val="002B24BA"/>
    <w:rPr>
      <w:rFonts w:eastAsiaTheme="majorEastAsia" w:cstheme="majorBidi"/>
      <w:i/>
      <w:iCs/>
      <w:color w:val="272727" w:themeColor="text1" w:themeTint="D8"/>
      <w:kern w:val="2"/>
      <w:sz w:val="24"/>
      <w:szCs w:val="24"/>
      <w:lang w:val="lv-LV"/>
      <w14:ligatures w14:val="standardContextual"/>
    </w:rPr>
  </w:style>
  <w:style w:type="character" w:customStyle="1" w:styleId="Heading9Char">
    <w:name w:val="Heading 9 Char"/>
    <w:basedOn w:val="DefaultParagraphFont"/>
    <w:link w:val="Heading9"/>
    <w:uiPriority w:val="9"/>
    <w:semiHidden/>
    <w:rsid w:val="002B24BA"/>
    <w:rPr>
      <w:rFonts w:eastAsiaTheme="majorEastAsia" w:cstheme="majorBidi"/>
      <w:color w:val="272727" w:themeColor="text1" w:themeTint="D8"/>
      <w:kern w:val="2"/>
      <w:sz w:val="24"/>
      <w:szCs w:val="24"/>
      <w:lang w:val="lv-LV"/>
      <w14:ligatures w14:val="standardContextual"/>
    </w:rPr>
  </w:style>
  <w:style w:type="paragraph" w:styleId="Title">
    <w:name w:val="Title"/>
    <w:basedOn w:val="Normal"/>
    <w:next w:val="Normal"/>
    <w:link w:val="TitleChar"/>
    <w:uiPriority w:val="10"/>
    <w:qFormat/>
    <w:rsid w:val="002B24BA"/>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itleChar">
    <w:name w:val="Title Char"/>
    <w:basedOn w:val="DefaultParagraphFont"/>
    <w:link w:val="Title"/>
    <w:uiPriority w:val="10"/>
    <w:rsid w:val="002B24BA"/>
    <w:rPr>
      <w:rFonts w:asciiTheme="majorHAnsi" w:eastAsiaTheme="majorEastAsia" w:hAnsiTheme="majorHAnsi" w:cstheme="majorBidi"/>
      <w:spacing w:val="-10"/>
      <w:kern w:val="28"/>
      <w:sz w:val="56"/>
      <w:szCs w:val="56"/>
      <w:lang w:val="lv-LV"/>
      <w14:ligatures w14:val="standardContextual"/>
    </w:rPr>
  </w:style>
  <w:style w:type="paragraph" w:styleId="Subtitle">
    <w:name w:val="Subtitle"/>
    <w:basedOn w:val="Normal"/>
    <w:next w:val="Normal"/>
    <w:link w:val="SubtitleChar"/>
    <w:uiPriority w:val="11"/>
    <w:qFormat/>
    <w:rsid w:val="002B24BA"/>
    <w:pPr>
      <w:numPr>
        <w:ilvl w:val="1"/>
      </w:numPr>
      <w:suppressAutoHyphens w:val="0"/>
      <w:spacing w:after="160" w:line="276"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itleChar">
    <w:name w:val="Subtitle Char"/>
    <w:basedOn w:val="DefaultParagraphFont"/>
    <w:link w:val="Subtitle"/>
    <w:uiPriority w:val="11"/>
    <w:rsid w:val="002B24BA"/>
    <w:rPr>
      <w:rFonts w:eastAsiaTheme="majorEastAsia" w:cstheme="majorBidi"/>
      <w:color w:val="595959" w:themeColor="text1" w:themeTint="A6"/>
      <w:spacing w:val="15"/>
      <w:kern w:val="2"/>
      <w:sz w:val="28"/>
      <w:szCs w:val="28"/>
      <w:lang w:val="lv-LV"/>
      <w14:ligatures w14:val="standardContextual"/>
    </w:rPr>
  </w:style>
  <w:style w:type="paragraph" w:styleId="Quote">
    <w:name w:val="Quote"/>
    <w:basedOn w:val="Normal"/>
    <w:next w:val="Normal"/>
    <w:link w:val="QuoteChar"/>
    <w:uiPriority w:val="29"/>
    <w:qFormat/>
    <w:rsid w:val="002B24BA"/>
    <w:pPr>
      <w:suppressAutoHyphens w:val="0"/>
      <w:spacing w:before="160" w:after="160" w:line="276"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lang w:eastAsia="en-US"/>
      <w14:ligatures w14:val="standardContextual"/>
    </w:rPr>
  </w:style>
  <w:style w:type="character" w:customStyle="1" w:styleId="QuoteChar">
    <w:name w:val="Quote Char"/>
    <w:basedOn w:val="DefaultParagraphFont"/>
    <w:link w:val="Quote"/>
    <w:uiPriority w:val="29"/>
    <w:rsid w:val="002B24BA"/>
    <w:rPr>
      <w:i/>
      <w:iCs/>
      <w:color w:val="404040" w:themeColor="text1" w:themeTint="BF"/>
      <w:kern w:val="2"/>
      <w:sz w:val="24"/>
      <w:szCs w:val="24"/>
      <w:lang w:val="lv-LV"/>
      <w14:ligatures w14:val="standardContextual"/>
    </w:rPr>
  </w:style>
  <w:style w:type="paragraph" w:styleId="ListParagraph">
    <w:name w:val="List Paragraph"/>
    <w:basedOn w:val="Normal"/>
    <w:uiPriority w:val="34"/>
    <w:qFormat/>
    <w:rsid w:val="002B24BA"/>
    <w:pPr>
      <w:suppressAutoHyphens w:val="0"/>
      <w:spacing w:after="160" w:line="276"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eastAsia="en-US"/>
      <w14:ligatures w14:val="standardContextual"/>
    </w:rPr>
  </w:style>
  <w:style w:type="character" w:styleId="IntenseEmphasis">
    <w:name w:val="Intense Emphasis"/>
    <w:basedOn w:val="DefaultParagraphFont"/>
    <w:uiPriority w:val="21"/>
    <w:qFormat/>
    <w:rsid w:val="002B24BA"/>
    <w:rPr>
      <w:i/>
      <w:iCs/>
      <w:color w:val="2E74B5" w:themeColor="accent1" w:themeShade="BF"/>
    </w:rPr>
  </w:style>
  <w:style w:type="paragraph" w:styleId="IntenseQuote">
    <w:name w:val="Intense Quote"/>
    <w:basedOn w:val="Normal"/>
    <w:next w:val="Normal"/>
    <w:link w:val="IntenseQuoteChar"/>
    <w:uiPriority w:val="30"/>
    <w:qFormat/>
    <w:rsid w:val="002B24BA"/>
    <w:pPr>
      <w:pBdr>
        <w:top w:val="single" w:sz="4" w:space="10" w:color="2E74B5" w:themeColor="accent1" w:themeShade="BF"/>
        <w:bottom w:val="single" w:sz="4" w:space="10" w:color="2E74B5" w:themeColor="accent1" w:themeShade="BF"/>
      </w:pBdr>
      <w:suppressAutoHyphens w:val="0"/>
      <w:spacing w:before="360" w:after="360" w:line="276"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E74B5" w:themeColor="accent1" w:themeShade="BF"/>
      <w:kern w:val="2"/>
      <w:position w:val="0"/>
      <w:lang w:eastAsia="en-US"/>
      <w14:ligatures w14:val="standardContextual"/>
    </w:rPr>
  </w:style>
  <w:style w:type="character" w:customStyle="1" w:styleId="IntenseQuoteChar">
    <w:name w:val="Intense Quote Char"/>
    <w:basedOn w:val="DefaultParagraphFont"/>
    <w:link w:val="IntenseQuote"/>
    <w:uiPriority w:val="30"/>
    <w:rsid w:val="002B24BA"/>
    <w:rPr>
      <w:i/>
      <w:iCs/>
      <w:color w:val="2E74B5" w:themeColor="accent1" w:themeShade="BF"/>
      <w:kern w:val="2"/>
      <w:sz w:val="24"/>
      <w:szCs w:val="24"/>
      <w:lang w:val="lv-LV"/>
      <w14:ligatures w14:val="standardContextual"/>
    </w:rPr>
  </w:style>
  <w:style w:type="character" w:styleId="IntenseReference">
    <w:name w:val="Intense Reference"/>
    <w:basedOn w:val="DefaultParagraphFont"/>
    <w:uiPriority w:val="32"/>
    <w:qFormat/>
    <w:rsid w:val="002B24BA"/>
    <w:rPr>
      <w:b/>
      <w:bCs/>
      <w:smallCaps/>
      <w:color w:val="2E74B5" w:themeColor="accent1" w:themeShade="BF"/>
      <w:spacing w:val="5"/>
    </w:rPr>
  </w:style>
  <w:style w:type="character" w:styleId="Hyperlink">
    <w:name w:val="Hyperlink"/>
    <w:basedOn w:val="DefaultParagraphFont"/>
    <w:uiPriority w:val="99"/>
    <w:unhideWhenUsed/>
    <w:rsid w:val="002B24BA"/>
    <w:rPr>
      <w:color w:val="0563C1" w:themeColor="hyperlink"/>
      <w:u w:val="single"/>
    </w:rPr>
  </w:style>
  <w:style w:type="character" w:styleId="FollowedHyperlink">
    <w:name w:val="FollowedHyperlink"/>
    <w:basedOn w:val="DefaultParagraphFont"/>
    <w:uiPriority w:val="99"/>
    <w:semiHidden/>
    <w:unhideWhenUsed/>
    <w:rsid w:val="002B24BA"/>
    <w:rPr>
      <w:color w:val="954F72" w:themeColor="followedHyperlink"/>
      <w:u w:val="single"/>
    </w:rPr>
  </w:style>
  <w:style w:type="paragraph" w:customStyle="1" w:styleId="msonormal0">
    <w:name w:val="msonormal"/>
    <w:basedOn w:val="Normal"/>
    <w:rsid w:val="002B24B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CommentText">
    <w:name w:val="annotation text"/>
    <w:basedOn w:val="Normal"/>
    <w:link w:val="CommentTextChar"/>
    <w:uiPriority w:val="99"/>
    <w:unhideWhenUsed/>
    <w:rsid w:val="002B24BA"/>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kern w:val="2"/>
      <w:position w:val="0"/>
      <w:sz w:val="20"/>
      <w:szCs w:val="20"/>
      <w:lang w:eastAsia="en-US"/>
      <w14:ligatures w14:val="standardContextual"/>
    </w:rPr>
  </w:style>
  <w:style w:type="character" w:customStyle="1" w:styleId="CommentTextChar">
    <w:name w:val="Comment Text Char"/>
    <w:basedOn w:val="DefaultParagraphFont"/>
    <w:link w:val="CommentText"/>
    <w:uiPriority w:val="99"/>
    <w:rsid w:val="002B24BA"/>
    <w:rPr>
      <w:kern w:val="2"/>
      <w:sz w:val="20"/>
      <w:szCs w:val="20"/>
      <w:lang w:val="lv-LV"/>
      <w14:ligatures w14:val="standardContextual"/>
    </w:rPr>
  </w:style>
  <w:style w:type="paragraph" w:styleId="CommentSubject">
    <w:name w:val="annotation subject"/>
    <w:basedOn w:val="CommentText"/>
    <w:next w:val="CommentText"/>
    <w:link w:val="CommentSubjectChar"/>
    <w:uiPriority w:val="99"/>
    <w:semiHidden/>
    <w:unhideWhenUsed/>
    <w:rsid w:val="002B24BA"/>
    <w:rPr>
      <w:b/>
      <w:bCs/>
    </w:rPr>
  </w:style>
  <w:style w:type="character" w:customStyle="1" w:styleId="CommentSubjectChar">
    <w:name w:val="Comment Subject Char"/>
    <w:basedOn w:val="CommentTextChar"/>
    <w:link w:val="CommentSubject"/>
    <w:uiPriority w:val="99"/>
    <w:semiHidden/>
    <w:rsid w:val="002B24BA"/>
    <w:rPr>
      <w:b/>
      <w:bCs/>
      <w:kern w:val="2"/>
      <w:sz w:val="20"/>
      <w:szCs w:val="20"/>
      <w:lang w:val="lv-LV"/>
      <w14:ligatures w14:val="standardContextual"/>
    </w:rPr>
  </w:style>
  <w:style w:type="paragraph" w:styleId="Revision">
    <w:name w:val="Revision"/>
    <w:uiPriority w:val="99"/>
    <w:semiHidden/>
    <w:rsid w:val="002B24BA"/>
    <w:pPr>
      <w:spacing w:after="0" w:line="240" w:lineRule="auto"/>
    </w:pPr>
    <w:rPr>
      <w:kern w:val="2"/>
      <w:sz w:val="24"/>
      <w:szCs w:val="24"/>
      <w:lang w:val="lv-LV"/>
      <w14:ligatures w14:val="standardContextual"/>
    </w:rPr>
  </w:style>
  <w:style w:type="paragraph" w:customStyle="1" w:styleId="Default">
    <w:name w:val="Default"/>
    <w:rsid w:val="002B24BA"/>
    <w:pPr>
      <w:autoSpaceDE w:val="0"/>
      <w:autoSpaceDN w:val="0"/>
      <w:adjustRightInd w:val="0"/>
      <w:spacing w:after="0" w:line="240" w:lineRule="auto"/>
    </w:pPr>
    <w:rPr>
      <w:rFonts w:ascii="Times New Roman" w:hAnsi="Times New Roman" w:cs="Times New Roman"/>
      <w:color w:val="000000"/>
      <w:sz w:val="24"/>
      <w:szCs w:val="24"/>
      <w:lang w:val="lv-LV"/>
      <w14:ligatures w14:val="standardContextual"/>
    </w:rPr>
  </w:style>
  <w:style w:type="character" w:styleId="CommentReference">
    <w:name w:val="annotation reference"/>
    <w:basedOn w:val="DefaultParagraphFont"/>
    <w:uiPriority w:val="99"/>
    <w:semiHidden/>
    <w:unhideWhenUsed/>
    <w:rsid w:val="002B24BA"/>
    <w:rPr>
      <w:sz w:val="16"/>
      <w:szCs w:val="16"/>
    </w:rPr>
  </w:style>
  <w:style w:type="table" w:styleId="TableGrid">
    <w:name w:val="Table Grid"/>
    <w:basedOn w:val="TableNormal"/>
    <w:uiPriority w:val="39"/>
    <w:rsid w:val="002B24BA"/>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B24BA"/>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4BA"/>
    <w:pPr>
      <w:suppressAutoHyphens w:val="0"/>
      <w:spacing w:line="240" w:lineRule="auto"/>
      <w:ind w:leftChars="0" w:left="0" w:firstLineChars="0" w:firstLine="0"/>
      <w:textDirection w:val="lrTb"/>
      <w:textAlignment w:val="auto"/>
      <w:outlineLvl w:val="9"/>
    </w:pPr>
    <w:rPr>
      <w:rFonts w:ascii="Segoe UI" w:eastAsiaTheme="minorHAnsi" w:hAnsi="Segoe UI" w:cs="Segoe UI"/>
      <w:kern w:val="2"/>
      <w:position w:val="0"/>
      <w:sz w:val="18"/>
      <w:szCs w:val="18"/>
      <w:lang w:eastAsia="en-US"/>
      <w14:ligatures w14:val="standardContextual"/>
    </w:rPr>
  </w:style>
  <w:style w:type="character" w:customStyle="1" w:styleId="BalloonTextChar">
    <w:name w:val="Balloon Text Char"/>
    <w:basedOn w:val="DefaultParagraphFont"/>
    <w:link w:val="BalloonText"/>
    <w:uiPriority w:val="99"/>
    <w:semiHidden/>
    <w:rsid w:val="002B24BA"/>
    <w:rPr>
      <w:rFonts w:ascii="Segoe UI" w:hAnsi="Segoe UI" w:cs="Segoe UI"/>
      <w:kern w:val="2"/>
      <w:sz w:val="18"/>
      <w:szCs w:val="18"/>
      <w:lang w:val="lv-LV"/>
      <w14:ligatures w14:val="standardContextual"/>
    </w:rPr>
  </w:style>
  <w:style w:type="character" w:styleId="UnresolvedMention">
    <w:name w:val="Unresolved Mention"/>
    <w:basedOn w:val="DefaultParagraphFont"/>
    <w:uiPriority w:val="99"/>
    <w:semiHidden/>
    <w:unhideWhenUsed/>
    <w:rsid w:val="0050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ktorantura.lu.lv" TargetMode="External"/><Relationship Id="rId3" Type="http://schemas.openxmlformats.org/officeDocument/2006/relationships/styles" Target="styles.xml"/><Relationship Id="rId7" Type="http://schemas.openxmlformats.org/officeDocument/2006/relationships/hyperlink" Target="http://www.doktorantura.lu.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ktorantura.lu.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ktorantura@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B6E4-1F5F-4A80-80DE-B6BF9AEC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24812</Words>
  <Characters>14143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2025-01-28T11:56:00Z</cp:lastPrinted>
  <dcterms:created xsi:type="dcterms:W3CDTF">2025-12-17T12:29:00Z</dcterms:created>
  <dcterms:modified xsi:type="dcterms:W3CDTF">2025-12-17T12:29:00Z</dcterms:modified>
</cp:coreProperties>
</file>