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F130" w14:textId="77777777" w:rsidR="00E82CA7" w:rsidRPr="00CA554A" w:rsidRDefault="00E82CA7" w:rsidP="00E82CA7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</w:pPr>
      <w:r w:rsidRPr="00CA554A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Annex 1</w:t>
      </w:r>
    </w:p>
    <w:p w14:paraId="4FB23554" w14:textId="77777777" w:rsidR="00561776" w:rsidRPr="00CA554A" w:rsidRDefault="00D141CF" w:rsidP="00D141CF">
      <w:pPr>
        <w:pStyle w:val="Title"/>
        <w:jc w:val="right"/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</w:pPr>
      <w:r w:rsidRPr="00CA554A"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  <w:t xml:space="preserve">Regulation of the University of Latvia for Recognition of Competences </w:t>
      </w:r>
    </w:p>
    <w:p w14:paraId="67C2D036" w14:textId="77777777" w:rsidR="00561776" w:rsidRPr="00CA554A" w:rsidRDefault="00D141CF" w:rsidP="00D141CF">
      <w:pPr>
        <w:pStyle w:val="Title"/>
        <w:jc w:val="right"/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</w:pPr>
      <w:r w:rsidRPr="00CA554A"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  <w:t xml:space="preserve">Acquired Outside Formal Education, or Through Professional Experience, </w:t>
      </w:r>
    </w:p>
    <w:p w14:paraId="60639AA3" w14:textId="02B4A8F7" w:rsidR="00D141CF" w:rsidRPr="00CA554A" w:rsidRDefault="00D141CF" w:rsidP="00D141CF">
      <w:pPr>
        <w:pStyle w:val="Title"/>
        <w:jc w:val="right"/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</w:pPr>
      <w:r w:rsidRPr="00CA554A"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  <w:t xml:space="preserve">and </w:t>
      </w:r>
      <w:hyperlink r:id="rId7" w:history="1">
        <w:r w:rsidRPr="00CA554A">
          <w:rPr>
            <w:rStyle w:val="Hyperlink"/>
            <w:rFonts w:ascii="Times New Roman" w:hAnsi="Times New Roman" w:cs="Times New Roman"/>
            <w:b w:val="0"/>
            <w:bCs/>
            <w:color w:val="0D0D0D" w:themeColor="text1" w:themeTint="F2"/>
            <w:sz w:val="20"/>
            <w:szCs w:val="20"/>
            <w:u w:val="none"/>
            <w:lang w:val="en-GB"/>
          </w:rPr>
          <w:t>Learning Outcomes Achieved in Prior Education</w:t>
        </w:r>
      </w:hyperlink>
    </w:p>
    <w:p w14:paraId="02D43B70" w14:textId="2B201C2C" w:rsidR="00E82CA7" w:rsidRPr="00CA554A" w:rsidRDefault="00E82CA7" w:rsidP="00E82CA7">
      <w:pPr>
        <w:pStyle w:val="Heading1"/>
        <w:spacing w:before="0" w:after="0" w:line="240" w:lineRule="auto"/>
        <w:ind w:left="2835" w:right="-11"/>
        <w:jc w:val="right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GB"/>
          <w14:ligatures w14:val="none"/>
        </w:rPr>
      </w:pPr>
      <w:r w:rsidRPr="00CA554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GB"/>
          <w14:ligatures w14:val="none"/>
        </w:rPr>
        <w:t xml:space="preserve">Application </w:t>
      </w:r>
      <w:r w:rsidR="00A059A4" w:rsidRPr="00CA554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GB"/>
          <w14:ligatures w14:val="none"/>
        </w:rPr>
        <w:t>F</w:t>
      </w:r>
      <w:r w:rsidRPr="00CA554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GB"/>
          <w14:ligatures w14:val="none"/>
        </w:rPr>
        <w:t>orm</w:t>
      </w:r>
    </w:p>
    <w:p w14:paraId="22F8DB6E" w14:textId="258BD18A" w:rsidR="00E82CA7" w:rsidRPr="00CA554A" w:rsidRDefault="00E82CA7" w:rsidP="00E82CA7">
      <w:pPr>
        <w:pStyle w:val="Heading1"/>
        <w:spacing w:before="0" w:after="0" w:line="240" w:lineRule="auto"/>
        <w:ind w:left="2835" w:right="-11"/>
        <w:jc w:val="right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0"/>
          <w:szCs w:val="20"/>
          <w:lang w:val="en-GB"/>
          <w14:ligatures w14:val="none"/>
        </w:rPr>
      </w:pPr>
      <w:r w:rsidRPr="00CA554A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0"/>
          <w:szCs w:val="20"/>
          <w:lang w:val="en-GB"/>
          <w14:ligatures w14:val="none"/>
        </w:rPr>
        <w:t>developed in accordance with Cabinet of Ministers Regulation No. 505 of 14.08.2018</w:t>
      </w:r>
      <w:r w:rsidR="00AA3071" w:rsidRPr="00CA554A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0"/>
          <w:szCs w:val="20"/>
          <w:lang w:val="en-GB"/>
          <w14:ligatures w14:val="none"/>
        </w:rPr>
        <w:t>.</w:t>
      </w:r>
    </w:p>
    <w:p w14:paraId="4006D717" w14:textId="77777777" w:rsidR="00E82CA7" w:rsidRPr="00CA554A" w:rsidRDefault="00E82CA7" w:rsidP="00E82CA7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</w:p>
    <w:p w14:paraId="61766CD0" w14:textId="2CE6B097" w:rsidR="00E82CA7" w:rsidRPr="00CA554A" w:rsidRDefault="00A626F5" w:rsidP="00E82CA7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A554A">
        <w:rPr>
          <w:rFonts w:ascii="Times New Roman" w:eastAsia="Calibri" w:hAnsi="Times New Roman" w:cs="Times New Roman"/>
          <w:kern w:val="0"/>
          <w:lang w:val="en-GB"/>
          <w14:ligatures w14:val="none"/>
        </w:rPr>
        <w:t>To</w:t>
      </w:r>
      <w:r w:rsidR="00E82CA7" w:rsidRPr="00CA554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the </w:t>
      </w:r>
      <w:r w:rsidR="002452BF" w:rsidRPr="00CA554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study programme </w:t>
      </w:r>
      <w:r w:rsidR="00ED2F85" w:rsidRPr="00CA554A">
        <w:rPr>
          <w:rFonts w:ascii="Times New Roman" w:eastAsia="Calibri" w:hAnsi="Times New Roman" w:cs="Times New Roman"/>
          <w:kern w:val="0"/>
          <w:lang w:val="en-GB"/>
          <w14:ligatures w14:val="none"/>
        </w:rPr>
        <w:t>d</w:t>
      </w:r>
      <w:r w:rsidR="00E82CA7" w:rsidRPr="00CA554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irector </w:t>
      </w:r>
    </w:p>
    <w:p w14:paraId="17395124" w14:textId="26A02275" w:rsidR="00E82CA7" w:rsidRPr="00CA554A" w:rsidRDefault="00F112E1" w:rsidP="00E82CA7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A554A">
        <w:rPr>
          <w:rFonts w:ascii="Times New Roman" w:eastAsia="Calibri" w:hAnsi="Times New Roman" w:cs="Times New Roman"/>
          <w:kern w:val="0"/>
          <w:lang w:val="en-GB"/>
          <w14:ligatures w14:val="none"/>
        </w:rPr>
        <w:t>o</w:t>
      </w:r>
      <w:r w:rsidR="00E82CA7" w:rsidRPr="00CA554A">
        <w:rPr>
          <w:rFonts w:ascii="Times New Roman" w:eastAsia="Calibri" w:hAnsi="Times New Roman" w:cs="Times New Roman"/>
          <w:kern w:val="0"/>
          <w:lang w:val="en-GB"/>
          <w14:ligatures w14:val="none"/>
        </w:rPr>
        <w:t>r</w:t>
      </w:r>
      <w:r w:rsidRPr="00CA554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r w:rsidR="00E82CA7" w:rsidRPr="00CA554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the </w:t>
      </w:r>
      <w:r w:rsidR="00D141CF" w:rsidRPr="00CA554A">
        <w:rPr>
          <w:rFonts w:ascii="Times New Roman" w:eastAsia="Calibri" w:hAnsi="Times New Roman" w:cs="Times New Roman"/>
          <w:kern w:val="0"/>
          <w:lang w:val="en-GB"/>
          <w14:ligatures w14:val="none"/>
        </w:rPr>
        <w:t>r</w:t>
      </w:r>
      <w:r w:rsidR="00076535" w:rsidRPr="00CA554A">
        <w:rPr>
          <w:rFonts w:ascii="Times New Roman" w:eastAsia="Calibri" w:hAnsi="Times New Roman" w:cs="Times New Roman"/>
          <w:kern w:val="0"/>
          <w:lang w:val="en-GB"/>
          <w14:ligatures w14:val="none"/>
        </w:rPr>
        <w:t>elevant sector</w:t>
      </w:r>
      <w:r w:rsidR="00A626F5" w:rsidRPr="00CA554A">
        <w:rPr>
          <w:rFonts w:ascii="Times New Roman" w:eastAsia="Calibri" w:hAnsi="Times New Roman" w:cs="Times New Roman"/>
          <w:kern w:val="0"/>
          <w:lang w:val="en-GB"/>
          <w14:ligatures w14:val="none"/>
        </w:rPr>
        <w:t>al</w:t>
      </w:r>
      <w:r w:rsidR="00076535" w:rsidRPr="00CA554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r w:rsidRPr="00CA554A">
        <w:rPr>
          <w:rFonts w:ascii="Times New Roman" w:eastAsia="Calibri" w:hAnsi="Times New Roman" w:cs="Times New Roman"/>
          <w:kern w:val="0"/>
          <w:lang w:val="en-GB"/>
          <w14:ligatures w14:val="none"/>
        </w:rPr>
        <w:t>recognition c</w:t>
      </w:r>
      <w:r w:rsidR="00E82CA7" w:rsidRPr="00CA554A">
        <w:rPr>
          <w:rFonts w:ascii="Times New Roman" w:eastAsia="Calibri" w:hAnsi="Times New Roman" w:cs="Times New Roman"/>
          <w:kern w:val="0"/>
          <w:lang w:val="en-GB"/>
          <w14:ligatures w14:val="none"/>
        </w:rPr>
        <w:t>ommi</w:t>
      </w:r>
      <w:r w:rsidR="003A5B54" w:rsidRPr="00CA554A">
        <w:rPr>
          <w:rFonts w:ascii="Times New Roman" w:eastAsia="Calibri" w:hAnsi="Times New Roman" w:cs="Times New Roman"/>
          <w:kern w:val="0"/>
          <w:lang w:val="en-GB"/>
          <w14:ligatures w14:val="none"/>
        </w:rPr>
        <w:t>ttee</w:t>
      </w:r>
    </w:p>
    <w:p w14:paraId="0CEA82EF" w14:textId="253A438B" w:rsidR="00E82CA7" w:rsidRPr="00CA554A" w:rsidRDefault="00E82CA7" w:rsidP="00E82CA7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</w:pPr>
      <w:r w:rsidRPr="00CA554A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>(</w:t>
      </w:r>
      <w:r w:rsidR="003A5B54" w:rsidRPr="00CA554A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>to</w:t>
      </w:r>
      <w:r w:rsidRPr="00CA554A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 xml:space="preserve"> be </w:t>
      </w:r>
      <w:r w:rsidR="00E435B6" w:rsidRPr="00CA554A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 xml:space="preserve">forwarded </w:t>
      </w:r>
      <w:r w:rsidR="004034BD" w:rsidRPr="00CA554A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>as appropriate</w:t>
      </w:r>
      <w:r w:rsidRPr="00CA554A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>)</w:t>
      </w:r>
    </w:p>
    <w:p w14:paraId="0DAE36DA" w14:textId="011D657C" w:rsidR="0077452B" w:rsidRPr="00CA554A" w:rsidRDefault="00E82CA7" w:rsidP="003945E1">
      <w:pPr>
        <w:pStyle w:val="Title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r w:rsidRPr="00CA554A">
        <w:rPr>
          <w:rFonts w:ascii="Times New Roman" w:eastAsia="Times New Roman" w:hAnsi="Times New Roman" w:cs="Times New Roman"/>
          <w:kern w:val="0"/>
          <w:sz w:val="22"/>
          <w:szCs w:val="22"/>
          <w:lang w:val="en-GB"/>
        </w:rPr>
        <w:t>APPLICATION FOR</w:t>
      </w:r>
      <w:r w:rsidRPr="00CA554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77452B" w:rsidRPr="00CA554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RECOGNITION OF COMPETENCES ACQUIRED </w:t>
      </w:r>
    </w:p>
    <w:p w14:paraId="6F7B12B3" w14:textId="77777777" w:rsidR="0077452B" w:rsidRPr="00CA554A" w:rsidRDefault="0077452B" w:rsidP="0077452B">
      <w:pPr>
        <w:pStyle w:val="Title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r w:rsidRPr="00CA554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OUTSIDE FORMAL EDUCATION, OR THROUGH PROFESSIONAL EXPERIENCE, AND </w:t>
      </w:r>
      <w:hyperlink r:id="rId8" w:history="1">
        <w:r w:rsidRPr="00CA554A">
          <w:rPr>
            <w:rStyle w:val="Hyperlink"/>
            <w:rFonts w:ascii="Times New Roman" w:hAnsi="Times New Roman" w:cs="Times New Roman"/>
            <w:color w:val="0D0D0D" w:themeColor="text1" w:themeTint="F2"/>
            <w:sz w:val="22"/>
            <w:szCs w:val="22"/>
            <w:u w:val="none"/>
            <w:lang w:val="en-GB"/>
          </w:rPr>
          <w:t>LEARNING OUTCOMES ACHIEVED IN PRIOR EDUCATION</w:t>
        </w:r>
      </w:hyperlink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E82CA7" w:rsidRPr="00373CE3" w14:paraId="7B199B9C" w14:textId="77777777" w:rsidTr="00E82CA7">
        <w:trPr>
          <w:trHeight w:val="384"/>
        </w:trPr>
        <w:tc>
          <w:tcPr>
            <w:tcW w:w="9985" w:type="dxa"/>
            <w:tcMar>
              <w:left w:w="57" w:type="dxa"/>
              <w:right w:w="57" w:type="dxa"/>
            </w:tcMar>
            <w:vAlign w:val="center"/>
          </w:tcPr>
          <w:p w14:paraId="684A07C9" w14:textId="43AEB555" w:rsidR="00E82CA7" w:rsidRPr="00373CE3" w:rsidRDefault="00C67B34" w:rsidP="003C2CA3">
            <w:pPr>
              <w:ind w:right="-1"/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lang w:val="en-GB"/>
              </w:rPr>
              <w:t>A</w:t>
            </w:r>
            <w:r w:rsidR="00E82CA7" w:rsidRPr="002F5D95">
              <w:rPr>
                <w:rFonts w:ascii="Times New Roman" w:hAnsi="Times New Roman" w:cs="Times New Roman"/>
                <w:lang w:val="en-GB"/>
              </w:rPr>
              <w:t>pplicant</w:t>
            </w:r>
            <w:r>
              <w:rPr>
                <w:rFonts w:ascii="Times New Roman" w:hAnsi="Times New Roman" w:cs="Times New Roman"/>
                <w:lang w:val="en-GB"/>
              </w:rPr>
              <w:t xml:space="preserve"> information</w:t>
            </w:r>
            <w:r w:rsidR="00E82CA7" w:rsidRPr="00373CE3">
              <w:rPr>
                <w:lang w:val="en-GB"/>
              </w:rPr>
              <w:t>:</w:t>
            </w:r>
            <w:r w:rsidR="00E82CA7"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t xml:space="preserve"> </w:t>
            </w:r>
            <w:r w:rsidR="00E82CA7"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Surname"/>
                  </w:textInput>
                </w:ffData>
              </w:fldChar>
            </w:r>
            <w:r w:rsidR="00E82CA7"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instrText xml:space="preserve"> FORMTEXT </w:instrText>
            </w:r>
            <w:r w:rsidR="00E82CA7"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</w:r>
            <w:r w:rsidR="00E82CA7"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fldChar w:fldCharType="separate"/>
            </w:r>
            <w:r w:rsidR="00A059A4">
              <w:rPr>
                <w:rFonts w:ascii="Times New Roman" w:eastAsia="Calibri" w:hAnsi="Times New Roman" w:cs="Times New Roman"/>
                <w:bCs/>
                <w:i/>
                <w:iCs/>
                <w:noProof/>
                <w:kern w:val="0"/>
                <w:lang w:val="en-GB"/>
                <w14:ligatures w14:val="none"/>
              </w:rPr>
              <w:t>n</w:t>
            </w:r>
            <w:r w:rsidR="00E82CA7" w:rsidRPr="00373CE3">
              <w:rPr>
                <w:rFonts w:ascii="Times New Roman" w:eastAsia="Calibri" w:hAnsi="Times New Roman" w:cs="Times New Roman"/>
                <w:bCs/>
                <w:i/>
                <w:iCs/>
                <w:noProof/>
                <w:kern w:val="0"/>
                <w:lang w:val="en-GB"/>
                <w14:ligatures w14:val="none"/>
              </w:rPr>
              <w:t>ame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noProof/>
                <w:kern w:val="0"/>
                <w:lang w:val="en-GB"/>
                <w14:ligatures w14:val="none"/>
              </w:rPr>
              <w:t>, s</w:t>
            </w:r>
            <w:r w:rsidR="00E82CA7" w:rsidRPr="00373CE3">
              <w:rPr>
                <w:rFonts w:ascii="Times New Roman" w:eastAsia="Calibri" w:hAnsi="Times New Roman" w:cs="Times New Roman"/>
                <w:bCs/>
                <w:i/>
                <w:iCs/>
                <w:noProof/>
                <w:kern w:val="0"/>
                <w:lang w:val="en-GB"/>
                <w14:ligatures w14:val="none"/>
              </w:rPr>
              <w:t>urname</w:t>
            </w:r>
            <w:r w:rsidR="00E82CA7"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fldChar w:fldCharType="end"/>
            </w:r>
            <w:r w:rsidR="00E82CA7"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 w:eastAsia="zh-CN"/>
                <w14:ligatures w14:val="none"/>
              </w:rPr>
              <w:t xml:space="preserve">, </w:t>
            </w:r>
            <w:r w:rsidR="00E82CA7"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dentity No."/>
                  </w:textInput>
                </w:ffData>
              </w:fldChar>
            </w:r>
            <w:r w:rsidR="00E82CA7"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instrText xml:space="preserve"> FORMTEXT </w:instrText>
            </w:r>
            <w:r w:rsidR="00E82CA7"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</w:r>
            <w:r w:rsidR="00E82CA7"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t>i</w:t>
            </w:r>
            <w:r w:rsidR="00E82CA7" w:rsidRPr="00373CE3">
              <w:rPr>
                <w:rFonts w:ascii="Times New Roman" w:eastAsia="Calibri" w:hAnsi="Times New Roman" w:cs="Times New Roman"/>
                <w:bCs/>
                <w:i/>
                <w:iCs/>
                <w:noProof/>
                <w:kern w:val="0"/>
                <w:lang w:val="en-GB"/>
                <w14:ligatures w14:val="none"/>
              </w:rPr>
              <w:t>dentity No.</w:t>
            </w:r>
            <w:r w:rsidR="00E82CA7"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fldChar w:fldCharType="end"/>
            </w:r>
          </w:p>
        </w:tc>
      </w:tr>
      <w:tr w:rsidR="00E82CA7" w:rsidRPr="00373CE3" w14:paraId="0D8BA007" w14:textId="77777777" w:rsidTr="00E82CA7">
        <w:trPr>
          <w:trHeight w:val="391"/>
        </w:trPr>
        <w:tc>
          <w:tcPr>
            <w:tcW w:w="9985" w:type="dxa"/>
            <w:tcMar>
              <w:left w:w="57" w:type="dxa"/>
              <w:right w:w="57" w:type="dxa"/>
            </w:tcMar>
          </w:tcPr>
          <w:p w14:paraId="2073979A" w14:textId="698DCAA3" w:rsidR="00E82CA7" w:rsidRPr="00373CE3" w:rsidRDefault="00E82CA7" w:rsidP="003C2CA3">
            <w:pPr>
              <w:ind w:right="-1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373CE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Contact details: </w:t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ome address"/>
                  </w:textInput>
                </w:ffData>
              </w:fldChar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instrText xml:space="preserve"> FORMTEXT </w:instrText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fldChar w:fldCharType="separate"/>
            </w:r>
            <w:r w:rsidR="00A059A4">
              <w:rPr>
                <w:rFonts w:ascii="Times New Roman" w:eastAsia="Calibri" w:hAnsi="Times New Roman" w:cs="Times New Roman"/>
                <w:bCs/>
                <w:i/>
                <w:iCs/>
                <w:noProof/>
                <w:kern w:val="0"/>
                <w:lang w:val="en-GB"/>
                <w14:ligatures w14:val="none"/>
              </w:rPr>
              <w:t>h</w:t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noProof/>
                <w:kern w:val="0"/>
                <w:lang w:val="en-GB"/>
                <w14:ligatures w14:val="none"/>
              </w:rPr>
              <w:t>ome address</w:t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fldChar w:fldCharType="end"/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 w:eastAsia="zh-CN"/>
                <w14:ligatures w14:val="none"/>
              </w:rPr>
              <w:t xml:space="preserve">, </w:t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fficial e-mail"/>
                  </w:textInput>
                </w:ffData>
              </w:fldChar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instrText xml:space="preserve"> FORMTEXT </w:instrText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fldChar w:fldCharType="separate"/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noProof/>
                <w:kern w:val="0"/>
                <w:lang w:val="en-GB"/>
                <w14:ligatures w14:val="none"/>
              </w:rPr>
              <w:t>official e-mail</w:t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fldChar w:fldCharType="end"/>
            </w:r>
            <w:r w:rsidRPr="00373CE3">
              <w:rPr>
                <w:lang w:val="en-GB"/>
              </w:rPr>
              <w:t xml:space="preserve"> </w:t>
            </w:r>
            <w:r w:rsidRPr="00373CE3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to </w:t>
            </w:r>
            <w:r w:rsidRPr="00373CE3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which the decision is to be sent</w:t>
            </w:r>
            <w:r w:rsidRPr="00373CE3">
              <w:rPr>
                <w:rStyle w:val="FootnoteReference"/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ootnoteReference w:id="1"/>
            </w:r>
            <w:r w:rsidRPr="00373CE3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, and </w:t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hone number for communication"/>
                  </w:textInput>
                </w:ffData>
              </w:fldChar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instrText xml:space="preserve"> FORMTEXT </w:instrText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fldChar w:fldCharType="separate"/>
            </w:r>
            <w:r w:rsidR="00922FB2">
              <w:rPr>
                <w:rFonts w:ascii="Times New Roman" w:eastAsia="Calibri" w:hAnsi="Times New Roman" w:cs="Times New Roman"/>
                <w:bCs/>
                <w:i/>
                <w:iCs/>
                <w:noProof/>
                <w:kern w:val="0"/>
                <w:lang w:val="en-GB"/>
                <w14:ligatures w14:val="none"/>
              </w:rPr>
              <w:t>telep</w:t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noProof/>
                <w:kern w:val="0"/>
                <w:lang w:val="en-GB"/>
                <w14:ligatures w14:val="none"/>
              </w:rPr>
              <w:t>hone number for communication</w:t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fldChar w:fldCharType="end"/>
            </w:r>
          </w:p>
        </w:tc>
      </w:tr>
    </w:tbl>
    <w:p w14:paraId="4086DF0C" w14:textId="6CEC4D9B" w:rsidR="00E82CA7" w:rsidRPr="00373CE3" w:rsidRDefault="007D1749" w:rsidP="005B161D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GB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GB"/>
          <w14:ligatures w14:val="none"/>
        </w:rPr>
        <w:t>HEREBY I WOULD LIKE TO SUBMIT FOR</w:t>
      </w:r>
      <w:r w:rsidR="00E82CA7" w:rsidRPr="00373CE3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GB"/>
          <w14:ligatures w14:val="none"/>
        </w:rPr>
        <w:t xml:space="preserve"> </w:t>
      </w:r>
      <w:r w:rsidR="008578A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GB"/>
          <w14:ligatures w14:val="none"/>
        </w:rPr>
        <w:t>RECOGNI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GB"/>
          <w14:ligatures w14:val="none"/>
        </w:rPr>
        <w:t>TION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62"/>
        <w:gridCol w:w="9423"/>
      </w:tblGrid>
      <w:tr w:rsidR="00E82CA7" w:rsidRPr="00373CE3" w14:paraId="2D127110" w14:textId="77777777" w:rsidTr="00E82CA7">
        <w:trPr>
          <w:trHeight w:val="562"/>
        </w:trPr>
        <w:sdt>
          <w:sdtPr>
            <w:rPr>
              <w:rFonts w:ascii="Times New Roman" w:eastAsia="Calibri" w:hAnsi="Times New Roman" w:cs="Times New Roman"/>
              <w:kern w:val="0"/>
              <w:sz w:val="22"/>
              <w:szCs w:val="22"/>
              <w:lang w:val="en-GB" w:eastAsia="zh-CN"/>
              <w14:ligatures w14:val="none"/>
            </w:rPr>
            <w:id w:val="49815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127932C" w14:textId="77777777" w:rsidR="00E82CA7" w:rsidRPr="00373CE3" w:rsidRDefault="00E82CA7" w:rsidP="003C2CA3">
                <w:pPr>
                  <w:jc w:val="center"/>
                  <w:rPr>
                    <w:rFonts w:ascii="Times New Roman" w:eastAsia="Calibri" w:hAnsi="Times New Roman" w:cs="Times New Roman"/>
                    <w:kern w:val="0"/>
                    <w:sz w:val="22"/>
                    <w:szCs w:val="22"/>
                    <w:lang w:val="en-GB"/>
                    <w14:ligatures w14:val="none"/>
                  </w:rPr>
                </w:pPr>
                <w:r w:rsidRPr="00373CE3">
                  <w:rPr>
                    <w:rFonts w:ascii="MS Gothic" w:eastAsia="MS Gothic" w:hAnsi="MS Gothic" w:cs="Times New Roman"/>
                    <w:kern w:val="0"/>
                    <w:sz w:val="22"/>
                    <w:szCs w:val="22"/>
                    <w:lang w:val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9423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3645C139" w14:textId="6FA3DF65" w:rsidR="00E82CA7" w:rsidRPr="00446183" w:rsidRDefault="00E82CA7" w:rsidP="00E82CA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84" w:hanging="284"/>
              <w:contextualSpacing w:val="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44618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Knowledge, skills</w:t>
            </w:r>
            <w:r w:rsidR="001B496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,</w:t>
            </w:r>
            <w:r w:rsidRPr="0044618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 and competences acquired outside formal education (</w:t>
            </w:r>
            <w:r w:rsidRPr="00446183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the applicant</w:t>
            </w:r>
            <w:r w:rsidRPr="0044618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r w:rsidR="001B496E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must</w:t>
            </w:r>
            <w:r w:rsidR="001864FB" w:rsidRPr="0044618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r w:rsidR="001864FB" w:rsidRPr="00446183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complete</w:t>
            </w:r>
            <w:r w:rsidR="00B82A95" w:rsidRPr="00446183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r w:rsidRPr="00446183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Annex</w:t>
            </w:r>
            <w:r w:rsidR="00CE6F2C" w:rsidRPr="00446183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 </w:t>
            </w:r>
            <w:r w:rsidRPr="00446183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2, </w:t>
            </w:r>
            <w:r w:rsidR="00E8286E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in accordance </w:t>
            </w:r>
            <w:r w:rsidR="001850A7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with </w:t>
            </w:r>
            <w:r w:rsidR="00A93331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s</w:t>
            </w:r>
            <w:r w:rsidRPr="00446183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ub</w:t>
            </w:r>
            <w:r w:rsidR="001864FB" w:rsidRPr="00446183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parag</w:t>
            </w:r>
            <w:r w:rsidR="00446183" w:rsidRPr="00446183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raph </w:t>
            </w:r>
            <w:r w:rsidRPr="00446183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12.6 of </w:t>
            </w:r>
            <w:r w:rsidR="001850A7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the </w:t>
            </w:r>
            <w:r w:rsidRPr="00446183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Cabinet </w:t>
            </w:r>
            <w:r w:rsidR="00446183" w:rsidRPr="00446183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of Ministers </w:t>
            </w:r>
            <w:r w:rsidRPr="00446183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Regulation No. 505 of 14.08.2018</w:t>
            </w:r>
            <w:r w:rsidR="004003B1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.</w:t>
            </w:r>
            <w:r w:rsidRPr="0044618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)</w:t>
            </w:r>
          </w:p>
        </w:tc>
      </w:tr>
      <w:tr w:rsidR="00E82CA7" w:rsidRPr="00373CE3" w14:paraId="2D8E36BA" w14:textId="77777777" w:rsidTr="00E82CA7">
        <w:trPr>
          <w:trHeight w:val="567"/>
        </w:trPr>
        <w:sdt>
          <w:sdtPr>
            <w:rPr>
              <w:rFonts w:ascii="Times New Roman" w:eastAsia="Calibri" w:hAnsi="Times New Roman" w:cs="Times New Roman"/>
              <w:kern w:val="0"/>
              <w:sz w:val="22"/>
              <w:szCs w:val="22"/>
              <w:lang w:val="en-GB" w:eastAsia="zh-CN"/>
              <w14:ligatures w14:val="none"/>
            </w:rPr>
            <w:id w:val="-152871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78845FC" w14:textId="77777777" w:rsidR="00E82CA7" w:rsidRPr="00373CE3" w:rsidRDefault="00E82CA7" w:rsidP="003C2CA3">
                <w:pPr>
                  <w:jc w:val="center"/>
                  <w:rPr>
                    <w:rFonts w:ascii="Times New Roman" w:eastAsia="Calibri" w:hAnsi="Times New Roman" w:cs="Times New Roman"/>
                    <w:kern w:val="0"/>
                    <w:sz w:val="22"/>
                    <w:szCs w:val="22"/>
                    <w:lang w:val="en-GB"/>
                    <w14:ligatures w14:val="none"/>
                  </w:rPr>
                </w:pPr>
                <w:r w:rsidRPr="00373CE3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val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9423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01F19FDB" w14:textId="1F7D818B" w:rsidR="00E82CA7" w:rsidRPr="00373CE3" w:rsidRDefault="00E82CA7" w:rsidP="00E82CA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84" w:hanging="284"/>
              <w:contextualSpacing w:val="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373CE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Knowledge, skills</w:t>
            </w:r>
            <w:r w:rsidR="0048529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,</w:t>
            </w:r>
            <w:r w:rsidRPr="00373CE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 and competences acquired </w:t>
            </w:r>
            <w:r w:rsidR="0048529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through</w:t>
            </w:r>
            <w:r w:rsidRPr="00373CE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 professional experience (</w:t>
            </w:r>
            <w:r w:rsidRPr="00373CE3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applicant</w:t>
            </w:r>
            <w:r w:rsidRPr="00373CE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r w:rsidR="005234D0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must</w:t>
            </w:r>
            <w:r w:rsidR="0044618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r w:rsidRPr="00373CE3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complete Annex</w:t>
            </w:r>
            <w:r w:rsidR="007001CC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 </w:t>
            </w:r>
            <w:r w:rsidRPr="00373CE3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3</w:t>
            </w:r>
            <w:r w:rsidRPr="00373CE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)</w:t>
            </w:r>
          </w:p>
        </w:tc>
      </w:tr>
      <w:tr w:rsidR="00E82CA7" w:rsidRPr="00373CE3" w14:paraId="373CC53C" w14:textId="77777777" w:rsidTr="00E82CA7">
        <w:trPr>
          <w:trHeight w:val="567"/>
        </w:trPr>
        <w:tc>
          <w:tcPr>
            <w:tcW w:w="562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3D650D1" w14:textId="77777777" w:rsidR="00E82CA7" w:rsidRPr="00373CE3" w:rsidRDefault="00E82CA7" w:rsidP="003C2CA3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9423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0FE74B34" w14:textId="7FC06853" w:rsidR="00E82CA7" w:rsidRPr="00373CE3" w:rsidRDefault="00E81EBD" w:rsidP="00E82CA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84" w:hanging="284"/>
              <w:contextualSpacing w:val="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Learning outcomes</w:t>
            </w:r>
            <w:r w:rsidR="00E82CA7" w:rsidRPr="00373CE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 achieved in pr</w:t>
            </w:r>
            <w:r w:rsidR="00922FB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ior</w:t>
            </w:r>
            <w:r w:rsidR="00E82CA7" w:rsidRPr="00373CE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 education:</w:t>
            </w:r>
          </w:p>
        </w:tc>
      </w:tr>
      <w:tr w:rsidR="00E82CA7" w:rsidRPr="00373CE3" w14:paraId="351543BA" w14:textId="77777777" w:rsidTr="00E82CA7">
        <w:trPr>
          <w:trHeight w:val="567"/>
        </w:trPr>
        <w:sdt>
          <w:sdtPr>
            <w:rPr>
              <w:rFonts w:ascii="Times New Roman" w:hAnsi="Times New Roman" w:cs="Times New Roman"/>
              <w:noProof/>
              <w:sz w:val="22"/>
              <w:szCs w:val="22"/>
              <w:lang w:val="en-GB" w:eastAsia="zh-CN"/>
            </w:rPr>
            <w:id w:val="-39489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167633E" w14:textId="77777777" w:rsidR="00E82CA7" w:rsidRPr="00373CE3" w:rsidRDefault="00E82CA7" w:rsidP="003C2CA3">
                <w:pPr>
                  <w:jc w:val="center"/>
                  <w:rPr>
                    <w:rFonts w:ascii="Times New Roman" w:hAnsi="Times New Roman" w:cs="Times New Roman"/>
                    <w:noProof/>
                    <w:sz w:val="22"/>
                    <w:szCs w:val="22"/>
                    <w:lang w:val="en-GB"/>
                  </w:rPr>
                </w:pPr>
                <w:r w:rsidRPr="00373CE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9423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66571032" w14:textId="23F3A866" w:rsidR="00E82CA7" w:rsidRPr="00373CE3" w:rsidRDefault="00ED4541" w:rsidP="00E82CA7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567" w:hanging="425"/>
              <w:jc w:val="both"/>
              <w:rPr>
                <w:rFonts w:ascii="Times New Roman" w:hAnsi="Times New Roman" w:cs="Times New Roman"/>
                <w:noProof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learning outcomes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achieved in a similar </w:t>
            </w:r>
            <w:r w:rsidR="00922FB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compulsory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47413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</w:t>
            </w:r>
            <w:r w:rsidR="00D975E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A) 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or </w:t>
            </w:r>
            <w:r w:rsidR="006711E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limited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7001C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elective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47413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</w:t>
            </w:r>
            <w:r w:rsidR="00D975E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B) </w:t>
            </w:r>
            <w:r w:rsidR="0047413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part </w:t>
            </w:r>
            <w:r w:rsidR="007001C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course 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of the study programme (</w:t>
            </w:r>
            <w:r w:rsidR="00E82CA7" w:rsidRPr="00373CE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the applicant </w:t>
            </w:r>
            <w:r w:rsidR="007C623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must</w:t>
            </w:r>
            <w:r w:rsidR="007001C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E82CA7" w:rsidRPr="00373CE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complete Annex</w:t>
            </w:r>
            <w:r w:rsidR="007001C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 </w:t>
            </w:r>
            <w:r w:rsidR="00E82CA7" w:rsidRPr="00373CE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4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</w:tc>
      </w:tr>
      <w:tr w:rsidR="00E82CA7" w:rsidRPr="00373CE3" w14:paraId="2FF6B6A5" w14:textId="77777777" w:rsidTr="00E82CA7">
        <w:trPr>
          <w:trHeight w:val="567"/>
        </w:trPr>
        <w:sdt>
          <w:sdtPr>
            <w:rPr>
              <w:rFonts w:ascii="Times New Roman" w:hAnsi="Times New Roman" w:cs="Times New Roman"/>
              <w:noProof/>
              <w:sz w:val="22"/>
              <w:szCs w:val="22"/>
              <w:lang w:val="en-GB" w:eastAsia="zh-CN"/>
            </w:rPr>
            <w:id w:val="-68205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0BD41030" w14:textId="77777777" w:rsidR="00E82CA7" w:rsidRPr="00373CE3" w:rsidRDefault="00E82CA7" w:rsidP="003C2CA3">
                <w:pPr>
                  <w:jc w:val="center"/>
                  <w:rPr>
                    <w:rFonts w:ascii="Times New Roman" w:hAnsi="Times New Roman" w:cs="Times New Roman"/>
                    <w:noProof/>
                    <w:sz w:val="22"/>
                    <w:szCs w:val="22"/>
                    <w:lang w:val="en-GB"/>
                  </w:rPr>
                </w:pPr>
                <w:r w:rsidRPr="00373CE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9423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617DBE34" w14:textId="7BDE96A6" w:rsidR="00E82CA7" w:rsidRPr="00373CE3" w:rsidRDefault="007C623E" w:rsidP="00E82CA7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567" w:hanging="425"/>
              <w:jc w:val="both"/>
              <w:rPr>
                <w:rFonts w:ascii="Times New Roman" w:hAnsi="Times New Roman" w:cs="Times New Roman"/>
                <w:noProof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learning outcomes</w:t>
            </w:r>
            <w:r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achieved in a course </w:t>
            </w:r>
            <w:r w:rsidR="00FC27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that would be 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included in the </w:t>
            </w:r>
            <w:r w:rsidR="006711E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limited</w:t>
            </w:r>
            <w:r w:rsidR="0046435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elective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D2132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B</w:t>
            </w:r>
            <w:r w:rsidR="00D2132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7072A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part 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of the study programme (</w:t>
            </w:r>
            <w:r w:rsidR="00E82CA7" w:rsidRPr="00373CE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the applicant </w:t>
            </w:r>
            <w:r w:rsidR="00D2132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must</w:t>
            </w:r>
            <w:r w:rsidR="00E82CA7" w:rsidRPr="00373CE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B6766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complete</w:t>
            </w:r>
            <w:r w:rsidR="00E82CA7" w:rsidRPr="00373CE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Annex</w:t>
            </w:r>
            <w:r w:rsidR="00B6766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 </w:t>
            </w:r>
            <w:r w:rsidR="00E82CA7" w:rsidRPr="00373CE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5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</w:tc>
      </w:tr>
      <w:tr w:rsidR="00E82CA7" w:rsidRPr="00373CE3" w14:paraId="03E7797F" w14:textId="77777777" w:rsidTr="00E82CA7">
        <w:trPr>
          <w:trHeight w:val="567"/>
        </w:trPr>
        <w:sdt>
          <w:sdtPr>
            <w:rPr>
              <w:rFonts w:ascii="Times New Roman" w:hAnsi="Times New Roman" w:cs="Times New Roman"/>
              <w:noProof/>
              <w:sz w:val="22"/>
              <w:szCs w:val="22"/>
              <w:lang w:val="en-GB" w:eastAsia="zh-CN"/>
            </w:rPr>
            <w:id w:val="789626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6C9A50B" w14:textId="77777777" w:rsidR="00E82CA7" w:rsidRPr="00373CE3" w:rsidRDefault="00E82CA7" w:rsidP="003C2CA3">
                <w:pPr>
                  <w:jc w:val="center"/>
                  <w:rPr>
                    <w:rFonts w:ascii="Times New Roman" w:hAnsi="Times New Roman" w:cs="Times New Roman"/>
                    <w:noProof/>
                    <w:sz w:val="22"/>
                    <w:szCs w:val="22"/>
                    <w:lang w:val="en-GB"/>
                  </w:rPr>
                </w:pPr>
                <w:r w:rsidRPr="00373CE3">
                  <w:rPr>
                    <w:rFonts w:ascii="MS Gothic" w:eastAsia="MS Gothic" w:hAnsi="MS Gothic" w:cs="Times New Roman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9423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20CD6D51" w14:textId="4BB6013F" w:rsidR="00E82CA7" w:rsidRPr="00373CE3" w:rsidRDefault="00FD5F25" w:rsidP="00E82CA7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567" w:hanging="425"/>
              <w:jc w:val="both"/>
              <w:rPr>
                <w:rFonts w:ascii="Times New Roman" w:hAnsi="Times New Roman" w:cs="Times New Roman"/>
                <w:noProof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learning outcomes</w:t>
            </w:r>
            <w:r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achieved in a course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that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would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be included in the </w:t>
            </w:r>
            <w:r w:rsidR="001D71D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elective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7072A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art </w:t>
            </w:r>
            <w:r w:rsidR="007072A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</w:t>
            </w:r>
            <w:r w:rsidR="0098507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of the study programme (</w:t>
            </w:r>
            <w:r w:rsidR="00E82CA7" w:rsidRPr="00373CE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the applicant </w:t>
            </w:r>
            <w:r w:rsidR="0098507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must</w:t>
            </w:r>
            <w:r w:rsidR="00E82CA7" w:rsidRPr="00373CE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E435B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complete</w:t>
            </w:r>
            <w:r w:rsidR="00E82CA7" w:rsidRPr="00373CE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Annex</w:t>
            </w:r>
            <w:r w:rsidR="00E435B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 </w:t>
            </w:r>
            <w:r w:rsidR="00E82CA7" w:rsidRPr="00373CE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6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</w:tc>
      </w:tr>
      <w:tr w:rsidR="00E82CA7" w:rsidRPr="00373CE3" w14:paraId="6EABFD10" w14:textId="77777777" w:rsidTr="00E82CA7">
        <w:trPr>
          <w:trHeight w:val="567"/>
        </w:trPr>
        <w:sdt>
          <w:sdtPr>
            <w:rPr>
              <w:rFonts w:ascii="Times New Roman" w:hAnsi="Times New Roman" w:cs="Times New Roman"/>
              <w:noProof/>
              <w:sz w:val="22"/>
              <w:szCs w:val="22"/>
              <w:lang w:val="en-GB" w:eastAsia="zh-CN"/>
            </w:rPr>
            <w:id w:val="1150868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22CB209" w14:textId="77777777" w:rsidR="00E82CA7" w:rsidRPr="00373CE3" w:rsidRDefault="00E82CA7" w:rsidP="003C2CA3">
                <w:pPr>
                  <w:jc w:val="center"/>
                  <w:rPr>
                    <w:rFonts w:ascii="Times New Roman" w:hAnsi="Times New Roman" w:cs="Times New Roman"/>
                    <w:noProof/>
                    <w:sz w:val="22"/>
                    <w:szCs w:val="22"/>
                    <w:lang w:val="en-GB"/>
                  </w:rPr>
                </w:pPr>
                <w:r w:rsidRPr="00373CE3">
                  <w:rPr>
                    <w:rFonts w:ascii="MS Gothic" w:eastAsia="MS Gothic" w:hAnsi="MS Gothic" w:cs="Times New Roman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9423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67B6E63F" w14:textId="25945B8C" w:rsidR="00E82CA7" w:rsidRPr="00373CE3" w:rsidRDefault="00985072" w:rsidP="00E82CA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noProof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Learning outcomes</w:t>
            </w:r>
            <w:r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achieved in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inte</w:t>
            </w:r>
            <w:r w:rsidR="00802E0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national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, inter</w:t>
            </w:r>
            <w:r w:rsidR="00802E0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-university, </w:t>
            </w:r>
            <w:r w:rsidR="00E82CA7" w:rsidRPr="00373C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and international educational programmes</w:t>
            </w:r>
            <w:r w:rsidR="0031600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, including Erasmus+</w:t>
            </w:r>
          </w:p>
        </w:tc>
      </w:tr>
      <w:tr w:rsidR="00BD2266" w:rsidRPr="00BD2266" w14:paraId="45BFAF5F" w14:textId="77777777" w:rsidTr="00E82CA7">
        <w:trPr>
          <w:trHeight w:val="567"/>
        </w:trPr>
        <w:sdt>
          <w:sdtPr>
            <w:rPr>
              <w:rFonts w:ascii="Times New Roman" w:hAnsi="Times New Roman" w:cs="Times New Roman"/>
              <w:noProof/>
              <w:sz w:val="22"/>
              <w:szCs w:val="22"/>
              <w:lang w:val="en-GB" w:eastAsia="zh-CN"/>
            </w:rPr>
            <w:id w:val="142552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00F35697" w14:textId="1900A88E" w:rsidR="00D41CFB" w:rsidRPr="00BD2266" w:rsidRDefault="00D41CFB" w:rsidP="003C2CA3">
                <w:pPr>
                  <w:jc w:val="center"/>
                  <w:rPr>
                    <w:rFonts w:ascii="Times New Roman" w:hAnsi="Times New Roman" w:cs="Times New Roman"/>
                    <w:noProof/>
                    <w:sz w:val="22"/>
                    <w:szCs w:val="22"/>
                    <w:lang w:val="en-GB" w:eastAsia="zh-CN"/>
                  </w:rPr>
                </w:pPr>
                <w:r w:rsidRPr="00BD2266">
                  <w:rPr>
                    <w:rFonts w:ascii="MS Gothic" w:eastAsia="MS Gothic" w:hAnsi="MS Gothic" w:cs="Times New Roman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9423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124D97A7" w14:textId="2B805668" w:rsidR="00D41CFB" w:rsidRPr="00BD2266" w:rsidRDefault="00802E0E" w:rsidP="00E82CA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D226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</w:t>
            </w:r>
            <w:r w:rsidR="00D10360" w:rsidRPr="00BD226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tudy courses </w:t>
            </w:r>
            <w:r w:rsidR="003C2D35" w:rsidRPr="00BD226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previously approved by </w:t>
            </w:r>
            <w:r w:rsidR="00D10360" w:rsidRPr="00BD226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the study programme director</w:t>
            </w:r>
          </w:p>
        </w:tc>
      </w:tr>
    </w:tbl>
    <w:p w14:paraId="57184A85" w14:textId="6D03C85E" w:rsidR="00E82CA7" w:rsidRPr="00373CE3" w:rsidRDefault="00E82CA7" w:rsidP="00E82CA7">
      <w:pPr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</w:pPr>
      <w:r w:rsidRPr="00373CE3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The </w:t>
      </w:r>
      <w:r w:rsidR="00385660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following </w:t>
      </w:r>
      <w:r w:rsidRPr="00373CE3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documents</w:t>
      </w:r>
      <w:r w:rsidRPr="00373CE3">
        <w:rPr>
          <w:rStyle w:val="FootnoteReference"/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footnoteReference w:id="2"/>
      </w:r>
      <w:r w:rsidRPr="00373CE3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 </w:t>
      </w:r>
      <w:r w:rsidR="00385660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must be attached</w:t>
      </w:r>
      <w:r w:rsidRPr="00373CE3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:</w:t>
      </w:r>
    </w:p>
    <w:p w14:paraId="59EFA5F5" w14:textId="3A4175F0" w:rsidR="00E82CA7" w:rsidRPr="00373CE3" w:rsidRDefault="00385660" w:rsidP="00E82CA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Proof of </w:t>
      </w:r>
      <w:r w:rsidR="00E82CA7" w:rsidRPr="00373CE3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obtain</w:t>
      </w:r>
      <w:r w:rsidR="003D0431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ed</w:t>
      </w:r>
      <w:r w:rsidR="00E82CA7" w:rsidRPr="00373CE3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 higher education, if </w:t>
      </w:r>
      <w:proofErr w:type="gramStart"/>
      <w:r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applicable</w:t>
      </w:r>
      <w:r w:rsidR="00E82CA7" w:rsidRPr="00373CE3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;</w:t>
      </w:r>
      <w:proofErr w:type="gramEnd"/>
    </w:p>
    <w:p w14:paraId="59BE9972" w14:textId="583F29C9" w:rsidR="00E82CA7" w:rsidRPr="00373CE3" w:rsidRDefault="00385660" w:rsidP="00E82CA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Documentation certifying </w:t>
      </w:r>
      <w:r w:rsidR="00E82CA7" w:rsidRPr="00373CE3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knowledge, skills</w:t>
      </w:r>
      <w:r w:rsidR="000C3729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,</w:t>
      </w:r>
      <w:r w:rsidR="00E82CA7" w:rsidRPr="00373CE3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 and competences acquired outside formal education or </w:t>
      </w:r>
      <w:r w:rsidR="000C3729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through </w:t>
      </w:r>
      <w:r w:rsidR="00E82CA7" w:rsidRPr="00373CE3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professional experience</w:t>
      </w:r>
      <w:r w:rsidR="000C3729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, as well as learning outcomes </w:t>
      </w:r>
      <w:r w:rsidR="00E82CA7" w:rsidRPr="00373CE3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achieved in </w:t>
      </w:r>
      <w:r w:rsidR="00922FB2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prior</w:t>
      </w:r>
      <w:r w:rsidR="00E82CA7" w:rsidRPr="00373CE3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gramStart"/>
      <w:r w:rsidR="00E82CA7" w:rsidRPr="00373CE3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education;</w:t>
      </w:r>
      <w:proofErr w:type="gramEnd"/>
    </w:p>
    <w:p w14:paraId="00118468" w14:textId="0A32FB62" w:rsidR="00E82CA7" w:rsidRPr="00373CE3" w:rsidRDefault="002B3682" w:rsidP="00E82CA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Proof of </w:t>
      </w:r>
      <w:r w:rsidR="00E82CA7" w:rsidRPr="00373CE3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payment for </w:t>
      </w:r>
      <w:r w:rsidR="00BB15D5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the recognition </w:t>
      </w:r>
      <w:r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process </w:t>
      </w:r>
      <w:r w:rsidR="00817219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accord</w:t>
      </w:r>
      <w:r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ing</w:t>
      </w:r>
      <w:r w:rsidR="00817219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to </w:t>
      </w:r>
      <w:r w:rsidR="00817219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the UL price list or the </w:t>
      </w:r>
      <w:r w:rsidR="003A6898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confirmation </w:t>
      </w:r>
      <w:r w:rsidR="00E82CA7" w:rsidRPr="00373CE3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of exemption from </w:t>
      </w:r>
      <w:r w:rsidR="003A6898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the fee</w:t>
      </w:r>
      <w:r w:rsidR="00E82CA7" w:rsidRPr="00373CE3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.</w:t>
      </w:r>
    </w:p>
    <w:p w14:paraId="3B114307" w14:textId="77777777" w:rsidR="00E82CA7" w:rsidRPr="00373CE3" w:rsidRDefault="00E82CA7" w:rsidP="00E82CA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</w:pPr>
    </w:p>
    <w:p w14:paraId="204534B2" w14:textId="66B2D478" w:rsidR="00E82CA7" w:rsidRPr="00373CE3" w:rsidRDefault="00E82CA7" w:rsidP="00E82CA7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2"/>
          <w:szCs w:val="22"/>
          <w:lang w:val="en-GB"/>
          <w14:ligatures w14:val="none"/>
        </w:rPr>
      </w:pPr>
      <w:r w:rsidRPr="00373CE3">
        <w:rPr>
          <w:rFonts w:ascii="Times New Roman" w:eastAsia="Calibri" w:hAnsi="Times New Roman" w:cs="Times New Roman"/>
          <w:bCs/>
          <w:kern w:val="0"/>
          <w:sz w:val="22"/>
          <w:szCs w:val="22"/>
          <w:lang w:val="en-GB"/>
          <w14:ligatures w14:val="none"/>
        </w:rPr>
        <w:t xml:space="preserve">I </w:t>
      </w:r>
      <w:r w:rsidR="00A5636A">
        <w:rPr>
          <w:rFonts w:ascii="Times New Roman" w:eastAsia="Calibri" w:hAnsi="Times New Roman" w:cs="Times New Roman"/>
          <w:bCs/>
          <w:kern w:val="0"/>
          <w:sz w:val="22"/>
          <w:szCs w:val="22"/>
          <w:lang w:val="en-GB"/>
          <w14:ligatures w14:val="none"/>
        </w:rPr>
        <w:t xml:space="preserve">certify the truthfulness </w:t>
      </w:r>
      <w:r w:rsidRPr="00373CE3">
        <w:rPr>
          <w:rFonts w:ascii="Times New Roman" w:eastAsia="Calibri" w:hAnsi="Times New Roman" w:cs="Times New Roman"/>
          <w:bCs/>
          <w:kern w:val="0"/>
          <w:sz w:val="22"/>
          <w:szCs w:val="22"/>
          <w:lang w:val="en-GB"/>
          <w14:ligatures w14:val="none"/>
        </w:rPr>
        <w:t xml:space="preserve">of the </w:t>
      </w:r>
      <w:r w:rsidR="00B94422" w:rsidRPr="00373CE3">
        <w:rPr>
          <w:rFonts w:ascii="Times New Roman" w:eastAsia="Calibri" w:hAnsi="Times New Roman" w:cs="Times New Roman"/>
          <w:bCs/>
          <w:kern w:val="0"/>
          <w:sz w:val="22"/>
          <w:szCs w:val="22"/>
          <w:lang w:val="en-GB"/>
          <w14:ligatures w14:val="none"/>
        </w:rPr>
        <w:t xml:space="preserve">provided </w:t>
      </w:r>
      <w:r w:rsidRPr="00373CE3">
        <w:rPr>
          <w:rFonts w:ascii="Times New Roman" w:eastAsia="Calibri" w:hAnsi="Times New Roman" w:cs="Times New Roman"/>
          <w:bCs/>
          <w:kern w:val="0"/>
          <w:sz w:val="22"/>
          <w:szCs w:val="22"/>
          <w:lang w:val="en-GB"/>
          <w14:ligatures w14:val="none"/>
        </w:rPr>
        <w:t xml:space="preserve">information and </w:t>
      </w:r>
      <w:r w:rsidR="00A5636A">
        <w:rPr>
          <w:rFonts w:ascii="Times New Roman" w:eastAsia="Calibri" w:hAnsi="Times New Roman" w:cs="Times New Roman"/>
          <w:bCs/>
          <w:kern w:val="0"/>
          <w:sz w:val="22"/>
          <w:szCs w:val="22"/>
          <w:lang w:val="en-GB"/>
          <w14:ligatures w14:val="none"/>
        </w:rPr>
        <w:t>request its</w:t>
      </w:r>
      <w:r w:rsidRPr="00373CE3">
        <w:rPr>
          <w:rFonts w:ascii="Times New Roman" w:eastAsia="Calibri" w:hAnsi="Times New Roman" w:cs="Times New Roman"/>
          <w:bCs/>
          <w:kern w:val="0"/>
          <w:sz w:val="22"/>
          <w:szCs w:val="22"/>
          <w:lang w:val="en-GB"/>
          <w14:ligatures w14:val="none"/>
        </w:rPr>
        <w:t xml:space="preserve"> recognition.</w:t>
      </w:r>
    </w:p>
    <w:p w14:paraId="1A0346EA" w14:textId="77777777" w:rsidR="00E82CA7" w:rsidRPr="00373CE3" w:rsidRDefault="00E82CA7" w:rsidP="00E82CA7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2"/>
          <w:szCs w:val="22"/>
          <w:lang w:val="en-GB"/>
          <w14:ligatures w14:val="none"/>
        </w:rPr>
      </w:pPr>
    </w:p>
    <w:tbl>
      <w:tblPr>
        <w:tblW w:w="8148" w:type="dxa"/>
        <w:jc w:val="center"/>
        <w:tblLook w:val="04A0" w:firstRow="1" w:lastRow="0" w:firstColumn="1" w:lastColumn="0" w:noHBand="0" w:noVBand="1"/>
      </w:tblPr>
      <w:tblGrid>
        <w:gridCol w:w="2629"/>
        <w:gridCol w:w="357"/>
        <w:gridCol w:w="2897"/>
        <w:gridCol w:w="354"/>
        <w:gridCol w:w="1911"/>
      </w:tblGrid>
      <w:tr w:rsidR="00E82CA7" w:rsidRPr="00373CE3" w14:paraId="3E35B57A" w14:textId="77777777" w:rsidTr="003C2CA3">
        <w:trPr>
          <w:trHeight w:hRule="exact" w:val="315"/>
          <w:jc w:val="center"/>
        </w:trPr>
        <w:tc>
          <w:tcPr>
            <w:tcW w:w="262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C445F8" w14:textId="4A9AA7C7" w:rsidR="00E82CA7" w:rsidRPr="00373CE3" w:rsidRDefault="00E82CA7" w:rsidP="003C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Surname"/>
                  </w:textInput>
                </w:ffData>
              </w:fldChar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instrText xml:space="preserve"> FORMTEXT </w:instrText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fldChar w:fldCharType="separate"/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noProof/>
                <w:kern w:val="0"/>
                <w:lang w:val="en-GB"/>
                <w14:ligatures w14:val="none"/>
              </w:rPr>
              <w:t>Name</w:t>
            </w:r>
            <w:r w:rsidR="00C67B34">
              <w:rPr>
                <w:rFonts w:ascii="Times New Roman" w:eastAsia="Calibri" w:hAnsi="Times New Roman" w:cs="Times New Roman"/>
                <w:bCs/>
                <w:i/>
                <w:iCs/>
                <w:noProof/>
                <w:kern w:val="0"/>
                <w:lang w:val="en-GB"/>
                <w14:ligatures w14:val="none"/>
              </w:rPr>
              <w:t>, s</w:t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noProof/>
                <w:kern w:val="0"/>
                <w:lang w:val="en-GB"/>
                <w14:ligatures w14:val="none"/>
              </w:rPr>
              <w:t>urname</w:t>
            </w:r>
            <w:r w:rsidRPr="00373CE3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en-GB"/>
                <w14:ligatures w14:val="none"/>
              </w:rPr>
              <w:fldChar w:fldCharType="end"/>
            </w:r>
          </w:p>
        </w:tc>
        <w:tc>
          <w:tcPr>
            <w:tcW w:w="357" w:type="dxa"/>
            <w:vAlign w:val="center"/>
            <w:hideMark/>
          </w:tcPr>
          <w:p w14:paraId="26BCEF19" w14:textId="77777777" w:rsidR="00E82CA7" w:rsidRPr="00373CE3" w:rsidRDefault="00E82CA7" w:rsidP="003C2CA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373CE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/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2D47CE" w14:textId="77777777" w:rsidR="00E82CA7" w:rsidRPr="00373CE3" w:rsidRDefault="00E82CA7" w:rsidP="003C2CA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54" w:type="dxa"/>
            <w:vAlign w:val="center"/>
          </w:tcPr>
          <w:p w14:paraId="19288CBE" w14:textId="77777777" w:rsidR="00E82CA7" w:rsidRPr="00373CE3" w:rsidRDefault="00E82CA7" w:rsidP="003C2CA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373CE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/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AC25DF" w14:textId="1C09B8A2" w:rsidR="00E82CA7" w:rsidRPr="00373CE3" w:rsidRDefault="00E82CA7" w:rsidP="003C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</w:pPr>
            <w:r w:rsidRPr="00373CE3">
              <w:rPr>
                <w:rFonts w:ascii="Times New Roman" w:eastAsia="Calibri" w:hAnsi="Times New Roman" w:cs="Times New Roman"/>
                <w:i/>
                <w:i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."/>
                  </w:textInput>
                </w:ffData>
              </w:fldChar>
            </w:r>
            <w:r w:rsidRPr="00373CE3">
              <w:rPr>
                <w:rFonts w:ascii="Times New Roman" w:eastAsia="Calibri" w:hAnsi="Times New Roman" w:cs="Times New Roman"/>
                <w:i/>
                <w:iCs/>
                <w:kern w:val="0"/>
                <w:lang w:val="en-GB"/>
                <w14:ligatures w14:val="none"/>
              </w:rPr>
              <w:instrText xml:space="preserve"> FORMTEXT </w:instrText>
            </w:r>
            <w:r w:rsidRPr="00373CE3">
              <w:rPr>
                <w:rFonts w:ascii="Times New Roman" w:eastAsia="Calibri" w:hAnsi="Times New Roman" w:cs="Times New Roman"/>
                <w:i/>
                <w:iCs/>
                <w:kern w:val="0"/>
                <w:lang w:val="en-GB"/>
                <w14:ligatures w14:val="none"/>
              </w:rPr>
            </w:r>
            <w:r w:rsidRPr="00373CE3">
              <w:rPr>
                <w:rFonts w:ascii="Times New Roman" w:eastAsia="Calibri" w:hAnsi="Times New Roman" w:cs="Times New Roman"/>
                <w:i/>
                <w:iCs/>
                <w:kern w:val="0"/>
                <w:lang w:val="en-GB"/>
                <w14:ligatures w14:val="none"/>
              </w:rPr>
              <w:fldChar w:fldCharType="separate"/>
            </w:r>
            <w:r w:rsidRPr="00373CE3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lang w:val="en-GB"/>
                <w14:ligatures w14:val="none"/>
              </w:rPr>
              <w:t>dd.mm.yyyy.</w:t>
            </w:r>
            <w:r w:rsidRPr="00373CE3">
              <w:rPr>
                <w:rFonts w:ascii="Times New Roman" w:eastAsia="Calibri" w:hAnsi="Times New Roman" w:cs="Times New Roman"/>
                <w:i/>
                <w:iCs/>
                <w:kern w:val="0"/>
                <w:lang w:val="en-GB"/>
                <w14:ligatures w14:val="none"/>
              </w:rPr>
              <w:fldChar w:fldCharType="end"/>
            </w:r>
          </w:p>
        </w:tc>
      </w:tr>
      <w:tr w:rsidR="00E82CA7" w:rsidRPr="00373CE3" w14:paraId="2DAD29D7" w14:textId="77777777" w:rsidTr="003C2CA3">
        <w:trPr>
          <w:trHeight w:hRule="exact" w:val="315"/>
          <w:jc w:val="center"/>
        </w:trPr>
        <w:tc>
          <w:tcPr>
            <w:tcW w:w="2629" w:type="dxa"/>
            <w:hideMark/>
          </w:tcPr>
          <w:p w14:paraId="2D7FDE84" w14:textId="013475F2" w:rsidR="00E82CA7" w:rsidRPr="00373CE3" w:rsidRDefault="00E82CA7" w:rsidP="003C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val="en-GB"/>
                <w14:ligatures w14:val="none"/>
              </w:rPr>
            </w:pPr>
            <w:r w:rsidRPr="00373CE3"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val="en-GB"/>
                <w14:ligatures w14:val="none"/>
              </w:rPr>
              <w:t>Name</w:t>
            </w:r>
            <w:r w:rsidR="00C67B34"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val="en-GB"/>
                <w14:ligatures w14:val="none"/>
              </w:rPr>
              <w:t>, s</w:t>
            </w:r>
            <w:r w:rsidRPr="00373CE3"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val="en-GB"/>
                <w14:ligatures w14:val="none"/>
              </w:rPr>
              <w:t>urname</w:t>
            </w:r>
          </w:p>
        </w:tc>
        <w:tc>
          <w:tcPr>
            <w:tcW w:w="357" w:type="dxa"/>
          </w:tcPr>
          <w:p w14:paraId="1D883596" w14:textId="77777777" w:rsidR="00E82CA7" w:rsidRPr="00373CE3" w:rsidRDefault="00E82CA7" w:rsidP="003C2CA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897" w:type="dxa"/>
            <w:hideMark/>
          </w:tcPr>
          <w:p w14:paraId="0D7C87D9" w14:textId="77777777" w:rsidR="00E82CA7" w:rsidRPr="00373CE3" w:rsidRDefault="00E82CA7" w:rsidP="003C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val="en-GB"/>
                <w14:ligatures w14:val="none"/>
              </w:rPr>
            </w:pPr>
            <w:r w:rsidRPr="00373CE3"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val="en-GB"/>
                <w14:ligatures w14:val="none"/>
              </w:rPr>
              <w:t>signature</w:t>
            </w:r>
            <w:r w:rsidRPr="00373CE3">
              <w:rPr>
                <w:rStyle w:val="FootnoteReference"/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val="en-GB"/>
                <w14:ligatures w14:val="none"/>
              </w:rPr>
              <w:footnoteReference w:id="3"/>
            </w:r>
          </w:p>
        </w:tc>
        <w:tc>
          <w:tcPr>
            <w:tcW w:w="354" w:type="dxa"/>
          </w:tcPr>
          <w:p w14:paraId="7D7446D3" w14:textId="77777777" w:rsidR="00E82CA7" w:rsidRPr="00373CE3" w:rsidRDefault="00E82CA7" w:rsidP="003C2CA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1911" w:type="dxa"/>
            <w:hideMark/>
          </w:tcPr>
          <w:p w14:paraId="70CE194A" w14:textId="77777777" w:rsidR="00E82CA7" w:rsidRPr="00373CE3" w:rsidRDefault="00E82CA7" w:rsidP="003C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val="en-GB"/>
                <w14:ligatures w14:val="none"/>
              </w:rPr>
            </w:pPr>
            <w:r w:rsidRPr="00373CE3"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val="en-GB"/>
                <w14:ligatures w14:val="none"/>
              </w:rPr>
              <w:t>date</w:t>
            </w:r>
          </w:p>
        </w:tc>
      </w:tr>
    </w:tbl>
    <w:p w14:paraId="6D78905B" w14:textId="7E6948ED" w:rsidR="00FB5EC8" w:rsidRPr="00373CE3" w:rsidRDefault="00E82CA7" w:rsidP="00CA554A">
      <w:pPr>
        <w:spacing w:before="1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</w:pPr>
      <w:r w:rsidRPr="00373CE3">
        <w:rPr>
          <w:rFonts w:ascii="Times New Roman" w:hAnsi="Times New Roman" w:cs="Times New Roman"/>
          <w:sz w:val="20"/>
          <w:szCs w:val="20"/>
          <w:lang w:val="en-GB"/>
        </w:rPr>
        <w:t xml:space="preserve">If the document is signed with an electronic signature, the </w:t>
      </w:r>
      <w:r w:rsidR="0041176F">
        <w:rPr>
          <w:rFonts w:ascii="Times New Roman" w:hAnsi="Times New Roman" w:cs="Times New Roman"/>
          <w:sz w:val="20"/>
          <w:szCs w:val="20"/>
          <w:lang w:val="en-GB"/>
        </w:rPr>
        <w:t xml:space="preserve">following </w:t>
      </w:r>
      <w:r w:rsidRPr="00373CE3">
        <w:rPr>
          <w:rFonts w:ascii="Times New Roman" w:hAnsi="Times New Roman" w:cs="Times New Roman"/>
          <w:sz w:val="20"/>
          <w:szCs w:val="20"/>
          <w:lang w:val="en-GB"/>
        </w:rPr>
        <w:t xml:space="preserve">statement </w:t>
      </w:r>
      <w:r w:rsidR="0041176F">
        <w:rPr>
          <w:rFonts w:ascii="Times New Roman" w:hAnsi="Times New Roman" w:cs="Times New Roman"/>
          <w:sz w:val="20"/>
          <w:szCs w:val="20"/>
          <w:lang w:val="en-GB"/>
        </w:rPr>
        <w:t xml:space="preserve">applies: </w:t>
      </w:r>
      <w:r w:rsidR="00C35A41">
        <w:rPr>
          <w:rFonts w:ascii="Times New Roman" w:hAnsi="Times New Roman" w:cs="Times New Roman"/>
          <w:sz w:val="20"/>
          <w:szCs w:val="20"/>
          <w:lang w:val="en-GB"/>
        </w:rPr>
        <w:t>T</w:t>
      </w:r>
      <w:r w:rsidRPr="00373CE3">
        <w:rPr>
          <w:rFonts w:ascii="Times New Roman" w:hAnsi="Times New Roman" w:cs="Times New Roman"/>
          <w:sz w:val="20"/>
          <w:szCs w:val="20"/>
          <w:lang w:val="en-GB"/>
        </w:rPr>
        <w:t xml:space="preserve">his document </w:t>
      </w:r>
      <w:r w:rsidR="00C35A41">
        <w:rPr>
          <w:rFonts w:ascii="Times New Roman" w:hAnsi="Times New Roman" w:cs="Times New Roman"/>
          <w:sz w:val="20"/>
          <w:szCs w:val="20"/>
          <w:lang w:val="en-GB"/>
        </w:rPr>
        <w:t>has been</w:t>
      </w:r>
      <w:r w:rsidRPr="00373CE3">
        <w:rPr>
          <w:rFonts w:ascii="Times New Roman" w:hAnsi="Times New Roman" w:cs="Times New Roman"/>
          <w:sz w:val="20"/>
          <w:szCs w:val="20"/>
          <w:lang w:val="en-GB"/>
        </w:rPr>
        <w:t xml:space="preserve"> electronically signed with a secure electronic signature and contains a timestamp.</w:t>
      </w:r>
    </w:p>
    <w:sectPr w:rsidR="00FB5EC8" w:rsidRPr="00373CE3" w:rsidSect="00693EAC">
      <w:pgSz w:w="12240" w:h="15840"/>
      <w:pgMar w:top="567" w:right="1077" w:bottom="539" w:left="116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D06C7" w14:textId="77777777" w:rsidR="005238B4" w:rsidRDefault="005238B4" w:rsidP="00E82CA7">
      <w:pPr>
        <w:spacing w:after="0" w:line="240" w:lineRule="auto"/>
      </w:pPr>
      <w:r>
        <w:separator/>
      </w:r>
    </w:p>
  </w:endnote>
  <w:endnote w:type="continuationSeparator" w:id="0">
    <w:p w14:paraId="63D561A4" w14:textId="77777777" w:rsidR="005238B4" w:rsidRDefault="005238B4" w:rsidP="00E8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883D" w14:textId="77777777" w:rsidR="005238B4" w:rsidRDefault="005238B4" w:rsidP="00E82CA7">
      <w:pPr>
        <w:spacing w:after="0" w:line="240" w:lineRule="auto"/>
      </w:pPr>
      <w:r>
        <w:separator/>
      </w:r>
    </w:p>
  </w:footnote>
  <w:footnote w:type="continuationSeparator" w:id="0">
    <w:p w14:paraId="28CDE29C" w14:textId="77777777" w:rsidR="005238B4" w:rsidRDefault="005238B4" w:rsidP="00E82CA7">
      <w:pPr>
        <w:spacing w:after="0" w:line="240" w:lineRule="auto"/>
      </w:pPr>
      <w:r>
        <w:continuationSeparator/>
      </w:r>
    </w:p>
  </w:footnote>
  <w:footnote w:id="1">
    <w:p w14:paraId="6E774BD6" w14:textId="51EBE186" w:rsidR="00E82CA7" w:rsidRPr="00CA554A" w:rsidRDefault="00E82CA7" w:rsidP="007B64BD">
      <w:pPr>
        <w:pStyle w:val="FootnoteText"/>
        <w:jc w:val="both"/>
        <w:rPr>
          <w:sz w:val="16"/>
          <w:szCs w:val="16"/>
        </w:rPr>
      </w:pPr>
      <w:r w:rsidRPr="00CA554A">
        <w:rPr>
          <w:rStyle w:val="FootnoteReference"/>
          <w:sz w:val="16"/>
          <w:szCs w:val="16"/>
        </w:rPr>
        <w:footnoteRef/>
      </w:r>
      <w:r w:rsidRPr="00CA554A">
        <w:rPr>
          <w:sz w:val="16"/>
          <w:szCs w:val="16"/>
        </w:rPr>
        <w:t xml:space="preserve"> I </w:t>
      </w:r>
      <w:r w:rsidR="00D3034B" w:rsidRPr="00CA554A">
        <w:rPr>
          <w:sz w:val="16"/>
          <w:szCs w:val="16"/>
        </w:rPr>
        <w:t>consent</w:t>
      </w:r>
      <w:r w:rsidRPr="00CA554A">
        <w:rPr>
          <w:sz w:val="16"/>
          <w:szCs w:val="16"/>
        </w:rPr>
        <w:t xml:space="preserve"> to the processing of my personal data for the purpose of ensuring and administering the study process at the University of Latvia, </w:t>
      </w:r>
      <w:r w:rsidR="00D75884" w:rsidRPr="00CA554A">
        <w:rPr>
          <w:sz w:val="16"/>
          <w:szCs w:val="16"/>
        </w:rPr>
        <w:t xml:space="preserve">as well as for </w:t>
      </w:r>
      <w:r w:rsidRPr="00CA554A">
        <w:rPr>
          <w:sz w:val="16"/>
          <w:szCs w:val="16"/>
        </w:rPr>
        <w:t xml:space="preserve">statistical </w:t>
      </w:r>
      <w:r w:rsidR="00B24ACC" w:rsidRPr="00CA554A">
        <w:rPr>
          <w:sz w:val="16"/>
          <w:szCs w:val="16"/>
        </w:rPr>
        <w:t>purposes</w:t>
      </w:r>
      <w:r w:rsidRPr="00CA554A">
        <w:rPr>
          <w:sz w:val="16"/>
          <w:szCs w:val="16"/>
        </w:rPr>
        <w:t xml:space="preserve"> and </w:t>
      </w:r>
      <w:r w:rsidR="00D75884" w:rsidRPr="00CA554A">
        <w:rPr>
          <w:sz w:val="16"/>
          <w:szCs w:val="16"/>
        </w:rPr>
        <w:t>ar</w:t>
      </w:r>
      <w:r w:rsidRPr="00CA554A">
        <w:rPr>
          <w:sz w:val="16"/>
          <w:szCs w:val="16"/>
        </w:rPr>
        <w:t>chiv</w:t>
      </w:r>
      <w:r w:rsidR="00D75884" w:rsidRPr="00CA554A">
        <w:rPr>
          <w:sz w:val="16"/>
          <w:szCs w:val="16"/>
        </w:rPr>
        <w:t>ing</w:t>
      </w:r>
      <w:r w:rsidRPr="00CA554A">
        <w:rPr>
          <w:sz w:val="16"/>
          <w:szCs w:val="16"/>
        </w:rPr>
        <w:t>.</w:t>
      </w:r>
    </w:p>
  </w:footnote>
  <w:footnote w:id="2">
    <w:p w14:paraId="71A539DD" w14:textId="1DE89ACD" w:rsidR="00E82CA7" w:rsidRPr="00CA554A" w:rsidRDefault="00E82CA7" w:rsidP="007B64BD">
      <w:pPr>
        <w:pStyle w:val="FootnoteText"/>
        <w:jc w:val="both"/>
        <w:rPr>
          <w:sz w:val="16"/>
          <w:szCs w:val="16"/>
        </w:rPr>
      </w:pPr>
      <w:r w:rsidRPr="00CA554A">
        <w:rPr>
          <w:rStyle w:val="FootnoteReference"/>
          <w:sz w:val="16"/>
          <w:szCs w:val="16"/>
        </w:rPr>
        <w:footnoteRef/>
      </w:r>
      <w:r w:rsidRPr="00CA554A">
        <w:rPr>
          <w:sz w:val="16"/>
          <w:szCs w:val="16"/>
        </w:rPr>
        <w:t xml:space="preserve"> </w:t>
      </w:r>
      <w:r w:rsidR="008C527B" w:rsidRPr="00CA554A">
        <w:rPr>
          <w:sz w:val="16"/>
          <w:szCs w:val="16"/>
          <w:lang w:val="en"/>
        </w:rPr>
        <w:t xml:space="preserve">If copies of documents are attached to the application, the </w:t>
      </w:r>
      <w:r w:rsidR="00922FB2" w:rsidRPr="00CA554A">
        <w:rPr>
          <w:sz w:val="16"/>
          <w:szCs w:val="16"/>
          <w:lang w:val="en"/>
        </w:rPr>
        <w:t>applicant</w:t>
      </w:r>
      <w:r w:rsidR="008C527B" w:rsidRPr="00CA554A">
        <w:rPr>
          <w:sz w:val="16"/>
          <w:szCs w:val="16"/>
          <w:lang w:val="en"/>
        </w:rPr>
        <w:t xml:space="preserve"> is required to present the original documents</w:t>
      </w:r>
      <w:r w:rsidR="001D2022" w:rsidRPr="00CA554A">
        <w:rPr>
          <w:sz w:val="16"/>
          <w:szCs w:val="16"/>
        </w:rPr>
        <w:t>.</w:t>
      </w:r>
    </w:p>
  </w:footnote>
  <w:footnote w:id="3">
    <w:p w14:paraId="6AA9CD7E" w14:textId="5FA4ED7E" w:rsidR="00E82CA7" w:rsidRPr="00CA554A" w:rsidRDefault="00E82CA7" w:rsidP="007B64BD">
      <w:pPr>
        <w:pStyle w:val="FootnoteText"/>
        <w:jc w:val="both"/>
        <w:rPr>
          <w:sz w:val="16"/>
          <w:szCs w:val="16"/>
        </w:rPr>
      </w:pPr>
      <w:r w:rsidRPr="00CA554A">
        <w:rPr>
          <w:rStyle w:val="FootnoteReference"/>
          <w:sz w:val="16"/>
          <w:szCs w:val="16"/>
        </w:rPr>
        <w:footnoteRef/>
      </w:r>
      <w:r w:rsidRPr="00CA554A">
        <w:rPr>
          <w:sz w:val="16"/>
          <w:szCs w:val="16"/>
        </w:rPr>
        <w:t xml:space="preserve"> </w:t>
      </w:r>
      <w:r w:rsidR="001D2022" w:rsidRPr="00CA554A">
        <w:rPr>
          <w:sz w:val="16"/>
          <w:szCs w:val="16"/>
        </w:rPr>
        <w:t xml:space="preserve">If the document is signed with an electronic signature, no </w:t>
      </w:r>
      <w:r w:rsidR="008C527B" w:rsidRPr="00CA554A">
        <w:rPr>
          <w:sz w:val="16"/>
          <w:szCs w:val="16"/>
        </w:rPr>
        <w:t>han</w:t>
      </w:r>
      <w:r w:rsidR="005071A6" w:rsidRPr="00CA554A">
        <w:rPr>
          <w:sz w:val="16"/>
          <w:szCs w:val="16"/>
        </w:rPr>
        <w:t xml:space="preserve">dwritten </w:t>
      </w:r>
      <w:r w:rsidR="001D2022" w:rsidRPr="00CA554A">
        <w:rPr>
          <w:sz w:val="16"/>
          <w:szCs w:val="16"/>
        </w:rPr>
        <w:t xml:space="preserve">signature or date should be </w:t>
      </w:r>
      <w:r w:rsidR="005071A6" w:rsidRPr="00CA554A">
        <w:rPr>
          <w:sz w:val="16"/>
          <w:szCs w:val="16"/>
        </w:rPr>
        <w:t>added</w:t>
      </w:r>
      <w:r w:rsidR="001D2022" w:rsidRPr="00CA554A">
        <w:rPr>
          <w:sz w:val="16"/>
          <w:szCs w:val="16"/>
        </w:rPr>
        <w:t xml:space="preserve"> here.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85D"/>
    <w:multiLevelType w:val="multilevel"/>
    <w:tmpl w:val="634843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728C42B0"/>
    <w:multiLevelType w:val="hybridMultilevel"/>
    <w:tmpl w:val="5C1625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64672">
    <w:abstractNumId w:val="0"/>
  </w:num>
  <w:num w:numId="2" w16cid:durableId="928579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A7"/>
    <w:rsid w:val="00004B7B"/>
    <w:rsid w:val="0004611A"/>
    <w:rsid w:val="0005639D"/>
    <w:rsid w:val="00076535"/>
    <w:rsid w:val="000B7A44"/>
    <w:rsid w:val="000C3729"/>
    <w:rsid w:val="000D7DE3"/>
    <w:rsid w:val="000F2684"/>
    <w:rsid w:val="0012169B"/>
    <w:rsid w:val="00125C48"/>
    <w:rsid w:val="00172E9F"/>
    <w:rsid w:val="001850A7"/>
    <w:rsid w:val="001864FB"/>
    <w:rsid w:val="001B496E"/>
    <w:rsid w:val="001D2022"/>
    <w:rsid w:val="001D71D3"/>
    <w:rsid w:val="001F0803"/>
    <w:rsid w:val="00205A9B"/>
    <w:rsid w:val="00244226"/>
    <w:rsid w:val="002452BF"/>
    <w:rsid w:val="002706D2"/>
    <w:rsid w:val="002B04A3"/>
    <w:rsid w:val="002B3682"/>
    <w:rsid w:val="002E05D4"/>
    <w:rsid w:val="002F5D95"/>
    <w:rsid w:val="0031600E"/>
    <w:rsid w:val="00373CE3"/>
    <w:rsid w:val="00385660"/>
    <w:rsid w:val="00386DE0"/>
    <w:rsid w:val="003A5B54"/>
    <w:rsid w:val="003A6898"/>
    <w:rsid w:val="003C2D35"/>
    <w:rsid w:val="003D0431"/>
    <w:rsid w:val="004003B1"/>
    <w:rsid w:val="004034BD"/>
    <w:rsid w:val="0041176F"/>
    <w:rsid w:val="00446183"/>
    <w:rsid w:val="0046435E"/>
    <w:rsid w:val="0047413D"/>
    <w:rsid w:val="00483141"/>
    <w:rsid w:val="00485291"/>
    <w:rsid w:val="004B7304"/>
    <w:rsid w:val="005071A6"/>
    <w:rsid w:val="00515030"/>
    <w:rsid w:val="005234D0"/>
    <w:rsid w:val="005238B4"/>
    <w:rsid w:val="00561776"/>
    <w:rsid w:val="005825AB"/>
    <w:rsid w:val="00595393"/>
    <w:rsid w:val="005B161D"/>
    <w:rsid w:val="00607E94"/>
    <w:rsid w:val="00646519"/>
    <w:rsid w:val="006711E8"/>
    <w:rsid w:val="00693EAC"/>
    <w:rsid w:val="006963F2"/>
    <w:rsid w:val="006A3A56"/>
    <w:rsid w:val="006C3969"/>
    <w:rsid w:val="006C60F1"/>
    <w:rsid w:val="006E65A1"/>
    <w:rsid w:val="007001CC"/>
    <w:rsid w:val="007072A2"/>
    <w:rsid w:val="0076534A"/>
    <w:rsid w:val="0077452B"/>
    <w:rsid w:val="007A7238"/>
    <w:rsid w:val="007B64BD"/>
    <w:rsid w:val="007C623E"/>
    <w:rsid w:val="007D1749"/>
    <w:rsid w:val="00802E0E"/>
    <w:rsid w:val="008057FB"/>
    <w:rsid w:val="00817219"/>
    <w:rsid w:val="00827B1A"/>
    <w:rsid w:val="008578A6"/>
    <w:rsid w:val="00895979"/>
    <w:rsid w:val="008C527B"/>
    <w:rsid w:val="00922FB2"/>
    <w:rsid w:val="00985072"/>
    <w:rsid w:val="00A059A4"/>
    <w:rsid w:val="00A5636A"/>
    <w:rsid w:val="00A626F5"/>
    <w:rsid w:val="00A85D67"/>
    <w:rsid w:val="00A90B63"/>
    <w:rsid w:val="00A93331"/>
    <w:rsid w:val="00AA3071"/>
    <w:rsid w:val="00AB21E8"/>
    <w:rsid w:val="00B24ACC"/>
    <w:rsid w:val="00B6766C"/>
    <w:rsid w:val="00B82A95"/>
    <w:rsid w:val="00B94422"/>
    <w:rsid w:val="00BB15D5"/>
    <w:rsid w:val="00BD2266"/>
    <w:rsid w:val="00BE4362"/>
    <w:rsid w:val="00BF1A43"/>
    <w:rsid w:val="00C05173"/>
    <w:rsid w:val="00C12B7E"/>
    <w:rsid w:val="00C35A41"/>
    <w:rsid w:val="00C43DEC"/>
    <w:rsid w:val="00C454A1"/>
    <w:rsid w:val="00C47A93"/>
    <w:rsid w:val="00C67B34"/>
    <w:rsid w:val="00CA554A"/>
    <w:rsid w:val="00CA5F2D"/>
    <w:rsid w:val="00CC5EDE"/>
    <w:rsid w:val="00CD0E6D"/>
    <w:rsid w:val="00CE0F55"/>
    <w:rsid w:val="00CE61F9"/>
    <w:rsid w:val="00CE6F2C"/>
    <w:rsid w:val="00D064E9"/>
    <w:rsid w:val="00D10360"/>
    <w:rsid w:val="00D141CF"/>
    <w:rsid w:val="00D21324"/>
    <w:rsid w:val="00D3034B"/>
    <w:rsid w:val="00D41CFB"/>
    <w:rsid w:val="00D75884"/>
    <w:rsid w:val="00D86236"/>
    <w:rsid w:val="00D975EC"/>
    <w:rsid w:val="00DC3343"/>
    <w:rsid w:val="00DE098B"/>
    <w:rsid w:val="00E435B6"/>
    <w:rsid w:val="00E435B9"/>
    <w:rsid w:val="00E81EBD"/>
    <w:rsid w:val="00E8286E"/>
    <w:rsid w:val="00E82CA7"/>
    <w:rsid w:val="00ED2F85"/>
    <w:rsid w:val="00ED4541"/>
    <w:rsid w:val="00F112E1"/>
    <w:rsid w:val="00F426B7"/>
    <w:rsid w:val="00F77A83"/>
    <w:rsid w:val="00F82DA0"/>
    <w:rsid w:val="00FB5EC8"/>
    <w:rsid w:val="00FC27FB"/>
    <w:rsid w:val="00FD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EC28"/>
  <w15:chartTrackingRefBased/>
  <w15:docId w15:val="{8794FBE5-7173-4A6D-8A2B-0D7B3F6D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CA7"/>
    <w:pPr>
      <w:spacing w:line="278" w:lineRule="auto"/>
    </w:pPr>
    <w:rPr>
      <w:sz w:val="24"/>
      <w:szCs w:val="24"/>
      <w:lang w:val="en"/>
    </w:rPr>
  </w:style>
  <w:style w:type="paragraph" w:styleId="Heading1">
    <w:name w:val="heading 1"/>
    <w:basedOn w:val="Normal"/>
    <w:next w:val="Normal"/>
    <w:link w:val="Heading1Char"/>
    <w:qFormat/>
    <w:rsid w:val="00E82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2CA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"/>
    </w:rPr>
  </w:style>
  <w:style w:type="paragraph" w:styleId="ListParagraph">
    <w:name w:val="List Paragraph"/>
    <w:basedOn w:val="Normal"/>
    <w:uiPriority w:val="34"/>
    <w:qFormat/>
    <w:rsid w:val="00E82CA7"/>
    <w:pPr>
      <w:ind w:left="720"/>
      <w:contextualSpacing/>
    </w:pPr>
  </w:style>
  <w:style w:type="table" w:styleId="TableGrid">
    <w:name w:val="Table Grid"/>
    <w:basedOn w:val="TableNormal"/>
    <w:uiPriority w:val="39"/>
    <w:rsid w:val="00E82CA7"/>
    <w:pPr>
      <w:spacing w:after="0" w:line="240" w:lineRule="auto"/>
    </w:pPr>
    <w:rPr>
      <w:sz w:val="24"/>
      <w:szCs w:val="24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qFormat/>
    <w:rsid w:val="00E82C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E82CA7"/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  <w:style w:type="character" w:styleId="FootnoteReference">
    <w:name w:val="footnote reference"/>
    <w:unhideWhenUsed/>
    <w:rsid w:val="00E82CA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65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53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534A"/>
    <w:rPr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34A"/>
    <w:rPr>
      <w:b/>
      <w:bCs/>
      <w:sz w:val="20"/>
      <w:szCs w:val="20"/>
      <w:lang w:val="en"/>
    </w:rPr>
  </w:style>
  <w:style w:type="paragraph" w:styleId="Header">
    <w:name w:val="header"/>
    <w:basedOn w:val="Normal"/>
    <w:link w:val="HeaderChar"/>
    <w:uiPriority w:val="99"/>
    <w:unhideWhenUsed/>
    <w:rsid w:val="005B16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61D"/>
    <w:rPr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unhideWhenUsed/>
    <w:rsid w:val="005B16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61D"/>
    <w:rPr>
      <w:sz w:val="24"/>
      <w:szCs w:val="24"/>
      <w:lang w:val="en"/>
    </w:rPr>
  </w:style>
  <w:style w:type="character" w:styleId="Hyperlink">
    <w:name w:val="Hyperlink"/>
    <w:basedOn w:val="DefaultParagraphFont"/>
    <w:rsid w:val="0077452B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7452B"/>
    <w:pPr>
      <w:spacing w:after="0" w:line="283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Cs w:val="56"/>
      <w:lang w:val="lv-LV" w:eastAsia="zh-C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77452B"/>
    <w:rPr>
      <w:rFonts w:asciiTheme="majorHAnsi" w:eastAsiaTheme="majorEastAsia" w:hAnsiTheme="majorHAnsi" w:cstheme="majorBidi"/>
      <w:b/>
      <w:spacing w:val="-10"/>
      <w:kern w:val="28"/>
      <w:sz w:val="24"/>
      <w:szCs w:val="56"/>
      <w:lang w:val="lv-LV" w:eastAsia="zh-CN"/>
      <w14:ligatures w14:val="none"/>
    </w:rPr>
  </w:style>
  <w:style w:type="paragraph" w:styleId="Revision">
    <w:name w:val="Revision"/>
    <w:hidden/>
    <w:uiPriority w:val="99"/>
    <w:semiHidden/>
    <w:rsid w:val="00D141CF"/>
    <w:pPr>
      <w:spacing w:after="0" w:line="240" w:lineRule="auto"/>
    </w:pPr>
    <w:rPr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01013-arpus-formalas-izglitibas-apguto-vai-profesionalaja-pieredze-ieguto-kompetencu-un-iepriekseja-izglitiba-sasniegt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301013-arpus-formalas-izglitibas-apguto-vai-profesionalaja-pieredze-ieguto-kompetencu-un-iepriekseja-izglitiba-sasnieg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1923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Rāta</dc:creator>
  <cp:keywords/>
  <dc:description/>
  <cp:lastModifiedBy>Gunta Krūmiņa</cp:lastModifiedBy>
  <cp:revision>11</cp:revision>
  <dcterms:created xsi:type="dcterms:W3CDTF">2025-06-04T18:03:00Z</dcterms:created>
  <dcterms:modified xsi:type="dcterms:W3CDTF">2025-06-05T10:02:00Z</dcterms:modified>
</cp:coreProperties>
</file>