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2A981" w14:textId="77777777" w:rsidR="00B27704" w:rsidRPr="009370B1" w:rsidRDefault="00000000" w:rsidP="00EF5DA3">
      <w:pPr>
        <w:pStyle w:val="NoSpacing"/>
        <w:spacing w:line="360" w:lineRule="auto"/>
        <w:ind w:left="5670" w:hanging="283"/>
        <w:jc w:val="right"/>
        <w:rPr>
          <w:rFonts w:ascii="Times New Roman" w:hAnsi="Times New Roman"/>
          <w:sz w:val="24"/>
          <w:szCs w:val="24"/>
          <w:lang w:val="lv-LV"/>
        </w:rPr>
      </w:pPr>
      <w:r w:rsidRPr="009370B1">
        <w:rPr>
          <w:rFonts w:ascii="Times New Roman" w:hAnsi="Times New Roman"/>
          <w:sz w:val="24"/>
          <w:szCs w:val="24"/>
          <w:lang w:val="lv-LV"/>
        </w:rPr>
        <w:t>APSTIPRINĀTS</w:t>
      </w:r>
    </w:p>
    <w:p w14:paraId="66EC8208" w14:textId="6D3B09BA" w:rsidR="00352EC4" w:rsidRDefault="00352EC4" w:rsidP="00753A0B">
      <w:pPr>
        <w:pStyle w:val="NoSpacing"/>
        <w:spacing w:line="360" w:lineRule="auto"/>
        <w:ind w:left="5103" w:firstLine="426"/>
        <w:jc w:val="right"/>
        <w:rPr>
          <w:rFonts w:ascii="Times New Roman" w:hAnsi="Times New Roman"/>
          <w:noProof/>
          <w:szCs w:val="24"/>
          <w:lang w:val="lv-LV"/>
        </w:rPr>
      </w:pPr>
      <w:r>
        <w:rPr>
          <w:rFonts w:ascii="Times New Roman" w:hAnsi="Times New Roman"/>
          <w:sz w:val="24"/>
          <w:szCs w:val="24"/>
          <w:lang w:val="lv-LV"/>
        </w:rPr>
        <w:t xml:space="preserve">ar </w:t>
      </w:r>
      <w:r w:rsidRPr="009370B1">
        <w:rPr>
          <w:rFonts w:ascii="Times New Roman" w:hAnsi="Times New Roman"/>
          <w:sz w:val="24"/>
          <w:szCs w:val="24"/>
          <w:lang w:val="lv-LV"/>
        </w:rPr>
        <w:t xml:space="preserve">LU Senāta </w:t>
      </w:r>
      <w:r>
        <w:rPr>
          <w:rFonts w:ascii="Times New Roman" w:hAnsi="Times New Roman"/>
          <w:noProof/>
          <w:szCs w:val="24"/>
          <w:lang w:val="lv-LV"/>
        </w:rPr>
        <w:t>26.02.2024.</w:t>
      </w:r>
    </w:p>
    <w:p w14:paraId="03FD8F6F" w14:textId="30490208" w:rsidR="00B27704" w:rsidRPr="009370B1" w:rsidRDefault="00352EC4" w:rsidP="00352EC4">
      <w:pPr>
        <w:pStyle w:val="NoSpacing"/>
        <w:spacing w:line="360" w:lineRule="auto"/>
        <w:ind w:left="5103" w:firstLine="426"/>
        <w:jc w:val="center"/>
        <w:rPr>
          <w:rFonts w:ascii="Times New Roman" w:hAnsi="Times New Roman"/>
          <w:szCs w:val="24"/>
          <w:lang w:val="lv-LV"/>
        </w:rPr>
      </w:pPr>
      <w:r>
        <w:rPr>
          <w:rFonts w:ascii="Times New Roman" w:hAnsi="Times New Roman"/>
          <w:sz w:val="24"/>
          <w:szCs w:val="24"/>
          <w:lang w:val="lv-LV"/>
        </w:rPr>
        <w:t xml:space="preserve">                       </w:t>
      </w:r>
      <w:r w:rsidR="00753A0B" w:rsidRPr="009370B1">
        <w:rPr>
          <w:rFonts w:ascii="Times New Roman" w:hAnsi="Times New Roman"/>
          <w:szCs w:val="24"/>
          <w:lang w:val="lv-LV"/>
        </w:rPr>
        <w:t xml:space="preserve"> </w:t>
      </w:r>
      <w:r w:rsidR="00A35C02">
        <w:rPr>
          <w:rFonts w:ascii="Times New Roman" w:hAnsi="Times New Roman"/>
          <w:szCs w:val="24"/>
          <w:lang w:val="lv-LV"/>
        </w:rPr>
        <w:t>lēmum</w:t>
      </w:r>
      <w:r>
        <w:rPr>
          <w:rFonts w:ascii="Times New Roman" w:hAnsi="Times New Roman"/>
          <w:szCs w:val="24"/>
          <w:lang w:val="lv-LV"/>
        </w:rPr>
        <w:t>u</w:t>
      </w:r>
      <w:r w:rsidRPr="009370B1">
        <w:rPr>
          <w:rFonts w:ascii="Times New Roman" w:hAnsi="Times New Roman"/>
          <w:szCs w:val="24"/>
          <w:lang w:val="lv-LV"/>
        </w:rPr>
        <w:t xml:space="preserve"> Nr. </w:t>
      </w:r>
      <w:r w:rsidR="00753A0B" w:rsidRPr="009370B1">
        <w:rPr>
          <w:rFonts w:ascii="Times New Roman" w:hAnsi="Times New Roman"/>
          <w:noProof/>
          <w:szCs w:val="24"/>
          <w:lang w:val="lv-LV"/>
        </w:rPr>
        <w:t>2-3/13</w:t>
      </w:r>
    </w:p>
    <w:p w14:paraId="3174596F" w14:textId="77777777" w:rsidR="00B27704" w:rsidRPr="009370B1" w:rsidRDefault="00B27704" w:rsidP="00B27704">
      <w:pPr>
        <w:spacing w:line="360" w:lineRule="auto"/>
        <w:jc w:val="center"/>
        <w:outlineLvl w:val="0"/>
        <w:rPr>
          <w:b/>
        </w:rPr>
      </w:pPr>
    </w:p>
    <w:p w14:paraId="5797D56F" w14:textId="77777777" w:rsidR="00A35C02" w:rsidRPr="00B34784" w:rsidRDefault="00000000" w:rsidP="00A35C02">
      <w:pPr>
        <w:spacing w:line="360" w:lineRule="auto"/>
        <w:jc w:val="center"/>
        <w:rPr>
          <w:b/>
          <w:bCs/>
          <w:sz w:val="28"/>
          <w:szCs w:val="28"/>
        </w:rPr>
      </w:pPr>
      <w:r w:rsidRPr="00B34784">
        <w:rPr>
          <w:b/>
          <w:bCs/>
          <w:sz w:val="28"/>
          <w:szCs w:val="28"/>
        </w:rPr>
        <w:t>Latvijas Universitātes studiju programmu</w:t>
      </w:r>
    </w:p>
    <w:p w14:paraId="76E3E28E" w14:textId="77777777" w:rsidR="00A35C02" w:rsidRDefault="00000000" w:rsidP="00A35C02">
      <w:pPr>
        <w:spacing w:line="360" w:lineRule="auto"/>
        <w:jc w:val="center"/>
        <w:rPr>
          <w:b/>
          <w:bCs/>
          <w:sz w:val="28"/>
          <w:szCs w:val="28"/>
        </w:rPr>
      </w:pPr>
      <w:r w:rsidRPr="00B34784">
        <w:rPr>
          <w:b/>
          <w:bCs/>
          <w:sz w:val="28"/>
          <w:szCs w:val="28"/>
        </w:rPr>
        <w:t>NOLIKUMS</w:t>
      </w:r>
    </w:p>
    <w:p w14:paraId="31258B84" w14:textId="3517A97B" w:rsidR="004B1635" w:rsidRDefault="00662924" w:rsidP="004B1635">
      <w:pPr>
        <w:pBdr>
          <w:top w:val="inset" w:sz="6" w:space="1" w:color="auto"/>
          <w:bottom w:val="inset" w:sz="6" w:space="0" w:color="auto"/>
        </w:pBdr>
        <w:ind w:hanging="2"/>
        <w:rPr>
          <w:i/>
        </w:rPr>
      </w:pPr>
      <w:r>
        <w:rPr>
          <w:i/>
        </w:rPr>
        <w:t xml:space="preserve">Ar grozījumiem, kas izdarīti līdz </w:t>
      </w:r>
      <w:r w:rsidR="00BD6469">
        <w:rPr>
          <w:i/>
        </w:rPr>
        <w:t>30</w:t>
      </w:r>
      <w:r>
        <w:rPr>
          <w:i/>
        </w:rPr>
        <w:t>.</w:t>
      </w:r>
      <w:r w:rsidR="00BD6469">
        <w:rPr>
          <w:i/>
        </w:rPr>
        <w:t>06</w:t>
      </w:r>
      <w:r>
        <w:rPr>
          <w:i/>
        </w:rPr>
        <w:t>.202</w:t>
      </w:r>
      <w:r w:rsidR="00BD6469">
        <w:rPr>
          <w:i/>
        </w:rPr>
        <w:t>5</w:t>
      </w:r>
      <w:r>
        <w:rPr>
          <w:i/>
        </w:rPr>
        <w:t xml:space="preserve">. </w:t>
      </w:r>
    </w:p>
    <w:p w14:paraId="07631061" w14:textId="65BA19F7" w:rsidR="00662924" w:rsidRDefault="00662924" w:rsidP="004B1635">
      <w:pPr>
        <w:pBdr>
          <w:top w:val="inset" w:sz="6" w:space="1" w:color="auto"/>
          <w:bottom w:val="inset" w:sz="6" w:space="0" w:color="auto"/>
        </w:pBdr>
        <w:ind w:hanging="2"/>
        <w:rPr>
          <w:i/>
        </w:rPr>
      </w:pPr>
      <w:r>
        <w:rPr>
          <w:i/>
        </w:rPr>
        <w:t>Grozījumi: LU Senāta 28.10.2024. lēmums Nr. 2-3/69</w:t>
      </w:r>
    </w:p>
    <w:p w14:paraId="57504D51" w14:textId="20B880C5" w:rsidR="00BD6469" w:rsidRDefault="00BD6469" w:rsidP="004B1635">
      <w:pPr>
        <w:pBdr>
          <w:top w:val="inset" w:sz="6" w:space="1" w:color="auto"/>
          <w:bottom w:val="inset" w:sz="6" w:space="0" w:color="auto"/>
        </w:pBdr>
        <w:ind w:hanging="2"/>
        <w:rPr>
          <w:i/>
        </w:rPr>
      </w:pPr>
      <w:r>
        <w:rPr>
          <w:i/>
        </w:rPr>
        <w:t xml:space="preserve">                   LU Senāta 30.06.2025. lēmums Nr. 2-3/65</w:t>
      </w:r>
    </w:p>
    <w:p w14:paraId="0866151B" w14:textId="77777777" w:rsidR="004B1635" w:rsidRDefault="004B1635" w:rsidP="004B1635">
      <w:pPr>
        <w:ind w:hanging="2"/>
        <w:rPr>
          <w:sz w:val="22"/>
        </w:rPr>
      </w:pPr>
      <w:r>
        <w:tab/>
      </w:r>
      <w:r>
        <w:rPr>
          <w:sz w:val="22"/>
        </w:rPr>
        <w:tab/>
      </w:r>
    </w:p>
    <w:p w14:paraId="1F775C9F" w14:textId="77777777" w:rsidR="00A35C02" w:rsidRPr="00B34784" w:rsidRDefault="00A35C02" w:rsidP="00A35C02">
      <w:pPr>
        <w:spacing w:line="360" w:lineRule="auto"/>
        <w:jc w:val="center"/>
        <w:rPr>
          <w:b/>
          <w:bCs/>
          <w:sz w:val="28"/>
          <w:szCs w:val="28"/>
        </w:rPr>
      </w:pPr>
    </w:p>
    <w:p w14:paraId="4128FD21" w14:textId="77777777" w:rsidR="00A35C02" w:rsidRPr="00B34784" w:rsidRDefault="00000000" w:rsidP="00A35C02">
      <w:pPr>
        <w:spacing w:line="360" w:lineRule="auto"/>
        <w:jc w:val="center"/>
        <w:rPr>
          <w:b/>
          <w:bCs/>
          <w:szCs w:val="24"/>
        </w:rPr>
      </w:pPr>
      <w:r w:rsidRPr="00B34784">
        <w:rPr>
          <w:b/>
          <w:bCs/>
          <w:szCs w:val="24"/>
        </w:rPr>
        <w:t>I.</w:t>
      </w:r>
      <w:r>
        <w:rPr>
          <w:b/>
          <w:bCs/>
          <w:szCs w:val="24"/>
        </w:rPr>
        <w:t xml:space="preserve"> </w:t>
      </w:r>
      <w:r w:rsidRPr="00B34784">
        <w:rPr>
          <w:b/>
          <w:bCs/>
          <w:szCs w:val="24"/>
        </w:rPr>
        <w:t>Vispārīgie noteikumi</w:t>
      </w:r>
    </w:p>
    <w:p w14:paraId="5C83ABC2" w14:textId="77777777" w:rsidR="00A35C02" w:rsidRPr="00B34784" w:rsidRDefault="00000000" w:rsidP="00A35C02">
      <w:pPr>
        <w:spacing w:line="360" w:lineRule="auto"/>
        <w:ind w:left="426" w:hanging="426"/>
        <w:jc w:val="both"/>
        <w:rPr>
          <w:szCs w:val="24"/>
        </w:rPr>
      </w:pPr>
      <w:r w:rsidRPr="00B34784">
        <w:rPr>
          <w:szCs w:val="24"/>
        </w:rPr>
        <w:t>1.</w:t>
      </w:r>
      <w:r w:rsidRPr="00B34784">
        <w:rPr>
          <w:szCs w:val="24"/>
        </w:rPr>
        <w:tab/>
        <w:t>Latvijas Universitātes (turpmāk – LU) studiju programmu nolikums (turpmāk – nolikums) nosaka LU studiju programmu izstrādes, īstenošanas, izmaiņu veikšanas prasības</w:t>
      </w:r>
      <w:r>
        <w:rPr>
          <w:szCs w:val="24"/>
        </w:rPr>
        <w:t>, lai</w:t>
      </w:r>
      <w:r w:rsidRPr="00B34784">
        <w:rPr>
          <w:szCs w:val="24"/>
        </w:rPr>
        <w:t xml:space="preserve"> nodrošināt</w:t>
      </w:r>
      <w:r>
        <w:rPr>
          <w:szCs w:val="24"/>
        </w:rPr>
        <w:t>u</w:t>
      </w:r>
      <w:r w:rsidRPr="00B34784">
        <w:rPr>
          <w:szCs w:val="24"/>
        </w:rPr>
        <w:t xml:space="preserve"> kvalitatīvu, konkurētspējīgu, mūsdienīgu studiju programmu piedāvājumu. </w:t>
      </w:r>
    </w:p>
    <w:p w14:paraId="42612A56" w14:textId="77777777" w:rsidR="00A35C02" w:rsidRPr="00B34784" w:rsidRDefault="00000000" w:rsidP="00A35C02">
      <w:pPr>
        <w:spacing w:line="360" w:lineRule="auto"/>
        <w:ind w:left="426" w:hanging="426"/>
        <w:jc w:val="both"/>
        <w:rPr>
          <w:szCs w:val="24"/>
        </w:rPr>
      </w:pPr>
      <w:r w:rsidRPr="00B34784">
        <w:rPr>
          <w:szCs w:val="24"/>
        </w:rPr>
        <w:t>2.</w:t>
      </w:r>
      <w:r w:rsidRPr="00B34784">
        <w:rPr>
          <w:szCs w:val="24"/>
        </w:rPr>
        <w:tab/>
        <w:t>Studiju programmām, kuru struktūru un saturu nosaka Latvijas Republikas normatīvie akti un pēc kuru apgūšanas studējošais iegūst profesionālo kvalifikāciju reglamentētā profesijā, kā arī studiju programmām, kuras LU īsteno kopīgi vai sadarbībā ar Latvijas vai ārvalstu augstskolām vai kuras LU pārņem no citas augstskolas saskaņā ar noslēgtajiem līgumiem, šo nolikumu piemēro tiktāl, cik tas nav pretrunā ar Latvijas Republikas normatīvajiem aktiem un noslēgtajiem līgumiem.</w:t>
      </w:r>
    </w:p>
    <w:p w14:paraId="74A10241" w14:textId="4B59A51F" w:rsidR="00BD6469" w:rsidRPr="00BD6469" w:rsidRDefault="00BD6469" w:rsidP="00BD6469">
      <w:pPr>
        <w:spacing w:line="360" w:lineRule="auto"/>
        <w:jc w:val="both"/>
        <w:rPr>
          <w:rFonts w:eastAsia="Calibri"/>
          <w:i/>
          <w:iCs/>
          <w:sz w:val="20"/>
        </w:rPr>
      </w:pPr>
      <w:r w:rsidRPr="00BD6469">
        <w:rPr>
          <w:rFonts w:eastAsia="Calibri"/>
        </w:rPr>
        <w:t xml:space="preserve">3. Studiju programmai atbilstošā studiju virziena padome </w:t>
      </w:r>
      <w:r w:rsidRPr="00BD6469">
        <w:rPr>
          <w:rFonts w:eastAsia="Calibri"/>
          <w:u w:val="single"/>
        </w:rPr>
        <w:t>un akadēmiskā iestāde (fakultāte), kurā īsteno studiju programmu,</w:t>
      </w:r>
      <w:r w:rsidRPr="00BD6469">
        <w:rPr>
          <w:rFonts w:eastAsia="Calibri"/>
        </w:rPr>
        <w:t xml:space="preserve"> ir atbildīga par studiju programmas kvalitāti</w:t>
      </w:r>
      <w:r>
        <w:rPr>
          <w:rFonts w:eastAsia="Calibri"/>
        </w:rPr>
        <w:t xml:space="preserve"> /</w:t>
      </w:r>
      <w:r w:rsidRPr="00BD6469">
        <w:rPr>
          <w:rFonts w:eastAsia="Calibri"/>
          <w:i/>
          <w:iCs/>
          <w:sz w:val="20"/>
        </w:rPr>
        <w:t>LU Senāta 30.06.2025. lēmuma redakcijā/</w:t>
      </w:r>
      <w:r w:rsidRPr="00BD6469">
        <w:rPr>
          <w:rFonts w:eastAsia="Calibri"/>
          <w:i/>
          <w:iCs/>
          <w:sz w:val="20"/>
        </w:rPr>
        <w:t>.</w:t>
      </w:r>
    </w:p>
    <w:p w14:paraId="75AF7B34" w14:textId="5FE05F03" w:rsidR="00A35C02" w:rsidRPr="00B34784" w:rsidRDefault="00000000" w:rsidP="00A35C02">
      <w:pPr>
        <w:spacing w:line="360" w:lineRule="auto"/>
        <w:ind w:left="426" w:hanging="426"/>
        <w:jc w:val="both"/>
        <w:rPr>
          <w:szCs w:val="24"/>
        </w:rPr>
      </w:pPr>
      <w:r w:rsidRPr="00B34784">
        <w:rPr>
          <w:szCs w:val="24"/>
        </w:rPr>
        <w:t>4.</w:t>
      </w:r>
      <w:r w:rsidRPr="00B34784">
        <w:rPr>
          <w:szCs w:val="24"/>
        </w:rPr>
        <w:tab/>
        <w:t xml:space="preserve">Studiju programmu izstrādē un īstenošanā ievēro LU normatīvos aktus, kā arī prasības, kas noteiktas Latvijas Republikas normatīvajos aktos. </w:t>
      </w:r>
    </w:p>
    <w:p w14:paraId="68167020" w14:textId="77777777" w:rsidR="00A35C02" w:rsidRPr="00B34784" w:rsidRDefault="00000000" w:rsidP="00A35C02">
      <w:pPr>
        <w:spacing w:line="360" w:lineRule="auto"/>
        <w:jc w:val="center"/>
        <w:rPr>
          <w:b/>
          <w:bCs/>
          <w:szCs w:val="24"/>
        </w:rPr>
      </w:pPr>
      <w:r w:rsidRPr="00B34784">
        <w:rPr>
          <w:b/>
          <w:bCs/>
          <w:szCs w:val="24"/>
        </w:rPr>
        <w:t>II.</w:t>
      </w:r>
      <w:r>
        <w:rPr>
          <w:b/>
          <w:bCs/>
          <w:szCs w:val="24"/>
        </w:rPr>
        <w:t xml:space="preserve"> </w:t>
      </w:r>
      <w:r w:rsidRPr="00B34784">
        <w:rPr>
          <w:b/>
          <w:bCs/>
          <w:szCs w:val="24"/>
        </w:rPr>
        <w:t>Studiju programmas vispārējās prasības</w:t>
      </w:r>
    </w:p>
    <w:p w14:paraId="3FD86DBE" w14:textId="77777777" w:rsidR="00A35C02" w:rsidRPr="00B34784" w:rsidRDefault="00000000" w:rsidP="00A35C02">
      <w:pPr>
        <w:spacing w:line="360" w:lineRule="auto"/>
        <w:ind w:left="426" w:hanging="426"/>
        <w:jc w:val="both"/>
        <w:rPr>
          <w:szCs w:val="24"/>
        </w:rPr>
      </w:pPr>
      <w:r w:rsidRPr="00B34784">
        <w:rPr>
          <w:szCs w:val="24"/>
        </w:rPr>
        <w:t>5.</w:t>
      </w:r>
      <w:r w:rsidRPr="00B34784">
        <w:rPr>
          <w:szCs w:val="24"/>
        </w:rPr>
        <w:tab/>
        <w:t>Studiju programmas īstenošanas mērķis ir nodrošināt</w:t>
      </w:r>
      <w:r>
        <w:rPr>
          <w:szCs w:val="24"/>
        </w:rPr>
        <w:t xml:space="preserve"> </w:t>
      </w:r>
      <w:r w:rsidRPr="00B34784">
        <w:rPr>
          <w:szCs w:val="24"/>
        </w:rPr>
        <w:t xml:space="preserve">iespēju iegūt starptautiski atzītu akadēmisko vai profesionālo augstāko izglītību, veikt fundamentālus un lietišķus pētījumus, tai skaitā LU stratēģiskās specializācijas jomās, lai veicinātu zinātnes attīstību, Latvijas </w:t>
      </w:r>
      <w:r>
        <w:rPr>
          <w:szCs w:val="24"/>
        </w:rPr>
        <w:t>tautsaimniecību</w:t>
      </w:r>
      <w:r w:rsidRPr="00B34784">
        <w:rPr>
          <w:szCs w:val="24"/>
        </w:rPr>
        <w:t>, sabiedrības izaugsmi, koptu latviešu valodu un kultūru</w:t>
      </w:r>
      <w:r>
        <w:rPr>
          <w:szCs w:val="24"/>
        </w:rPr>
        <w:t>,</w:t>
      </w:r>
      <w:r w:rsidRPr="00B34784">
        <w:rPr>
          <w:szCs w:val="24"/>
        </w:rPr>
        <w:t xml:space="preserve"> stiprinātu dažādu kultūru </w:t>
      </w:r>
      <w:r>
        <w:rPr>
          <w:szCs w:val="24"/>
        </w:rPr>
        <w:t xml:space="preserve">mijiedarbību, kā arī </w:t>
      </w:r>
      <w:r w:rsidRPr="00B34784">
        <w:rPr>
          <w:szCs w:val="24"/>
        </w:rPr>
        <w:t>studiju saturā integrētu caurviju prasmju apguvi.</w:t>
      </w:r>
    </w:p>
    <w:p w14:paraId="6CF6DE00" w14:textId="77777777" w:rsidR="00A35C02" w:rsidRPr="00B34784" w:rsidRDefault="00000000" w:rsidP="00A35C02">
      <w:pPr>
        <w:spacing w:line="360" w:lineRule="auto"/>
        <w:ind w:left="426" w:hanging="426"/>
        <w:jc w:val="both"/>
        <w:rPr>
          <w:szCs w:val="24"/>
        </w:rPr>
      </w:pPr>
      <w:r w:rsidRPr="00B34784">
        <w:rPr>
          <w:szCs w:val="24"/>
        </w:rPr>
        <w:t>6.</w:t>
      </w:r>
      <w:r w:rsidRPr="00B34784">
        <w:rPr>
          <w:szCs w:val="24"/>
        </w:rPr>
        <w:tab/>
        <w:t>Studiju programmā iekļauj:</w:t>
      </w:r>
    </w:p>
    <w:p w14:paraId="55AF86E2" w14:textId="77777777" w:rsidR="00A35C02" w:rsidRPr="00B34784" w:rsidRDefault="00000000" w:rsidP="00A35C02">
      <w:pPr>
        <w:spacing w:line="360" w:lineRule="auto"/>
        <w:ind w:left="851" w:hanging="425"/>
        <w:jc w:val="both"/>
        <w:rPr>
          <w:szCs w:val="24"/>
        </w:rPr>
      </w:pPr>
      <w:r w:rsidRPr="00B34784">
        <w:rPr>
          <w:szCs w:val="24"/>
        </w:rPr>
        <w:lastRenderedPageBreak/>
        <w:t>6.1.</w:t>
      </w:r>
      <w:r w:rsidRPr="00B34784">
        <w:rPr>
          <w:szCs w:val="24"/>
        </w:rPr>
        <w:tab/>
        <w:t>obligāto daļu (A daļa) – studiju programmas daļa, kas ietver studiju kursus, kuru apgūšana visiem studiju programmā studējošajiem ir obligāta;</w:t>
      </w:r>
    </w:p>
    <w:p w14:paraId="6EB62E22" w14:textId="77777777" w:rsidR="00BD6469" w:rsidRDefault="00000000" w:rsidP="00BD6469">
      <w:pPr>
        <w:pStyle w:val="ListParagraph"/>
        <w:spacing w:line="360" w:lineRule="auto"/>
        <w:ind w:hanging="295"/>
        <w:jc w:val="both"/>
        <w:rPr>
          <w:rFonts w:eastAsia="Calibri"/>
        </w:rPr>
      </w:pPr>
      <w:r w:rsidRPr="00B34784">
        <w:t>6.2.</w:t>
      </w:r>
      <w:r w:rsidR="00BD6469" w:rsidRPr="00BD6469">
        <w:rPr>
          <w:rFonts w:eastAsia="Calibri"/>
        </w:rPr>
        <w:t xml:space="preserve"> ierobežotas izvēles daļa (B daļa) – studiju programmas daļa, kas ietver studiju kursu kopu, no kuras studējošie izvēlas studiju kursus noteiktu kredītpunktu apjomā. Šajā daļā var iekļaut pamata/papildu moduli, kurā iekļauti ierobežotās izvēles kursi vismaz 15 kredītpunktu apjomā un ir saistīti ar studiju programmā sasniedzamiem rezultātiem</w:t>
      </w:r>
    </w:p>
    <w:p w14:paraId="49649599" w14:textId="24D5FC5D" w:rsidR="00BD6469" w:rsidRPr="00BD6469" w:rsidRDefault="00BD6469" w:rsidP="00BD6469">
      <w:pPr>
        <w:pStyle w:val="ListParagraph"/>
        <w:spacing w:line="360" w:lineRule="auto"/>
        <w:ind w:hanging="295"/>
        <w:jc w:val="both"/>
        <w:rPr>
          <w:rFonts w:eastAsia="Calibri"/>
        </w:rPr>
      </w:pPr>
      <w:r>
        <w:rPr>
          <w:rFonts w:eastAsia="Calibri"/>
        </w:rPr>
        <w:t>/</w:t>
      </w:r>
      <w:r w:rsidRPr="00BD6469">
        <w:rPr>
          <w:rFonts w:eastAsia="Calibri"/>
          <w:i/>
          <w:iCs/>
          <w:sz w:val="20"/>
          <w:szCs w:val="20"/>
        </w:rPr>
        <w:t>LU Senāta 30.06.2025. lēmuma Nr. 2-3/65 redakcijā/</w:t>
      </w:r>
      <w:r w:rsidRPr="00BD6469">
        <w:rPr>
          <w:rFonts w:eastAsia="Calibri"/>
          <w:i/>
          <w:iCs/>
          <w:sz w:val="20"/>
          <w:szCs w:val="20"/>
        </w:rPr>
        <w:t>.</w:t>
      </w:r>
    </w:p>
    <w:p w14:paraId="2CCF8B5D" w14:textId="32CBE7D3" w:rsidR="00662924" w:rsidRPr="00662924" w:rsidRDefault="00000000" w:rsidP="00BD6469">
      <w:pPr>
        <w:spacing w:line="360" w:lineRule="auto"/>
        <w:ind w:left="851" w:hanging="425"/>
        <w:jc w:val="both"/>
      </w:pPr>
      <w:r w:rsidRPr="00B34784">
        <w:rPr>
          <w:szCs w:val="24"/>
        </w:rPr>
        <w:t>6.3.</w:t>
      </w:r>
      <w:r w:rsidRPr="00B34784">
        <w:rPr>
          <w:szCs w:val="24"/>
        </w:rPr>
        <w:tab/>
      </w:r>
      <w:r w:rsidR="00662924" w:rsidRPr="00662924">
        <w:t xml:space="preserve"> izvēles daļu (C daļa) – studiju programmas daļa ar noteiktu kredītpunktu apjomu, kas attiecināms uz studiju kursiem, kurus LU noteiktā kārtībā studējošais izvēlas un apgūst no LU brīvās izvēles studiju kursu piedāvājuma vai no tā paša vai augstāka līmeņa LU studiju programmas, izņemot gadījumus, kad studējošajam ir pamatots iemesls apgūt attiecīgus studiju kursus no zemāka līmeņa studiju programmas vai ārpus LU</w:t>
      </w:r>
      <w:r w:rsidR="00662924" w:rsidRPr="00662924">
        <w:footnoteReference w:customMarkFollows="1" w:id="1"/>
        <w:sym w:font="Symbol" w:char="F02A"/>
      </w:r>
      <w:r w:rsidR="00662924" w:rsidRPr="00662924">
        <w:t>, rakstveidā saskaņojot*** ar studiju programmas direktoru:</w:t>
      </w:r>
    </w:p>
    <w:p w14:paraId="31224C12" w14:textId="77777777" w:rsidR="00662924" w:rsidRPr="00662924" w:rsidRDefault="00662924" w:rsidP="006640B5">
      <w:pPr>
        <w:spacing w:line="360" w:lineRule="auto"/>
        <w:ind w:left="850" w:hanging="425"/>
        <w:jc w:val="both"/>
        <w:rPr>
          <w:i/>
          <w:iCs/>
          <w:szCs w:val="24"/>
        </w:rPr>
      </w:pPr>
      <w:r w:rsidRPr="00662924">
        <w:rPr>
          <w:i/>
          <w:iCs/>
          <w:szCs w:val="24"/>
        </w:rPr>
        <w:t>(zemsvītras piezīme)</w:t>
      </w:r>
    </w:p>
    <w:p w14:paraId="0BCD2DDA" w14:textId="3626907F" w:rsidR="00662924" w:rsidRPr="00662924" w:rsidRDefault="00662924" w:rsidP="006640B5">
      <w:pPr>
        <w:spacing w:line="360" w:lineRule="auto"/>
        <w:ind w:left="850" w:hanging="425"/>
        <w:jc w:val="both"/>
        <w:rPr>
          <w:i/>
          <w:iCs/>
          <w:sz w:val="20"/>
        </w:rPr>
      </w:pPr>
      <w:r w:rsidRPr="00662924">
        <w:rPr>
          <w:szCs w:val="24"/>
        </w:rPr>
        <w:t>*** rakstveida saskaņojums paredz, ka studējošais iesniedz iesniegumu, uz kura programmas direktors norāda “Saskaņots” vai “Noraidīts”; iesniegums ar norādi tiek nosūtīts studentam un kopija tiek pievienota studenta lietai</w:t>
      </w:r>
      <w:r w:rsidR="00970ADA">
        <w:rPr>
          <w:szCs w:val="24"/>
        </w:rPr>
        <w:t xml:space="preserve"> /</w:t>
      </w:r>
      <w:r w:rsidR="00970ADA" w:rsidRPr="00970ADA">
        <w:rPr>
          <w:i/>
          <w:iCs/>
          <w:sz w:val="20"/>
        </w:rPr>
        <w:t>LU 28.10.2024. Senāta lēmuma Nr. 2-3/69 redakcijā/</w:t>
      </w:r>
      <w:r w:rsidRPr="00662924">
        <w:rPr>
          <w:i/>
          <w:iCs/>
          <w:sz w:val="20"/>
        </w:rPr>
        <w:t>.</w:t>
      </w:r>
    </w:p>
    <w:p w14:paraId="34FB8FC0" w14:textId="5964B978" w:rsidR="00A35C02" w:rsidRPr="00B34784" w:rsidRDefault="00000000" w:rsidP="00474979">
      <w:pPr>
        <w:spacing w:line="360" w:lineRule="auto"/>
        <w:ind w:left="851" w:hanging="142"/>
        <w:jc w:val="both"/>
        <w:rPr>
          <w:szCs w:val="24"/>
        </w:rPr>
      </w:pPr>
      <w:r w:rsidRPr="00B34784">
        <w:rPr>
          <w:szCs w:val="24"/>
        </w:rPr>
        <w:t>6.3.1.</w:t>
      </w:r>
      <w:r>
        <w:rPr>
          <w:szCs w:val="24"/>
        </w:rPr>
        <w:t xml:space="preserve"> </w:t>
      </w:r>
      <w:r w:rsidRPr="00B34784">
        <w:rPr>
          <w:szCs w:val="24"/>
        </w:rPr>
        <w:t>studējošā izvēlētā pētījuma īstenošanai;</w:t>
      </w:r>
    </w:p>
    <w:p w14:paraId="31C6931D" w14:textId="77777777" w:rsidR="00A35C02" w:rsidRPr="00B34784" w:rsidRDefault="00000000" w:rsidP="00A35C02">
      <w:pPr>
        <w:spacing w:line="360" w:lineRule="auto"/>
        <w:ind w:left="720"/>
        <w:jc w:val="both"/>
        <w:rPr>
          <w:szCs w:val="24"/>
        </w:rPr>
      </w:pPr>
      <w:r w:rsidRPr="00B34784">
        <w:rPr>
          <w:szCs w:val="24"/>
        </w:rPr>
        <w:t>6.3.2.</w:t>
      </w:r>
      <w:r>
        <w:rPr>
          <w:szCs w:val="24"/>
        </w:rPr>
        <w:t xml:space="preserve"> </w:t>
      </w:r>
      <w:r w:rsidRPr="00B34784">
        <w:rPr>
          <w:szCs w:val="24"/>
        </w:rPr>
        <w:t>studējošā mobilitātei vai dalībai starptautiskās sadarbības iniciatīvu aktivitātēs;</w:t>
      </w:r>
    </w:p>
    <w:p w14:paraId="2A069BA0" w14:textId="77777777" w:rsidR="00A35C02" w:rsidRPr="00B34784" w:rsidRDefault="00000000" w:rsidP="00A35C02">
      <w:pPr>
        <w:spacing w:line="360" w:lineRule="auto"/>
        <w:ind w:left="720"/>
        <w:jc w:val="both"/>
        <w:rPr>
          <w:szCs w:val="24"/>
        </w:rPr>
      </w:pPr>
      <w:r w:rsidRPr="00B34784">
        <w:rPr>
          <w:szCs w:val="24"/>
        </w:rPr>
        <w:t>6.3.3.</w:t>
      </w:r>
      <w:r>
        <w:rPr>
          <w:szCs w:val="24"/>
        </w:rPr>
        <w:t xml:space="preserve"> </w:t>
      </w:r>
      <w:r w:rsidRPr="00B34784">
        <w:rPr>
          <w:szCs w:val="24"/>
        </w:rPr>
        <w:t xml:space="preserve">nepieciešamo kursu apguvei, ja notikusi studiju </w:t>
      </w:r>
      <w:r>
        <w:rPr>
          <w:szCs w:val="24"/>
        </w:rPr>
        <w:t xml:space="preserve">programmas </w:t>
      </w:r>
      <w:r w:rsidRPr="00B34784">
        <w:rPr>
          <w:szCs w:val="24"/>
        </w:rPr>
        <w:t>maiņa;</w:t>
      </w:r>
    </w:p>
    <w:p w14:paraId="5A8D05AA" w14:textId="77777777" w:rsidR="00A35C02" w:rsidRPr="00B34784" w:rsidRDefault="00000000" w:rsidP="00A35C02">
      <w:pPr>
        <w:spacing w:line="360" w:lineRule="auto"/>
        <w:ind w:left="720"/>
        <w:jc w:val="both"/>
        <w:rPr>
          <w:szCs w:val="24"/>
        </w:rPr>
      </w:pPr>
      <w:r w:rsidRPr="00B34784">
        <w:rPr>
          <w:szCs w:val="24"/>
        </w:rPr>
        <w:t>6.3.4.</w:t>
      </w:r>
      <w:r>
        <w:rPr>
          <w:szCs w:val="24"/>
        </w:rPr>
        <w:t xml:space="preserve"> </w:t>
      </w:r>
      <w:r w:rsidRPr="00B34784">
        <w:rPr>
          <w:szCs w:val="24"/>
        </w:rPr>
        <w:t xml:space="preserve">citos pamatotos gadījumos. </w:t>
      </w:r>
    </w:p>
    <w:p w14:paraId="6F1F41F7" w14:textId="77777777" w:rsidR="00A35C02" w:rsidRPr="00B34784" w:rsidRDefault="00000000" w:rsidP="00A35C02">
      <w:pPr>
        <w:spacing w:line="360" w:lineRule="auto"/>
        <w:ind w:left="426" w:hanging="426"/>
        <w:jc w:val="both"/>
        <w:rPr>
          <w:szCs w:val="24"/>
        </w:rPr>
      </w:pPr>
      <w:r w:rsidRPr="00B34784">
        <w:rPr>
          <w:szCs w:val="24"/>
        </w:rPr>
        <w:t>7.</w:t>
      </w:r>
      <w:r w:rsidRPr="00B34784">
        <w:rPr>
          <w:szCs w:val="24"/>
        </w:rPr>
        <w:tab/>
        <w:t>Studiju kursu obligātajā apjomā, nepalielinot programmas kopējo apjomu, iekļauj valsts valodas apguvi ārvalstu studējošajiem, ja studijas LU ir paredzamas ilgāk par sešiem mēnešiem vai pārsniedz 30 kredītpunktus** (līdz 2024. gada rudens semestrim</w:t>
      </w:r>
      <w:r>
        <w:rPr>
          <w:szCs w:val="24"/>
        </w:rPr>
        <w:t xml:space="preserve"> –</w:t>
      </w:r>
      <w:r w:rsidRPr="00B34784">
        <w:rPr>
          <w:szCs w:val="24"/>
        </w:rPr>
        <w:t xml:space="preserve"> 20 kredītpunktus). Studiju kurss var tikt iekļauts programmas B daļā, nodrošinot, ka ārvalstu studējošajiem tas ir obligāti apgūstams studiju kurss.</w:t>
      </w:r>
    </w:p>
    <w:p w14:paraId="1D32A090" w14:textId="77777777" w:rsidR="00A35C02" w:rsidRPr="00B34784" w:rsidRDefault="00000000" w:rsidP="00A35C02">
      <w:pPr>
        <w:spacing w:line="360" w:lineRule="auto"/>
        <w:ind w:left="426" w:hanging="426"/>
        <w:jc w:val="both"/>
        <w:rPr>
          <w:szCs w:val="24"/>
        </w:rPr>
      </w:pPr>
      <w:r w:rsidRPr="00B34784">
        <w:rPr>
          <w:szCs w:val="24"/>
        </w:rPr>
        <w:t>8.</w:t>
      </w:r>
      <w:r w:rsidRPr="00B34784">
        <w:rPr>
          <w:szCs w:val="24"/>
        </w:rPr>
        <w:tab/>
        <w:t>LU studiju programmās var iekļaut studiju moduļus un apakšprogrammas:</w:t>
      </w:r>
    </w:p>
    <w:p w14:paraId="3A46634B" w14:textId="77777777" w:rsidR="00A35C02" w:rsidRPr="00B34784" w:rsidRDefault="00000000" w:rsidP="00A35C02">
      <w:pPr>
        <w:spacing w:line="360" w:lineRule="auto"/>
        <w:ind w:left="851" w:hanging="425"/>
        <w:jc w:val="both"/>
        <w:rPr>
          <w:szCs w:val="24"/>
        </w:rPr>
      </w:pPr>
      <w:r w:rsidRPr="00B34784">
        <w:rPr>
          <w:szCs w:val="24"/>
        </w:rPr>
        <w:t>8.1.</w:t>
      </w:r>
      <w:r w:rsidRPr="00B34784">
        <w:rPr>
          <w:szCs w:val="24"/>
        </w:rPr>
        <w:tab/>
      </w:r>
      <w:r>
        <w:rPr>
          <w:szCs w:val="24"/>
        </w:rPr>
        <w:t xml:space="preserve">studiju </w:t>
      </w:r>
      <w:r w:rsidRPr="00B34784">
        <w:rPr>
          <w:szCs w:val="24"/>
        </w:rPr>
        <w:t xml:space="preserve">modulis ir kursu vai kursu daļu apvienojums, kuru reglamentē </w:t>
      </w:r>
      <w:r>
        <w:rPr>
          <w:szCs w:val="24"/>
        </w:rPr>
        <w:t xml:space="preserve">studiju </w:t>
      </w:r>
      <w:r w:rsidRPr="00B34784">
        <w:rPr>
          <w:szCs w:val="24"/>
        </w:rPr>
        <w:t xml:space="preserve">moduļa apraksts. Aprakstā iekļauj </w:t>
      </w:r>
      <w:r>
        <w:rPr>
          <w:szCs w:val="24"/>
        </w:rPr>
        <w:t xml:space="preserve">studiju </w:t>
      </w:r>
      <w:r w:rsidRPr="00B34784">
        <w:rPr>
          <w:szCs w:val="24"/>
        </w:rPr>
        <w:t>moduļa mērķi, uzdevumus un studiju rezultātus, kā arī norāda</w:t>
      </w:r>
      <w:r>
        <w:rPr>
          <w:szCs w:val="24"/>
        </w:rPr>
        <w:t xml:space="preserve"> studiju </w:t>
      </w:r>
      <w:r w:rsidRPr="00B34784">
        <w:rPr>
          <w:szCs w:val="24"/>
        </w:rPr>
        <w:t>modulī iekļautos studiju kursus vai kursu daļas</w:t>
      </w:r>
      <w:r>
        <w:rPr>
          <w:szCs w:val="24"/>
        </w:rPr>
        <w:t>;</w:t>
      </w:r>
    </w:p>
    <w:p w14:paraId="395C09D1" w14:textId="77777777" w:rsidR="00A35C02" w:rsidRPr="00B34784" w:rsidRDefault="00000000" w:rsidP="00A35C02">
      <w:pPr>
        <w:spacing w:line="360" w:lineRule="auto"/>
        <w:ind w:left="993" w:hanging="567"/>
        <w:jc w:val="both"/>
        <w:rPr>
          <w:szCs w:val="24"/>
        </w:rPr>
      </w:pPr>
      <w:r w:rsidRPr="00B34784">
        <w:rPr>
          <w:szCs w:val="24"/>
        </w:rPr>
        <w:t>8.2.</w:t>
      </w:r>
      <w:r w:rsidRPr="00B34784">
        <w:rPr>
          <w:szCs w:val="24"/>
        </w:rPr>
        <w:tab/>
        <w:t xml:space="preserve">apakšprogramma ir </w:t>
      </w:r>
      <w:r>
        <w:rPr>
          <w:szCs w:val="24"/>
        </w:rPr>
        <w:t xml:space="preserve">studiju </w:t>
      </w:r>
      <w:r w:rsidRPr="00B34784">
        <w:rPr>
          <w:szCs w:val="24"/>
        </w:rPr>
        <w:t>programmas daļa, kurai ir:</w:t>
      </w:r>
    </w:p>
    <w:p w14:paraId="1AF15B0A" w14:textId="77777777" w:rsidR="00A35C02" w:rsidRPr="00B34784" w:rsidRDefault="00000000" w:rsidP="00A35C02">
      <w:pPr>
        <w:spacing w:line="360" w:lineRule="auto"/>
        <w:ind w:left="720"/>
        <w:jc w:val="both"/>
        <w:rPr>
          <w:szCs w:val="24"/>
        </w:rPr>
      </w:pPr>
      <w:r w:rsidRPr="00B34784">
        <w:rPr>
          <w:szCs w:val="24"/>
        </w:rPr>
        <w:t>8.2.1.</w:t>
      </w:r>
      <w:r>
        <w:rPr>
          <w:szCs w:val="24"/>
        </w:rPr>
        <w:t xml:space="preserve"> </w:t>
      </w:r>
      <w:r w:rsidRPr="00B34784">
        <w:rPr>
          <w:szCs w:val="24"/>
        </w:rPr>
        <w:t>mērķis, uzdevumi, studiju rezultāti;</w:t>
      </w:r>
    </w:p>
    <w:p w14:paraId="383E4661" w14:textId="77777777" w:rsidR="00A35C02" w:rsidRPr="00B34784" w:rsidRDefault="00000000" w:rsidP="00A35C02">
      <w:pPr>
        <w:spacing w:line="360" w:lineRule="auto"/>
        <w:ind w:left="720"/>
        <w:jc w:val="both"/>
        <w:rPr>
          <w:szCs w:val="24"/>
        </w:rPr>
      </w:pPr>
      <w:r w:rsidRPr="00B34784">
        <w:rPr>
          <w:szCs w:val="24"/>
        </w:rPr>
        <w:t>8.2.2.</w:t>
      </w:r>
      <w:r>
        <w:rPr>
          <w:szCs w:val="24"/>
        </w:rPr>
        <w:t xml:space="preserve"> </w:t>
      </w:r>
      <w:r w:rsidRPr="00B34784">
        <w:rPr>
          <w:szCs w:val="24"/>
        </w:rPr>
        <w:t>noteikts obligātās, ierobežotās izvēl</w:t>
      </w:r>
      <w:r>
        <w:rPr>
          <w:szCs w:val="24"/>
        </w:rPr>
        <w:t>e</w:t>
      </w:r>
      <w:r w:rsidRPr="00B34784">
        <w:rPr>
          <w:szCs w:val="24"/>
        </w:rPr>
        <w:t>s un izvēles daļas apjoms;</w:t>
      </w:r>
    </w:p>
    <w:p w14:paraId="481ED679" w14:textId="77777777" w:rsidR="00A35C02" w:rsidRPr="00B34784" w:rsidRDefault="00000000" w:rsidP="00A35C02">
      <w:pPr>
        <w:spacing w:line="360" w:lineRule="auto"/>
        <w:ind w:left="720"/>
        <w:jc w:val="both"/>
        <w:rPr>
          <w:szCs w:val="24"/>
        </w:rPr>
      </w:pPr>
      <w:r w:rsidRPr="00B34784">
        <w:rPr>
          <w:szCs w:val="24"/>
        </w:rPr>
        <w:lastRenderedPageBreak/>
        <w:t>8.2.3.</w:t>
      </w:r>
      <w:r>
        <w:rPr>
          <w:szCs w:val="24"/>
        </w:rPr>
        <w:t xml:space="preserve"> </w:t>
      </w:r>
      <w:r w:rsidRPr="00B34784">
        <w:rPr>
          <w:szCs w:val="24"/>
        </w:rPr>
        <w:t>noteiktas uzņemšanas prasības;</w:t>
      </w:r>
    </w:p>
    <w:p w14:paraId="6216B4A0" w14:textId="77777777" w:rsidR="00A35C02" w:rsidRPr="00B34784" w:rsidRDefault="00000000" w:rsidP="00A35C02">
      <w:pPr>
        <w:spacing w:line="360" w:lineRule="auto"/>
        <w:ind w:left="720"/>
        <w:jc w:val="both"/>
        <w:rPr>
          <w:szCs w:val="24"/>
        </w:rPr>
      </w:pPr>
      <w:r w:rsidRPr="00B34784">
        <w:rPr>
          <w:szCs w:val="24"/>
        </w:rPr>
        <w:t>8.2.4.</w:t>
      </w:r>
      <w:r>
        <w:rPr>
          <w:szCs w:val="24"/>
        </w:rPr>
        <w:t xml:space="preserve"> </w:t>
      </w:r>
      <w:r w:rsidRPr="00B34784">
        <w:rPr>
          <w:szCs w:val="24"/>
        </w:rPr>
        <w:t>noteikts piešķiramais grāds vai kvalifikācija.</w:t>
      </w:r>
    </w:p>
    <w:p w14:paraId="1C1C41B5" w14:textId="77777777" w:rsidR="00A35C02" w:rsidRPr="00B34784" w:rsidRDefault="00000000" w:rsidP="00A35C02">
      <w:pPr>
        <w:spacing w:line="360" w:lineRule="auto"/>
        <w:ind w:left="426" w:hanging="426"/>
        <w:jc w:val="both"/>
        <w:rPr>
          <w:szCs w:val="24"/>
        </w:rPr>
      </w:pPr>
      <w:r w:rsidRPr="00B34784">
        <w:rPr>
          <w:szCs w:val="24"/>
        </w:rPr>
        <w:t>9.</w:t>
      </w:r>
      <w:r w:rsidRPr="00B34784">
        <w:rPr>
          <w:szCs w:val="24"/>
        </w:rPr>
        <w:tab/>
        <w:t xml:space="preserve">LU studiju programmas var īstenot pilna laika klātienē, nepilna laika klātienē, nepilna laika neklātienē vai tālmācībā. Studiju programmu īstenošanu tālmācībā regulē noteikumi par tālmācības studiju īstenošanu LU. </w:t>
      </w:r>
    </w:p>
    <w:p w14:paraId="03117F98" w14:textId="77777777" w:rsidR="00A35C02" w:rsidRPr="00B34784" w:rsidRDefault="00000000" w:rsidP="00A35C02">
      <w:pPr>
        <w:spacing w:line="360" w:lineRule="auto"/>
        <w:ind w:left="426" w:hanging="426"/>
        <w:jc w:val="both"/>
        <w:rPr>
          <w:szCs w:val="24"/>
        </w:rPr>
      </w:pPr>
      <w:r w:rsidRPr="00B34784">
        <w:rPr>
          <w:szCs w:val="24"/>
        </w:rPr>
        <w:t>10.</w:t>
      </w:r>
      <w:r w:rsidRPr="00B34784">
        <w:rPr>
          <w:szCs w:val="24"/>
        </w:rPr>
        <w:tab/>
        <w:t>LU studiju programmas var īstenot sadarbībā ar partnerinstitūciju, noslēdzot sadarbības līgumu, ja Studiju programmu kvalitātes novērtēšanas komisija (turpmāk – SP KNK) ir atbalstījusi vai rosinājusi šādu sadarbību.</w:t>
      </w:r>
    </w:p>
    <w:p w14:paraId="51589E98" w14:textId="77777777" w:rsidR="00A35C02" w:rsidRPr="00B34784" w:rsidRDefault="00000000" w:rsidP="00A35C02">
      <w:pPr>
        <w:spacing w:line="360" w:lineRule="auto"/>
        <w:jc w:val="center"/>
        <w:rPr>
          <w:b/>
          <w:bCs/>
          <w:szCs w:val="24"/>
        </w:rPr>
      </w:pPr>
      <w:r w:rsidRPr="00B34784">
        <w:rPr>
          <w:b/>
          <w:bCs/>
          <w:szCs w:val="24"/>
        </w:rPr>
        <w:t>III.</w:t>
      </w:r>
      <w:r>
        <w:rPr>
          <w:b/>
          <w:bCs/>
          <w:szCs w:val="24"/>
        </w:rPr>
        <w:t xml:space="preserve"> </w:t>
      </w:r>
      <w:r w:rsidRPr="00B34784">
        <w:rPr>
          <w:b/>
          <w:bCs/>
          <w:szCs w:val="24"/>
        </w:rPr>
        <w:t>Akadēmiskās studiju programmas</w:t>
      </w:r>
    </w:p>
    <w:p w14:paraId="4FC905C9" w14:textId="77777777" w:rsidR="00A35C02" w:rsidRPr="00B34784" w:rsidRDefault="00000000" w:rsidP="00A35C02">
      <w:pPr>
        <w:spacing w:line="360" w:lineRule="auto"/>
        <w:ind w:left="426" w:hanging="426"/>
        <w:jc w:val="both"/>
        <w:rPr>
          <w:szCs w:val="24"/>
        </w:rPr>
      </w:pPr>
      <w:r w:rsidRPr="00B34784">
        <w:rPr>
          <w:szCs w:val="24"/>
        </w:rPr>
        <w:t>11.</w:t>
      </w:r>
      <w:r w:rsidRPr="00B34784">
        <w:rPr>
          <w:szCs w:val="24"/>
        </w:rPr>
        <w:tab/>
        <w:t>Papildus Latvijas Republikas normatīvajos aktos noteiktajām prasībām:</w:t>
      </w:r>
    </w:p>
    <w:p w14:paraId="6DEFD552" w14:textId="77777777" w:rsidR="00A35C02" w:rsidRPr="00B34784" w:rsidRDefault="00000000" w:rsidP="00A35C02">
      <w:pPr>
        <w:spacing w:line="360" w:lineRule="auto"/>
        <w:ind w:left="1134" w:hanging="708"/>
        <w:jc w:val="both"/>
        <w:rPr>
          <w:szCs w:val="24"/>
        </w:rPr>
      </w:pPr>
      <w:r w:rsidRPr="00B34784">
        <w:rPr>
          <w:szCs w:val="24"/>
        </w:rPr>
        <w:t>11.1.</w:t>
      </w:r>
      <w:r>
        <w:rPr>
          <w:szCs w:val="24"/>
        </w:rPr>
        <w:t xml:space="preserve"> </w:t>
      </w:r>
      <w:r w:rsidRPr="00B34784">
        <w:rPr>
          <w:szCs w:val="24"/>
        </w:rPr>
        <w:t>LU akadēmiskā bakalaura studiju programmā:</w:t>
      </w:r>
    </w:p>
    <w:p w14:paraId="24D79ACF" w14:textId="77777777" w:rsidR="00A35C02" w:rsidRPr="00B34784" w:rsidRDefault="00000000" w:rsidP="00A35C02">
      <w:pPr>
        <w:spacing w:line="360" w:lineRule="auto"/>
        <w:ind w:left="1560" w:hanging="840"/>
        <w:jc w:val="both"/>
        <w:rPr>
          <w:szCs w:val="24"/>
        </w:rPr>
      </w:pPr>
      <w:r w:rsidRPr="00B34784">
        <w:rPr>
          <w:szCs w:val="24"/>
        </w:rPr>
        <w:t>11.1.1.</w:t>
      </w:r>
      <w:r>
        <w:rPr>
          <w:szCs w:val="24"/>
        </w:rPr>
        <w:t xml:space="preserve"> </w:t>
      </w:r>
      <w:r w:rsidRPr="00B34784">
        <w:rPr>
          <w:szCs w:val="24"/>
        </w:rPr>
        <w:t>var iekļaut akadēmiskās vai citas prakses apguvi LU vai ārpus LU;</w:t>
      </w:r>
    </w:p>
    <w:p w14:paraId="7E5ABFF3" w14:textId="77777777" w:rsidR="00A35C02" w:rsidRPr="00B34784" w:rsidRDefault="00000000" w:rsidP="00A35C02">
      <w:pPr>
        <w:spacing w:line="360" w:lineRule="auto"/>
        <w:ind w:left="1560" w:hanging="840"/>
        <w:jc w:val="both"/>
        <w:rPr>
          <w:szCs w:val="24"/>
        </w:rPr>
      </w:pPr>
      <w:r w:rsidRPr="00B34784">
        <w:rPr>
          <w:szCs w:val="24"/>
        </w:rPr>
        <w:t>11.1.2.</w:t>
      </w:r>
      <w:r>
        <w:rPr>
          <w:szCs w:val="24"/>
        </w:rPr>
        <w:t xml:space="preserve"> </w:t>
      </w:r>
      <w:r w:rsidRPr="00B34784">
        <w:rPr>
          <w:szCs w:val="24"/>
        </w:rPr>
        <w:t>obligātajā vai ierobežotās izvēles daļā vismaz 6 kredītpunktu** (līdz 2024. gada rudens semestrim</w:t>
      </w:r>
      <w:r>
        <w:rPr>
          <w:szCs w:val="24"/>
        </w:rPr>
        <w:t xml:space="preserve"> – </w:t>
      </w:r>
      <w:r w:rsidRPr="00B34784">
        <w:rPr>
          <w:szCs w:val="24"/>
        </w:rPr>
        <w:t xml:space="preserve">4 kredītpunktu) apmērā iekļauj studiju kursus vai </w:t>
      </w:r>
      <w:r>
        <w:rPr>
          <w:szCs w:val="24"/>
        </w:rPr>
        <w:t xml:space="preserve">studiju </w:t>
      </w:r>
      <w:r w:rsidRPr="00B34784">
        <w:rPr>
          <w:szCs w:val="24"/>
        </w:rPr>
        <w:t>moduļus, kurus studējošie apgūst angļu vai citas Eiropas Savienības (turpmāk – ES) dalībvalsts valodā. Šī prasība neattiecas uz studiju programmām, kuras tiek īstenotas angļu vai citā ES dalībvalsts valodā;</w:t>
      </w:r>
    </w:p>
    <w:p w14:paraId="12A0CAFF" w14:textId="05B78F07" w:rsidR="00970ADA" w:rsidRPr="00970ADA" w:rsidRDefault="00000000" w:rsidP="00970ADA">
      <w:pPr>
        <w:spacing w:line="360" w:lineRule="auto"/>
        <w:ind w:left="1560" w:hanging="840"/>
        <w:jc w:val="both"/>
        <w:rPr>
          <w:i/>
          <w:iCs/>
          <w:sz w:val="20"/>
        </w:rPr>
      </w:pPr>
      <w:r w:rsidRPr="00B34784">
        <w:rPr>
          <w:szCs w:val="24"/>
        </w:rPr>
        <w:t>11.1.3.</w:t>
      </w:r>
      <w:r>
        <w:rPr>
          <w:szCs w:val="24"/>
        </w:rPr>
        <w:t xml:space="preserve"> </w:t>
      </w:r>
      <w:r w:rsidR="00970ADA" w:rsidRPr="00970ADA">
        <w:rPr>
          <w:szCs w:val="24"/>
        </w:rPr>
        <w:t xml:space="preserve"> ierobežotās izvēles studiju moduļus vai studiju kursus ar kopējo apjomu līdz 30 kredītpunktiem** (līdz 2024. gada rudens semestrim – 20 kredītpunktiem) var apgūt radniecīgās vai saistītās LU studiju programmās ar studiju programmas direktora rakstveida saskaņojumu***, ko pievieno studējošā lietai</w:t>
      </w:r>
      <w:r w:rsidR="00970ADA">
        <w:rPr>
          <w:szCs w:val="24"/>
        </w:rPr>
        <w:t xml:space="preserve"> /</w:t>
      </w:r>
      <w:r w:rsidR="00970ADA" w:rsidRPr="00970ADA">
        <w:rPr>
          <w:i/>
          <w:iCs/>
          <w:sz w:val="20"/>
        </w:rPr>
        <w:t>LU 28.10.2024. Senāta lēmuma Nr. 2-3/69 redakcijā/;</w:t>
      </w:r>
    </w:p>
    <w:p w14:paraId="0936C0CF" w14:textId="3D98431F" w:rsidR="00A35C02" w:rsidRPr="00B34784" w:rsidRDefault="00000000" w:rsidP="00970ADA">
      <w:pPr>
        <w:spacing w:line="360" w:lineRule="auto"/>
        <w:ind w:left="1560" w:hanging="840"/>
        <w:jc w:val="both"/>
        <w:rPr>
          <w:szCs w:val="24"/>
        </w:rPr>
      </w:pPr>
      <w:r w:rsidRPr="00B34784">
        <w:rPr>
          <w:szCs w:val="24"/>
        </w:rPr>
        <w:t>11.2.</w:t>
      </w:r>
      <w:r>
        <w:rPr>
          <w:szCs w:val="24"/>
        </w:rPr>
        <w:t xml:space="preserve"> </w:t>
      </w:r>
      <w:r w:rsidRPr="00B34784">
        <w:rPr>
          <w:szCs w:val="24"/>
        </w:rPr>
        <w:t>LU akadēmiskā maģistra studiju programmā:</w:t>
      </w:r>
    </w:p>
    <w:p w14:paraId="148F7262" w14:textId="77777777" w:rsidR="00A35C02" w:rsidRPr="00B34784" w:rsidRDefault="00000000" w:rsidP="00A35C02">
      <w:pPr>
        <w:spacing w:line="360" w:lineRule="auto"/>
        <w:ind w:left="1560" w:hanging="840"/>
        <w:jc w:val="both"/>
        <w:rPr>
          <w:szCs w:val="24"/>
        </w:rPr>
      </w:pPr>
      <w:r w:rsidRPr="00B34784">
        <w:rPr>
          <w:szCs w:val="24"/>
        </w:rPr>
        <w:t>11.2.1.</w:t>
      </w:r>
      <w:r>
        <w:rPr>
          <w:szCs w:val="24"/>
        </w:rPr>
        <w:t xml:space="preserve"> </w:t>
      </w:r>
      <w:r w:rsidRPr="00B34784">
        <w:rPr>
          <w:szCs w:val="24"/>
        </w:rPr>
        <w:t xml:space="preserve">obligātajā vai ierobežotās izvēles daļā </w:t>
      </w:r>
      <w:r>
        <w:rPr>
          <w:szCs w:val="24"/>
        </w:rPr>
        <w:t xml:space="preserve">vismaz </w:t>
      </w:r>
      <w:r w:rsidRPr="00B34784">
        <w:rPr>
          <w:szCs w:val="24"/>
        </w:rPr>
        <w:t>6 kredītpunktu** (līdz 2024. gada rudens semestrim</w:t>
      </w:r>
      <w:r>
        <w:rPr>
          <w:szCs w:val="24"/>
        </w:rPr>
        <w:t xml:space="preserve"> –</w:t>
      </w:r>
      <w:r w:rsidRPr="00B34784">
        <w:rPr>
          <w:szCs w:val="24"/>
        </w:rPr>
        <w:t xml:space="preserve"> 4 kredītpunktu) (īsajās maģistra studiju programmās 3 kredītpunktu** (līdz 2024. gada rudens semestrim</w:t>
      </w:r>
      <w:r>
        <w:rPr>
          <w:szCs w:val="24"/>
        </w:rPr>
        <w:t xml:space="preserve"> – </w:t>
      </w:r>
      <w:r w:rsidRPr="00B34784">
        <w:rPr>
          <w:szCs w:val="24"/>
        </w:rPr>
        <w:t>2 kredītpunktu)) apmērā iekļauj studiju kursus vai moduļus, kurus studējošie apgūst angļu vai citā ES dalībvalsts valodā. Šī prasība neattiecas uz studiju programmām, kuras tiek īstenotas angļu vai citā ES dalībvalsts valodā;</w:t>
      </w:r>
    </w:p>
    <w:p w14:paraId="7F72F866" w14:textId="77777777" w:rsidR="00970ADA" w:rsidRDefault="00000000" w:rsidP="00970ADA">
      <w:pPr>
        <w:spacing w:line="360" w:lineRule="auto"/>
        <w:ind w:left="1560" w:hanging="840"/>
        <w:jc w:val="both"/>
        <w:rPr>
          <w:szCs w:val="24"/>
        </w:rPr>
      </w:pPr>
      <w:r w:rsidRPr="00B34784">
        <w:rPr>
          <w:szCs w:val="24"/>
        </w:rPr>
        <w:t>11.2.2.</w:t>
      </w:r>
      <w:r>
        <w:rPr>
          <w:szCs w:val="24"/>
        </w:rPr>
        <w:t xml:space="preserve"> </w:t>
      </w:r>
      <w:r w:rsidR="00970ADA" w:rsidRPr="00970ADA">
        <w:rPr>
          <w:szCs w:val="24"/>
        </w:rPr>
        <w:t>ierobežotās izvēles moduļus vai studiju kursus ar studiju programmas direktora rakstveida saskaņojumu***, ko pievieno studējošā lietai, var apgūt citās radniecīgās vai saistītās LU otrā cikla studiju programmās, nodrošinot programmas studiju rezultātu apguvi un ievērojot šādus nosacījumus</w:t>
      </w:r>
      <w:r w:rsidR="00970ADA">
        <w:rPr>
          <w:szCs w:val="24"/>
        </w:rPr>
        <w:t xml:space="preserve"> </w:t>
      </w:r>
    </w:p>
    <w:p w14:paraId="23189CF1" w14:textId="7DDBBF4F" w:rsidR="00970ADA" w:rsidRPr="00970ADA" w:rsidRDefault="00970ADA" w:rsidP="00970ADA">
      <w:pPr>
        <w:spacing w:line="360" w:lineRule="auto"/>
        <w:ind w:left="1560" w:hanging="840"/>
        <w:jc w:val="both"/>
        <w:rPr>
          <w:szCs w:val="24"/>
        </w:rPr>
      </w:pPr>
      <w:r>
        <w:rPr>
          <w:szCs w:val="24"/>
        </w:rPr>
        <w:t xml:space="preserve">            /</w:t>
      </w:r>
      <w:r w:rsidRPr="00970ADA">
        <w:rPr>
          <w:i/>
          <w:iCs/>
          <w:sz w:val="20"/>
        </w:rPr>
        <w:t>LU 28.10.2024. Senāta lēmuma Nr. 2-3/69 redakcijā/;</w:t>
      </w:r>
    </w:p>
    <w:p w14:paraId="218A46E4" w14:textId="02497FA7" w:rsidR="00A35C02" w:rsidRPr="00B34784" w:rsidRDefault="00000000" w:rsidP="00970ADA">
      <w:pPr>
        <w:spacing w:line="360" w:lineRule="auto"/>
        <w:ind w:left="1985" w:hanging="840"/>
        <w:jc w:val="both"/>
        <w:rPr>
          <w:szCs w:val="24"/>
        </w:rPr>
      </w:pPr>
      <w:r w:rsidRPr="00B34784">
        <w:rPr>
          <w:szCs w:val="24"/>
        </w:rPr>
        <w:t>11.2.2.1.</w:t>
      </w:r>
      <w:r>
        <w:rPr>
          <w:szCs w:val="24"/>
        </w:rPr>
        <w:t xml:space="preserve"> studiju </w:t>
      </w:r>
      <w:r w:rsidRPr="00B34784">
        <w:rPr>
          <w:szCs w:val="24"/>
        </w:rPr>
        <w:t>programmā, kuras apjoms ir 120 kredītpunkti** (līdz 2024. gada rudens semestrim</w:t>
      </w:r>
      <w:r>
        <w:rPr>
          <w:szCs w:val="24"/>
        </w:rPr>
        <w:t xml:space="preserve"> – </w:t>
      </w:r>
      <w:r w:rsidRPr="00B34784">
        <w:rPr>
          <w:szCs w:val="24"/>
        </w:rPr>
        <w:t xml:space="preserve">80 kredītpunkti), šādi apgūto studiju kursu apjoms </w:t>
      </w:r>
      <w:r w:rsidRPr="00B34784">
        <w:rPr>
          <w:szCs w:val="24"/>
        </w:rPr>
        <w:lastRenderedPageBreak/>
        <w:t>nepārsniedz 18 kredītpunktus** (līdz 2024. gada rudens semestrim</w:t>
      </w:r>
      <w:r>
        <w:rPr>
          <w:szCs w:val="24"/>
        </w:rPr>
        <w:t xml:space="preserve"> – </w:t>
      </w:r>
      <w:r w:rsidRPr="00B34784">
        <w:rPr>
          <w:szCs w:val="24"/>
        </w:rPr>
        <w:t xml:space="preserve">12 kredītpunktus); </w:t>
      </w:r>
    </w:p>
    <w:p w14:paraId="50CE6DF2" w14:textId="77777777" w:rsidR="00A35C02" w:rsidRPr="00B34784" w:rsidRDefault="00000000" w:rsidP="00970ADA">
      <w:pPr>
        <w:spacing w:line="360" w:lineRule="auto"/>
        <w:ind w:left="1440" w:hanging="164"/>
        <w:jc w:val="both"/>
        <w:rPr>
          <w:szCs w:val="24"/>
        </w:rPr>
      </w:pPr>
      <w:r w:rsidRPr="00B34784">
        <w:rPr>
          <w:szCs w:val="24"/>
        </w:rPr>
        <w:t>11.2.2.2.</w:t>
      </w:r>
      <w:r w:rsidRPr="00B34784">
        <w:rPr>
          <w:szCs w:val="24"/>
        </w:rPr>
        <w:tab/>
      </w:r>
      <w:r>
        <w:rPr>
          <w:szCs w:val="24"/>
        </w:rPr>
        <w:t xml:space="preserve">studiju </w:t>
      </w:r>
      <w:r w:rsidRPr="00B34784">
        <w:rPr>
          <w:szCs w:val="24"/>
        </w:rPr>
        <w:t xml:space="preserve">programmā, kuras apjoms ir mazāk nekā 120 kredītpunkti** (līdz 2024. gada rudens semestrim – mazāk </w:t>
      </w:r>
      <w:r>
        <w:rPr>
          <w:szCs w:val="24"/>
        </w:rPr>
        <w:t>ne</w:t>
      </w:r>
      <w:r w:rsidRPr="00B34784">
        <w:rPr>
          <w:szCs w:val="24"/>
        </w:rPr>
        <w:t>kā 80 kredītpunkti), šādi apgūto studiju kursu apjoms nepārsniedz 6 kredītpunktus** (līdz 2024. gada rudens semestrim</w:t>
      </w:r>
      <w:r>
        <w:rPr>
          <w:szCs w:val="24"/>
        </w:rPr>
        <w:t xml:space="preserve"> – </w:t>
      </w:r>
      <w:r w:rsidRPr="00B34784">
        <w:rPr>
          <w:szCs w:val="24"/>
        </w:rPr>
        <w:t>4 kredītpunktus)</w:t>
      </w:r>
      <w:r>
        <w:rPr>
          <w:szCs w:val="24"/>
        </w:rPr>
        <w:t>;</w:t>
      </w:r>
      <w:r w:rsidRPr="00B34784">
        <w:rPr>
          <w:szCs w:val="24"/>
        </w:rPr>
        <w:t xml:space="preserve"> </w:t>
      </w:r>
    </w:p>
    <w:p w14:paraId="1A5CC3F1" w14:textId="77777777" w:rsidR="00A35C02" w:rsidRDefault="00000000" w:rsidP="00A35C02">
      <w:pPr>
        <w:spacing w:line="360" w:lineRule="auto"/>
        <w:ind w:left="1134" w:hanging="708"/>
        <w:jc w:val="both"/>
        <w:rPr>
          <w:szCs w:val="24"/>
        </w:rPr>
      </w:pPr>
      <w:bookmarkStart w:id="0" w:name="_Hlk151453745"/>
      <w:r w:rsidRPr="00B34784">
        <w:rPr>
          <w:szCs w:val="24"/>
        </w:rPr>
        <w:t>11.3.</w:t>
      </w:r>
      <w:r>
        <w:rPr>
          <w:szCs w:val="24"/>
        </w:rPr>
        <w:t xml:space="preserve"> p</w:t>
      </w:r>
      <w:r w:rsidRPr="00B34784">
        <w:rPr>
          <w:szCs w:val="24"/>
        </w:rPr>
        <w:t xml:space="preserve">rasības LU doktora studiju programmām papildus šajā nolikumā noteiktajam regulē LU doktorantūras nolikums. </w:t>
      </w:r>
    </w:p>
    <w:p w14:paraId="07DAE649" w14:textId="77777777" w:rsidR="004B1635" w:rsidRDefault="004B1635" w:rsidP="00A35C02">
      <w:pPr>
        <w:spacing w:line="360" w:lineRule="auto"/>
        <w:ind w:left="1134" w:hanging="708"/>
        <w:jc w:val="both"/>
        <w:rPr>
          <w:szCs w:val="24"/>
        </w:rPr>
      </w:pPr>
    </w:p>
    <w:p w14:paraId="23B3588F" w14:textId="77777777" w:rsidR="004B1635" w:rsidRPr="00B34784" w:rsidRDefault="004B1635" w:rsidP="00A35C02">
      <w:pPr>
        <w:spacing w:line="360" w:lineRule="auto"/>
        <w:ind w:left="1134" w:hanging="708"/>
        <w:jc w:val="both"/>
        <w:rPr>
          <w:szCs w:val="24"/>
        </w:rPr>
      </w:pPr>
    </w:p>
    <w:bookmarkEnd w:id="0"/>
    <w:p w14:paraId="73D5C505" w14:textId="77777777" w:rsidR="00A35C02" w:rsidRPr="00B34784" w:rsidRDefault="00000000" w:rsidP="00A35C02">
      <w:pPr>
        <w:spacing w:line="360" w:lineRule="auto"/>
        <w:ind w:left="426" w:hanging="426"/>
        <w:jc w:val="center"/>
        <w:rPr>
          <w:b/>
          <w:bCs/>
          <w:szCs w:val="24"/>
        </w:rPr>
      </w:pPr>
      <w:r w:rsidRPr="00B34784">
        <w:rPr>
          <w:b/>
          <w:bCs/>
          <w:szCs w:val="24"/>
        </w:rPr>
        <w:t>IV.</w:t>
      </w:r>
      <w:r w:rsidRPr="00B34784">
        <w:rPr>
          <w:b/>
          <w:bCs/>
          <w:szCs w:val="24"/>
        </w:rPr>
        <w:tab/>
        <w:t>Profesionālās studiju programmas</w:t>
      </w:r>
    </w:p>
    <w:p w14:paraId="6AF4542A" w14:textId="77777777" w:rsidR="00A35C02" w:rsidRPr="00B34784" w:rsidRDefault="00000000" w:rsidP="00A35C02">
      <w:pPr>
        <w:spacing w:line="360" w:lineRule="auto"/>
        <w:ind w:left="426" w:hanging="426"/>
        <w:jc w:val="both"/>
        <w:rPr>
          <w:szCs w:val="24"/>
        </w:rPr>
      </w:pPr>
      <w:r w:rsidRPr="00B34784">
        <w:rPr>
          <w:szCs w:val="24"/>
        </w:rPr>
        <w:t>12.</w:t>
      </w:r>
      <w:r w:rsidRPr="00B34784">
        <w:rPr>
          <w:szCs w:val="24"/>
        </w:rPr>
        <w:tab/>
        <w:t xml:space="preserve">LU īsteno īsā cikla, pirmā, otrā un trešā cikla profesionālās augstākās izglītības studiju programmas. </w:t>
      </w:r>
    </w:p>
    <w:p w14:paraId="3A4DB922" w14:textId="77777777" w:rsidR="00A35C02" w:rsidRPr="00B34784" w:rsidRDefault="00000000" w:rsidP="00A35C02">
      <w:pPr>
        <w:spacing w:line="360" w:lineRule="auto"/>
        <w:ind w:left="426" w:hanging="426"/>
        <w:jc w:val="both"/>
        <w:rPr>
          <w:szCs w:val="24"/>
        </w:rPr>
      </w:pPr>
      <w:r w:rsidRPr="00B34784">
        <w:rPr>
          <w:szCs w:val="24"/>
        </w:rPr>
        <w:t>13.</w:t>
      </w:r>
      <w:r w:rsidRPr="00B34784">
        <w:rPr>
          <w:szCs w:val="24"/>
        </w:rPr>
        <w:tab/>
        <w:t>Profesionālās augstākās izglītības studiju programmas izstrādā un īsteno saskaņā ar prasībām, kas noteiktas atbilstošajos Ministru kabineta noteikumos un profesiju standartos.</w:t>
      </w:r>
    </w:p>
    <w:p w14:paraId="52C41A27" w14:textId="77777777" w:rsidR="00A35C02" w:rsidRPr="00B34784" w:rsidRDefault="00000000" w:rsidP="00A35C02">
      <w:pPr>
        <w:spacing w:line="360" w:lineRule="auto"/>
        <w:ind w:left="426" w:hanging="426"/>
        <w:jc w:val="both"/>
        <w:rPr>
          <w:szCs w:val="24"/>
        </w:rPr>
      </w:pPr>
      <w:r w:rsidRPr="00B34784">
        <w:rPr>
          <w:szCs w:val="24"/>
        </w:rPr>
        <w:t>14.</w:t>
      </w:r>
      <w:r w:rsidRPr="00B34784">
        <w:rPr>
          <w:szCs w:val="24"/>
        </w:rPr>
        <w:tab/>
        <w:t>Studijas rezidentūras studiju programmā papildus šajā nolikumā noteiktajam regulē LU rezidentūras nolikums.</w:t>
      </w:r>
    </w:p>
    <w:p w14:paraId="482C2AFA" w14:textId="77777777" w:rsidR="00A35C02" w:rsidRPr="00B34784" w:rsidRDefault="00000000" w:rsidP="00A35C02">
      <w:pPr>
        <w:spacing w:line="360" w:lineRule="auto"/>
        <w:jc w:val="center"/>
        <w:rPr>
          <w:b/>
          <w:bCs/>
          <w:szCs w:val="24"/>
        </w:rPr>
      </w:pPr>
      <w:r w:rsidRPr="00B34784">
        <w:rPr>
          <w:b/>
          <w:bCs/>
          <w:szCs w:val="24"/>
        </w:rPr>
        <w:t>V.</w:t>
      </w:r>
      <w:r>
        <w:rPr>
          <w:b/>
          <w:bCs/>
          <w:szCs w:val="24"/>
        </w:rPr>
        <w:t xml:space="preserve"> </w:t>
      </w:r>
      <w:r w:rsidRPr="00B34784">
        <w:rPr>
          <w:b/>
          <w:bCs/>
          <w:szCs w:val="24"/>
        </w:rPr>
        <w:t>Studiju programmas izstrāde, izmaiņas un slēgšana</w:t>
      </w:r>
    </w:p>
    <w:p w14:paraId="6179865F" w14:textId="77777777" w:rsidR="00A35C02" w:rsidRPr="00B34784" w:rsidRDefault="00000000" w:rsidP="00A35C02">
      <w:pPr>
        <w:spacing w:line="360" w:lineRule="auto"/>
        <w:ind w:left="426" w:hanging="426"/>
        <w:jc w:val="both"/>
        <w:rPr>
          <w:szCs w:val="24"/>
        </w:rPr>
      </w:pPr>
      <w:r w:rsidRPr="00B34784">
        <w:rPr>
          <w:szCs w:val="24"/>
        </w:rPr>
        <w:t>15.</w:t>
      </w:r>
      <w:r w:rsidRPr="00B34784">
        <w:rPr>
          <w:szCs w:val="24"/>
        </w:rPr>
        <w:tab/>
        <w:t xml:space="preserve">Studiju programmas vai tās koncepcijas izstrādi var ierosināt LU akadēmiskā personāla pārstāvji un darbinieki, LU koleģiālās lēmējinstitūcijas, kā arī LU </w:t>
      </w:r>
      <w:r w:rsidRPr="00A56626">
        <w:rPr>
          <w:szCs w:val="24"/>
        </w:rPr>
        <w:t>sadarbības partneri</w:t>
      </w:r>
      <w:r>
        <w:rPr>
          <w:szCs w:val="24"/>
        </w:rPr>
        <w:t xml:space="preserve"> un </w:t>
      </w:r>
      <w:r w:rsidRPr="00A56626">
        <w:rPr>
          <w:szCs w:val="24"/>
        </w:rPr>
        <w:t>nozaru pārstāvji</w:t>
      </w:r>
      <w:r>
        <w:rPr>
          <w:szCs w:val="24"/>
        </w:rPr>
        <w:t>.</w:t>
      </w:r>
    </w:p>
    <w:p w14:paraId="031D628A" w14:textId="428FF813" w:rsidR="00970ADA" w:rsidRPr="00F623E4" w:rsidRDefault="00000000" w:rsidP="00970ADA">
      <w:pPr>
        <w:pStyle w:val="ListParagraph"/>
        <w:tabs>
          <w:tab w:val="left" w:pos="567"/>
        </w:tabs>
        <w:spacing w:line="360" w:lineRule="auto"/>
        <w:ind w:left="567" w:hanging="720"/>
        <w:jc w:val="both"/>
        <w:rPr>
          <w:sz w:val="22"/>
          <w:szCs w:val="22"/>
        </w:rPr>
      </w:pPr>
      <w:r w:rsidRPr="00B34784">
        <w:t>16</w:t>
      </w:r>
      <w:r w:rsidR="00970ADA">
        <w:t xml:space="preserve">. </w:t>
      </w:r>
      <w:r w:rsidR="00970ADA" w:rsidRPr="00F623E4">
        <w:rPr>
          <w:sz w:val="22"/>
          <w:szCs w:val="22"/>
        </w:rPr>
        <w:t xml:space="preserve"> Studiju programmas koncepcijas izstrādi saskaņo ar studiju virziena vadītāju, fakultātes dekānu un studiju</w:t>
      </w:r>
      <w:r w:rsidR="00970ADA">
        <w:rPr>
          <w:sz w:val="22"/>
          <w:szCs w:val="22"/>
        </w:rPr>
        <w:t xml:space="preserve"> </w:t>
      </w:r>
      <w:r w:rsidR="00970ADA" w:rsidRPr="00F623E4">
        <w:rPr>
          <w:sz w:val="22"/>
          <w:szCs w:val="22"/>
        </w:rPr>
        <w:t>prorektoru (īsā, pirmā un otrā cikla programmām) vai zinātņu prorektoru (trešā cikla programmām)</w:t>
      </w:r>
      <w:r w:rsidR="00970ADA">
        <w:rPr>
          <w:sz w:val="22"/>
          <w:szCs w:val="22"/>
        </w:rPr>
        <w:t xml:space="preserve">  /</w:t>
      </w:r>
      <w:r w:rsidR="00970ADA" w:rsidRPr="00970ADA">
        <w:rPr>
          <w:i/>
          <w:iCs/>
          <w:sz w:val="20"/>
          <w:szCs w:val="20"/>
        </w:rPr>
        <w:t xml:space="preserve"> LU 28.10.2024. Senāta lēmuma Nr. 2-3/69 redakcijā</w:t>
      </w:r>
      <w:r w:rsidR="00970ADA">
        <w:rPr>
          <w:i/>
          <w:iCs/>
          <w:sz w:val="20"/>
          <w:szCs w:val="20"/>
        </w:rPr>
        <w:t>/</w:t>
      </w:r>
      <w:r w:rsidR="00970ADA" w:rsidRPr="00F623E4">
        <w:rPr>
          <w:sz w:val="22"/>
          <w:szCs w:val="22"/>
        </w:rPr>
        <w:t>.</w:t>
      </w:r>
    </w:p>
    <w:p w14:paraId="66D72963" w14:textId="727E4B76" w:rsidR="00BD6469" w:rsidRPr="00BD6469" w:rsidRDefault="00000000" w:rsidP="00BD6469">
      <w:pPr>
        <w:pStyle w:val="ListParagraph"/>
        <w:ind w:hanging="862"/>
        <w:jc w:val="both"/>
        <w:rPr>
          <w:rFonts w:eastAsia="Calibri"/>
        </w:rPr>
      </w:pPr>
      <w:r w:rsidRPr="00B34784">
        <w:t>17.</w:t>
      </w:r>
      <w:r w:rsidR="00BD6469" w:rsidRPr="00BD6469">
        <w:rPr>
          <w:rFonts w:eastAsia="Calibri"/>
        </w:rPr>
        <w:t xml:space="preserve"> Studiju programmas koncepcijas un licencēšanas ziņojuma izstrādei veido darba grupu, kurā iekļauj Studiju departamenta pārstāvi vai </w:t>
      </w:r>
      <w:r w:rsidR="00BD6469" w:rsidRPr="00BD6469">
        <w:rPr>
          <w:rFonts w:eastAsia="Calibri"/>
          <w:u w:val="single"/>
        </w:rPr>
        <w:t>Doktorantūras skolas pārstāvi, ja izstrādā doktora studiju programmu</w:t>
      </w:r>
      <w:r w:rsidR="00BD6469" w:rsidRPr="00BD6469">
        <w:rPr>
          <w:rFonts w:eastAsia="Calibri"/>
        </w:rPr>
        <w:t>. Darba grupas sastāvu pēc dekāna priekšlikuma apstiprina studiju prorektors (īsā, pirmā un otrā cikla programmām) vai zinātņu prorektors (trešā cikla programmām)</w:t>
      </w:r>
    </w:p>
    <w:p w14:paraId="792C4475" w14:textId="05A64B01" w:rsidR="00970ADA" w:rsidRPr="00970ADA" w:rsidRDefault="00970ADA" w:rsidP="00970ADA">
      <w:pPr>
        <w:spacing w:line="360" w:lineRule="auto"/>
        <w:ind w:left="426" w:hanging="426"/>
        <w:jc w:val="both"/>
        <w:rPr>
          <w:szCs w:val="24"/>
        </w:rPr>
      </w:pPr>
      <w:r>
        <w:rPr>
          <w:sz w:val="22"/>
          <w:szCs w:val="22"/>
        </w:rPr>
        <w:t xml:space="preserve"> /</w:t>
      </w:r>
      <w:r w:rsidRPr="00970ADA">
        <w:rPr>
          <w:i/>
          <w:iCs/>
          <w:sz w:val="20"/>
        </w:rPr>
        <w:t xml:space="preserve"> LU </w:t>
      </w:r>
      <w:r w:rsidR="00BD6469">
        <w:rPr>
          <w:i/>
          <w:iCs/>
          <w:sz w:val="20"/>
        </w:rPr>
        <w:t>30</w:t>
      </w:r>
      <w:r w:rsidRPr="00970ADA">
        <w:rPr>
          <w:i/>
          <w:iCs/>
          <w:sz w:val="20"/>
        </w:rPr>
        <w:t>.</w:t>
      </w:r>
      <w:r w:rsidR="00BD6469">
        <w:rPr>
          <w:i/>
          <w:iCs/>
          <w:sz w:val="20"/>
        </w:rPr>
        <w:t>06.</w:t>
      </w:r>
      <w:r w:rsidRPr="00970ADA">
        <w:rPr>
          <w:i/>
          <w:iCs/>
          <w:sz w:val="20"/>
        </w:rPr>
        <w:t>202</w:t>
      </w:r>
      <w:r w:rsidR="00BD6469">
        <w:rPr>
          <w:i/>
          <w:iCs/>
          <w:sz w:val="20"/>
        </w:rPr>
        <w:t>5</w:t>
      </w:r>
      <w:r w:rsidRPr="00970ADA">
        <w:rPr>
          <w:i/>
          <w:iCs/>
          <w:sz w:val="20"/>
        </w:rPr>
        <w:t>. Senāta lēmuma Nr. 2-3/6</w:t>
      </w:r>
      <w:r w:rsidR="00BD6469">
        <w:rPr>
          <w:i/>
          <w:iCs/>
          <w:sz w:val="20"/>
        </w:rPr>
        <w:t>5</w:t>
      </w:r>
      <w:r w:rsidRPr="00970ADA">
        <w:rPr>
          <w:i/>
          <w:iCs/>
          <w:sz w:val="20"/>
        </w:rPr>
        <w:t xml:space="preserve"> redakcijā</w:t>
      </w:r>
      <w:r>
        <w:rPr>
          <w:i/>
          <w:iCs/>
          <w:sz w:val="20"/>
        </w:rPr>
        <w:t>/</w:t>
      </w:r>
      <w:r w:rsidRPr="00F623E4">
        <w:rPr>
          <w:sz w:val="22"/>
          <w:szCs w:val="22"/>
        </w:rPr>
        <w:t>.</w:t>
      </w:r>
    </w:p>
    <w:p w14:paraId="6888BFA5" w14:textId="324B2A0D" w:rsidR="00A35C02" w:rsidRPr="00B34784" w:rsidRDefault="00000000" w:rsidP="00A35C02">
      <w:pPr>
        <w:spacing w:line="360" w:lineRule="auto"/>
        <w:ind w:left="426" w:hanging="426"/>
        <w:jc w:val="both"/>
        <w:rPr>
          <w:szCs w:val="24"/>
        </w:rPr>
      </w:pPr>
      <w:r w:rsidRPr="00B34784">
        <w:rPr>
          <w:szCs w:val="24"/>
        </w:rPr>
        <w:t>18.</w:t>
      </w:r>
      <w:r w:rsidRPr="00B34784">
        <w:rPr>
          <w:szCs w:val="24"/>
        </w:rPr>
        <w:tab/>
        <w:t xml:space="preserve">Studiju programmu izstrāde LU noteiktā kārtībā norit šādos secīgos posmos: </w:t>
      </w:r>
    </w:p>
    <w:p w14:paraId="612D1127" w14:textId="77777777" w:rsidR="00A35C02" w:rsidRPr="00B34784" w:rsidRDefault="00000000" w:rsidP="00A35C02">
      <w:pPr>
        <w:spacing w:line="360" w:lineRule="auto"/>
        <w:ind w:left="1134" w:hanging="708"/>
        <w:jc w:val="both"/>
        <w:rPr>
          <w:szCs w:val="24"/>
        </w:rPr>
      </w:pPr>
      <w:r w:rsidRPr="00B34784">
        <w:rPr>
          <w:szCs w:val="24"/>
        </w:rPr>
        <w:t>18.1.</w:t>
      </w:r>
      <w:r>
        <w:rPr>
          <w:szCs w:val="24"/>
        </w:rPr>
        <w:t xml:space="preserve"> </w:t>
      </w:r>
      <w:r w:rsidRPr="00B34784">
        <w:rPr>
          <w:szCs w:val="24"/>
        </w:rPr>
        <w:t>studiju programmas izstrādes darba grupas izveide un apstiprināšana;</w:t>
      </w:r>
    </w:p>
    <w:p w14:paraId="18F7FACF" w14:textId="77777777" w:rsidR="00A35C02" w:rsidRPr="00B34784" w:rsidRDefault="00000000" w:rsidP="00A35C02">
      <w:pPr>
        <w:spacing w:line="360" w:lineRule="auto"/>
        <w:ind w:left="1134" w:hanging="708"/>
        <w:jc w:val="both"/>
        <w:rPr>
          <w:szCs w:val="24"/>
        </w:rPr>
      </w:pPr>
      <w:r w:rsidRPr="00B34784">
        <w:rPr>
          <w:szCs w:val="24"/>
        </w:rPr>
        <w:t>18.2.</w:t>
      </w:r>
      <w:r>
        <w:rPr>
          <w:szCs w:val="24"/>
        </w:rPr>
        <w:t xml:space="preserve"> </w:t>
      </w:r>
      <w:r w:rsidRPr="00B34784">
        <w:rPr>
          <w:szCs w:val="24"/>
        </w:rPr>
        <w:t>studiju programmas koncepcijas izstrāde, apstiprināšana studiju virziena padomē, fakultātes domē un SP KNK;</w:t>
      </w:r>
    </w:p>
    <w:p w14:paraId="7C5D916A" w14:textId="77777777" w:rsidR="00A35C02" w:rsidRPr="00B34784" w:rsidRDefault="00000000" w:rsidP="00A35C02">
      <w:pPr>
        <w:spacing w:line="360" w:lineRule="auto"/>
        <w:ind w:left="1134" w:hanging="708"/>
        <w:jc w:val="both"/>
        <w:rPr>
          <w:szCs w:val="24"/>
        </w:rPr>
      </w:pPr>
      <w:r w:rsidRPr="00B34784">
        <w:rPr>
          <w:szCs w:val="24"/>
        </w:rPr>
        <w:t>18.3.</w:t>
      </w:r>
      <w:r>
        <w:rPr>
          <w:szCs w:val="24"/>
        </w:rPr>
        <w:t xml:space="preserve"> </w:t>
      </w:r>
      <w:r w:rsidRPr="00B34784">
        <w:rPr>
          <w:szCs w:val="24"/>
        </w:rPr>
        <w:t>studiju programmas licencēšanas ziņojuma izstrāde, apstiprināšana studiju virziena padomē, fakultātes domē, SP KNK un LU Senātā;</w:t>
      </w:r>
    </w:p>
    <w:p w14:paraId="2CA094E2" w14:textId="77777777" w:rsidR="00A35C02" w:rsidRPr="00B34784" w:rsidRDefault="00000000" w:rsidP="00A35C02">
      <w:pPr>
        <w:spacing w:line="360" w:lineRule="auto"/>
        <w:ind w:left="1134" w:hanging="708"/>
        <w:jc w:val="both"/>
        <w:rPr>
          <w:szCs w:val="24"/>
        </w:rPr>
      </w:pPr>
      <w:r w:rsidRPr="00B34784">
        <w:rPr>
          <w:szCs w:val="24"/>
        </w:rPr>
        <w:t>18.4.</w:t>
      </w:r>
      <w:r w:rsidRPr="00B34784">
        <w:rPr>
          <w:szCs w:val="24"/>
        </w:rPr>
        <w:tab/>
        <w:t>studiju programmas licencēšanas dokumentu iesniegšana Akadēmiskās informācijas centrā, licencēšanas lēmuma saņemšana, studiju programmas īstenošanas sākšana;</w:t>
      </w:r>
    </w:p>
    <w:p w14:paraId="277C61DE" w14:textId="2416BA43" w:rsidR="00A35C02" w:rsidRPr="00B34784" w:rsidRDefault="00000000" w:rsidP="00A35C02">
      <w:pPr>
        <w:spacing w:line="360" w:lineRule="auto"/>
        <w:ind w:left="1134" w:hanging="708"/>
        <w:jc w:val="both"/>
        <w:rPr>
          <w:szCs w:val="24"/>
        </w:rPr>
      </w:pPr>
      <w:r w:rsidRPr="00B34784">
        <w:rPr>
          <w:szCs w:val="24"/>
        </w:rPr>
        <w:lastRenderedPageBreak/>
        <w:t>18.5.</w:t>
      </w:r>
      <w:r w:rsidRPr="00B34784">
        <w:rPr>
          <w:szCs w:val="24"/>
        </w:rPr>
        <w:tab/>
        <w:t xml:space="preserve">ne vēlāk kā pusotru gadu pēc licencēšanas lēmuma saņemšanas studiju programmas iekļaušanas studiju virzienā dokumentācijas sagatavošana, saskaņošana ar </w:t>
      </w:r>
      <w:r w:rsidR="00970ADA">
        <w:rPr>
          <w:szCs w:val="24"/>
        </w:rPr>
        <w:t>Studiju</w:t>
      </w:r>
      <w:r w:rsidRPr="00B34784">
        <w:rPr>
          <w:szCs w:val="24"/>
        </w:rPr>
        <w:t xml:space="preserve"> departamentu, apstiprināšana studiju virziena padomē, fakultātes domē, SP KNK un LU Senātā.</w:t>
      </w:r>
    </w:p>
    <w:p w14:paraId="2D917B66" w14:textId="093CA579" w:rsidR="00BD6469" w:rsidRPr="00BD6469" w:rsidRDefault="00000000" w:rsidP="00BD6469">
      <w:pPr>
        <w:pStyle w:val="ListParagraph"/>
        <w:spacing w:line="360" w:lineRule="auto"/>
        <w:ind w:hanging="720"/>
        <w:jc w:val="both"/>
        <w:rPr>
          <w:rFonts w:eastAsia="Calibri"/>
        </w:rPr>
      </w:pPr>
      <w:r w:rsidRPr="00B34784">
        <w:t>19.</w:t>
      </w:r>
      <w:r w:rsidR="00BD6469">
        <w:t xml:space="preserve"> </w:t>
      </w:r>
      <w:r w:rsidR="00BD6469" w:rsidRPr="00BD6469">
        <w:rPr>
          <w:rFonts w:eastAsia="Calibri"/>
        </w:rPr>
        <w:t xml:space="preserve">Izmaiņas studiju programmā var ierosināt LU personāls, t.sk. studējošie, LU sadarbības partneri, nozaru pārstāvji, Studiju departaments vai </w:t>
      </w:r>
      <w:r w:rsidR="00BD6469" w:rsidRPr="00BD6469">
        <w:rPr>
          <w:rFonts w:eastAsia="Calibri"/>
          <w:u w:val="single"/>
        </w:rPr>
        <w:t>par doktorantūras programmām – Doktorantūras skola</w:t>
      </w:r>
      <w:r w:rsidR="00BD6469" w:rsidRPr="00BD6469">
        <w:rPr>
          <w:rFonts w:eastAsia="Calibri"/>
        </w:rPr>
        <w:t xml:space="preserve">. Izmaiņas izvērtē un, ja nepieciešams, konsultējoties ar Studiju departamentu vai, </w:t>
      </w:r>
      <w:r w:rsidR="00BD6469" w:rsidRPr="00BD6469">
        <w:rPr>
          <w:rFonts w:eastAsia="Calibri"/>
          <w:u w:val="single"/>
        </w:rPr>
        <w:t>ja izmaiņas paredzētas doktora studiju programmā, Doktorantūras skolu,</w:t>
      </w:r>
      <w:r w:rsidR="00BD6469" w:rsidRPr="00BD6469">
        <w:rPr>
          <w:rFonts w:eastAsia="Calibri"/>
        </w:rPr>
        <w:t xml:space="preserve"> virza apstiprināšanai studiju virziena padomē. Ja studiju programmā veicamas būtiskas izmaiņas saskaņā ar Latvijas Republikas normatīvajos aktos noteikto, tās apstiprina studiju virziena padomē, fakultātes domē, SP KNK, LU Senātā un iesniedz apstiprināšanai Akadēmiskās informācijas centrā</w:t>
      </w:r>
      <w:r w:rsidR="00BD6469">
        <w:rPr>
          <w:rFonts w:eastAsia="Calibri"/>
        </w:rPr>
        <w:t xml:space="preserve"> </w:t>
      </w:r>
      <w:r w:rsidR="00BD6469" w:rsidRPr="00BD6469">
        <w:rPr>
          <w:rFonts w:eastAsia="Calibri"/>
          <w:i/>
          <w:iCs/>
          <w:sz w:val="20"/>
          <w:szCs w:val="20"/>
        </w:rPr>
        <w:t>/ LU Senāta 30.06.2025. lēmuma Nr. 2-3/65 redakcijā/</w:t>
      </w:r>
      <w:r w:rsidR="00BD6469" w:rsidRPr="00BD6469">
        <w:rPr>
          <w:rFonts w:eastAsia="Calibri"/>
          <w:i/>
          <w:iCs/>
          <w:sz w:val="20"/>
          <w:szCs w:val="20"/>
        </w:rPr>
        <w:t>.</w:t>
      </w:r>
    </w:p>
    <w:p w14:paraId="057985C2" w14:textId="4818B727" w:rsidR="00BD6469" w:rsidRPr="00BD6469" w:rsidRDefault="00000000" w:rsidP="00BD6469">
      <w:pPr>
        <w:ind w:left="720" w:hanging="720"/>
        <w:jc w:val="both"/>
        <w:rPr>
          <w:rFonts w:eastAsiaTheme="minorHAnsi" w:cstheme="minorBidi"/>
          <w:szCs w:val="24"/>
          <w:lang w:eastAsia="en-US"/>
        </w:rPr>
      </w:pPr>
      <w:r w:rsidRPr="00B34784">
        <w:rPr>
          <w:szCs w:val="24"/>
        </w:rPr>
        <w:t>20.</w:t>
      </w:r>
      <w:r w:rsidR="00BD6469">
        <w:rPr>
          <w:szCs w:val="24"/>
        </w:rPr>
        <w:t xml:space="preserve"> </w:t>
      </w:r>
      <w:r w:rsidR="00BD6469" w:rsidRPr="00BD6469">
        <w:rPr>
          <w:rFonts w:eastAsiaTheme="minorHAnsi" w:cstheme="minorBidi"/>
          <w:szCs w:val="24"/>
          <w:lang w:eastAsia="en-US"/>
        </w:rPr>
        <w:t xml:space="preserve">Studiju programmas slēgšanu var iniciēt studiju programmas direktors, studiju virziena vadītājs, studiju virziena padome, </w:t>
      </w:r>
      <w:r w:rsidR="00BD6469" w:rsidRPr="00BD6469">
        <w:rPr>
          <w:rFonts w:eastAsiaTheme="minorHAnsi" w:cstheme="minorBidi"/>
          <w:szCs w:val="24"/>
          <w:u w:val="single"/>
          <w:lang w:eastAsia="en-US"/>
        </w:rPr>
        <w:t>Doktorantūras skola</w:t>
      </w:r>
      <w:r w:rsidR="00BD6469" w:rsidRPr="00BD6469">
        <w:rPr>
          <w:rFonts w:eastAsiaTheme="minorHAnsi" w:cstheme="minorBidi"/>
          <w:szCs w:val="24"/>
          <w:lang w:eastAsia="en-US"/>
        </w:rPr>
        <w:t xml:space="preserve"> vai SP KNK, ja studiju programmu raksturo kāds no šādiem nosacījumiem:</w:t>
      </w:r>
    </w:p>
    <w:p w14:paraId="220D16CE" w14:textId="77777777" w:rsidR="00BD6469" w:rsidRPr="00BD6469" w:rsidRDefault="00BD6469" w:rsidP="00BD6469">
      <w:pPr>
        <w:spacing w:line="360" w:lineRule="auto"/>
        <w:ind w:left="1440"/>
        <w:jc w:val="both"/>
        <w:rPr>
          <w:rFonts w:eastAsiaTheme="minorHAnsi" w:cstheme="minorBidi"/>
          <w:szCs w:val="24"/>
          <w:lang w:eastAsia="en-US"/>
        </w:rPr>
      </w:pPr>
      <w:r w:rsidRPr="00BD6469">
        <w:rPr>
          <w:rFonts w:eastAsiaTheme="minorHAnsi" w:cstheme="minorBidi"/>
          <w:szCs w:val="24"/>
          <w:lang w:eastAsia="en-US"/>
        </w:rPr>
        <w:t>20.1. studiju programmas saturs būtiski dublē citas LU studiju programmas saturu;</w:t>
      </w:r>
    </w:p>
    <w:p w14:paraId="6B30A092" w14:textId="77777777" w:rsidR="00BD6469" w:rsidRPr="00BD6469" w:rsidRDefault="00BD6469" w:rsidP="00BD6469">
      <w:pPr>
        <w:spacing w:line="360" w:lineRule="auto"/>
        <w:ind w:left="1440"/>
        <w:jc w:val="both"/>
        <w:rPr>
          <w:rFonts w:eastAsiaTheme="minorHAnsi" w:cstheme="minorBidi"/>
          <w:szCs w:val="24"/>
          <w:lang w:eastAsia="en-US"/>
        </w:rPr>
      </w:pPr>
      <w:r w:rsidRPr="00BD6469">
        <w:rPr>
          <w:rFonts w:eastAsiaTheme="minorHAnsi" w:cstheme="minorBidi"/>
          <w:szCs w:val="24"/>
          <w:lang w:eastAsia="en-US"/>
        </w:rPr>
        <w:t>20.2. studiju programmu reorganizē par vienu vai vairākām citas studiju programmas apakšprogrammām;</w:t>
      </w:r>
    </w:p>
    <w:p w14:paraId="438CE2AC" w14:textId="77777777" w:rsidR="00BD6469" w:rsidRPr="00BD6469" w:rsidRDefault="00BD6469" w:rsidP="00BD6469">
      <w:pPr>
        <w:spacing w:line="360" w:lineRule="auto"/>
        <w:ind w:left="1440"/>
        <w:jc w:val="both"/>
        <w:rPr>
          <w:rFonts w:eastAsiaTheme="minorHAnsi" w:cstheme="minorBidi"/>
          <w:szCs w:val="24"/>
          <w:lang w:eastAsia="en-US"/>
        </w:rPr>
      </w:pPr>
      <w:r w:rsidRPr="00BD6469">
        <w:rPr>
          <w:rFonts w:eastAsiaTheme="minorHAnsi" w:cstheme="minorBidi"/>
          <w:szCs w:val="24"/>
          <w:lang w:eastAsia="en-US"/>
        </w:rPr>
        <w:t>20.3. studentu skaits ilgākā laika posmā neatbilst minimālajām prasībām;</w:t>
      </w:r>
    </w:p>
    <w:p w14:paraId="0EE0AE0A" w14:textId="77777777" w:rsidR="00BD6469" w:rsidRPr="00BD6469" w:rsidRDefault="00BD6469" w:rsidP="00BD6469">
      <w:pPr>
        <w:spacing w:line="360" w:lineRule="auto"/>
        <w:ind w:left="1440"/>
        <w:jc w:val="both"/>
        <w:rPr>
          <w:rFonts w:eastAsiaTheme="minorHAnsi" w:cstheme="minorBidi"/>
          <w:szCs w:val="24"/>
          <w:lang w:eastAsia="en-US"/>
        </w:rPr>
      </w:pPr>
      <w:r w:rsidRPr="00BD6469">
        <w:rPr>
          <w:rFonts w:eastAsiaTheme="minorHAnsi" w:cstheme="minorBidi"/>
          <w:szCs w:val="24"/>
          <w:lang w:eastAsia="en-US"/>
        </w:rPr>
        <w:t>20.4. studiju programmas izmaksas neatbilst rentabilitātes nosacījumiem un tās realizēšanas iespējām;</w:t>
      </w:r>
    </w:p>
    <w:p w14:paraId="5C816908" w14:textId="77777777" w:rsidR="00BD6469" w:rsidRPr="00BD6469" w:rsidRDefault="00BD6469" w:rsidP="00BD6469">
      <w:pPr>
        <w:spacing w:line="360" w:lineRule="auto"/>
        <w:ind w:left="1440"/>
        <w:jc w:val="both"/>
        <w:rPr>
          <w:rFonts w:eastAsiaTheme="minorHAnsi" w:cstheme="minorBidi"/>
          <w:szCs w:val="24"/>
          <w:lang w:eastAsia="en-US"/>
        </w:rPr>
      </w:pPr>
      <w:r w:rsidRPr="00BD6469">
        <w:rPr>
          <w:rFonts w:eastAsiaTheme="minorHAnsi" w:cstheme="minorBidi"/>
          <w:szCs w:val="24"/>
          <w:lang w:eastAsia="en-US"/>
        </w:rPr>
        <w:t>20.5. būtiski negatīvs vērtējums, kas programmai sniegts kvalitātes novērtēšanas rezultātā;</w:t>
      </w:r>
    </w:p>
    <w:p w14:paraId="0DAF5032" w14:textId="77777777" w:rsidR="00BD6469" w:rsidRDefault="00BD6469" w:rsidP="00BD6469">
      <w:pPr>
        <w:spacing w:line="360" w:lineRule="auto"/>
        <w:ind w:left="1440"/>
        <w:jc w:val="both"/>
        <w:rPr>
          <w:rFonts w:eastAsiaTheme="minorHAnsi" w:cstheme="minorBidi"/>
          <w:szCs w:val="24"/>
          <w:lang w:eastAsia="en-US"/>
        </w:rPr>
      </w:pPr>
      <w:r w:rsidRPr="00BD6469">
        <w:rPr>
          <w:rFonts w:eastAsiaTheme="minorHAnsi" w:cstheme="minorBidi"/>
          <w:szCs w:val="24"/>
          <w:lang w:eastAsia="en-US"/>
        </w:rPr>
        <w:t>20.6. citos pamatotos gadījumos</w:t>
      </w:r>
    </w:p>
    <w:p w14:paraId="6BA748F8" w14:textId="54E4BAE9" w:rsidR="00BD6469" w:rsidRPr="00BD6469" w:rsidRDefault="00BD6469" w:rsidP="00BD6469">
      <w:pPr>
        <w:spacing w:line="360" w:lineRule="auto"/>
        <w:ind w:left="1440"/>
        <w:jc w:val="both"/>
        <w:rPr>
          <w:rFonts w:eastAsiaTheme="minorHAnsi" w:cstheme="minorBidi"/>
          <w:i/>
          <w:iCs/>
          <w:sz w:val="20"/>
          <w:lang w:eastAsia="en-US"/>
        </w:rPr>
      </w:pPr>
      <w:r w:rsidRPr="00BD6469">
        <w:rPr>
          <w:rFonts w:eastAsiaTheme="minorHAnsi" w:cstheme="minorBidi"/>
          <w:i/>
          <w:iCs/>
          <w:sz w:val="20"/>
          <w:lang w:eastAsia="en-US"/>
        </w:rPr>
        <w:t>/LU Senāta 30.06.2025. lēmuma Nr. 2-3/65 redakcijā/</w:t>
      </w:r>
      <w:r w:rsidRPr="00BD6469">
        <w:rPr>
          <w:rFonts w:eastAsiaTheme="minorHAnsi" w:cstheme="minorBidi"/>
          <w:i/>
          <w:iCs/>
          <w:sz w:val="20"/>
          <w:lang w:eastAsia="en-US"/>
        </w:rPr>
        <w:t>.</w:t>
      </w:r>
    </w:p>
    <w:p w14:paraId="18679C51" w14:textId="0BA755F9" w:rsidR="00A35C02" w:rsidRPr="00B34784" w:rsidRDefault="00000000" w:rsidP="00BD6469">
      <w:pPr>
        <w:spacing w:line="360" w:lineRule="auto"/>
        <w:ind w:left="426" w:hanging="426"/>
        <w:jc w:val="both"/>
        <w:rPr>
          <w:szCs w:val="24"/>
        </w:rPr>
      </w:pPr>
      <w:r w:rsidRPr="00B34784">
        <w:rPr>
          <w:szCs w:val="24"/>
        </w:rPr>
        <w:t>21.</w:t>
      </w:r>
      <w:r w:rsidRPr="00B34784">
        <w:rPr>
          <w:szCs w:val="24"/>
        </w:rPr>
        <w:tab/>
      </w:r>
      <w:bookmarkStart w:id="1" w:name="_Hlk151462619"/>
      <w:r w:rsidRPr="00B34784">
        <w:rPr>
          <w:szCs w:val="24"/>
        </w:rPr>
        <w:t>Par studiju programmas slēgšanu pēc rektora ierosinājuma lemj LU Senāts, iepriekš lēmumu izvērtējot un apstiprinot studiju virziena padomē, fakultātes domē un SP KNK, nodrošinot</w:t>
      </w:r>
      <w:r>
        <w:rPr>
          <w:szCs w:val="24"/>
        </w:rPr>
        <w:t>,</w:t>
      </w:r>
      <w:r w:rsidRPr="00B34784">
        <w:rPr>
          <w:szCs w:val="24"/>
        </w:rPr>
        <w:t xml:space="preserve"> ka slēdzamajā studiju programmā nav neviena studējošā</w:t>
      </w:r>
      <w:bookmarkEnd w:id="1"/>
      <w:r w:rsidRPr="00B34784">
        <w:rPr>
          <w:szCs w:val="24"/>
        </w:rPr>
        <w:t>.</w:t>
      </w:r>
    </w:p>
    <w:p w14:paraId="59E49449" w14:textId="77777777" w:rsidR="00A35C02" w:rsidRPr="00B34784" w:rsidRDefault="00000000" w:rsidP="00A35C02">
      <w:pPr>
        <w:spacing w:line="360" w:lineRule="auto"/>
        <w:jc w:val="center"/>
        <w:rPr>
          <w:b/>
          <w:bCs/>
          <w:szCs w:val="24"/>
        </w:rPr>
      </w:pPr>
      <w:r w:rsidRPr="00B34784">
        <w:rPr>
          <w:b/>
          <w:bCs/>
          <w:szCs w:val="24"/>
        </w:rPr>
        <w:t>VI.</w:t>
      </w:r>
      <w:r>
        <w:rPr>
          <w:b/>
          <w:bCs/>
          <w:szCs w:val="24"/>
        </w:rPr>
        <w:t xml:space="preserve"> </w:t>
      </w:r>
      <w:r w:rsidRPr="00B34784">
        <w:rPr>
          <w:b/>
          <w:bCs/>
          <w:szCs w:val="24"/>
        </w:rPr>
        <w:t>Pārejas noteikumi</w:t>
      </w:r>
    </w:p>
    <w:p w14:paraId="31198B96" w14:textId="77777777" w:rsidR="00A35C02" w:rsidRPr="00B34784" w:rsidRDefault="00000000" w:rsidP="00A35C02">
      <w:pPr>
        <w:spacing w:line="360" w:lineRule="auto"/>
        <w:ind w:left="426" w:hanging="426"/>
        <w:jc w:val="both"/>
        <w:rPr>
          <w:szCs w:val="24"/>
        </w:rPr>
      </w:pPr>
      <w:r w:rsidRPr="00B34784">
        <w:rPr>
          <w:szCs w:val="24"/>
        </w:rPr>
        <w:t>22.</w:t>
      </w:r>
      <w:r w:rsidRPr="00B34784">
        <w:rPr>
          <w:szCs w:val="24"/>
        </w:rPr>
        <w:tab/>
        <w:t>Ar šī nolikuma spēkā stāšanos spēku zaudē:</w:t>
      </w:r>
    </w:p>
    <w:p w14:paraId="3C0CD5E1" w14:textId="77777777" w:rsidR="00A35C02" w:rsidRPr="00B34784" w:rsidRDefault="00000000" w:rsidP="00A35C02">
      <w:pPr>
        <w:spacing w:line="360" w:lineRule="auto"/>
        <w:ind w:left="1134" w:hanging="708"/>
        <w:jc w:val="both"/>
        <w:rPr>
          <w:szCs w:val="24"/>
        </w:rPr>
      </w:pPr>
      <w:r w:rsidRPr="00B34784">
        <w:rPr>
          <w:szCs w:val="24"/>
        </w:rPr>
        <w:t>2</w:t>
      </w:r>
      <w:r>
        <w:rPr>
          <w:szCs w:val="24"/>
        </w:rPr>
        <w:t>2</w:t>
      </w:r>
      <w:r w:rsidRPr="00B34784">
        <w:rPr>
          <w:szCs w:val="24"/>
        </w:rPr>
        <w:t>.1.</w:t>
      </w:r>
      <w:r>
        <w:rPr>
          <w:szCs w:val="24"/>
        </w:rPr>
        <w:t xml:space="preserve"> </w:t>
      </w:r>
      <w:r w:rsidRPr="00B34784">
        <w:rPr>
          <w:szCs w:val="24"/>
        </w:rPr>
        <w:t>Latvijas Universitātes Studiju programmu un tālākizglītības programmu nolikums, kas apstiprināts ar LU Senāta 2017. gada 24. aprīļa lēmumu Nr. 102;</w:t>
      </w:r>
    </w:p>
    <w:p w14:paraId="5375F127" w14:textId="77777777" w:rsidR="00A35C02" w:rsidRPr="00B34784" w:rsidRDefault="00000000" w:rsidP="00A35C02">
      <w:pPr>
        <w:spacing w:line="360" w:lineRule="auto"/>
        <w:ind w:left="1134" w:hanging="708"/>
        <w:jc w:val="both"/>
        <w:rPr>
          <w:szCs w:val="24"/>
        </w:rPr>
      </w:pPr>
      <w:r w:rsidRPr="00B34784">
        <w:rPr>
          <w:szCs w:val="24"/>
        </w:rPr>
        <w:t>2</w:t>
      </w:r>
      <w:r>
        <w:rPr>
          <w:szCs w:val="24"/>
        </w:rPr>
        <w:t>2</w:t>
      </w:r>
      <w:r w:rsidRPr="00B34784">
        <w:rPr>
          <w:szCs w:val="24"/>
        </w:rPr>
        <w:t>.2.</w:t>
      </w:r>
      <w:r>
        <w:rPr>
          <w:szCs w:val="24"/>
        </w:rPr>
        <w:t xml:space="preserve"> </w:t>
      </w:r>
      <w:r w:rsidRPr="00B34784">
        <w:rPr>
          <w:szCs w:val="24"/>
        </w:rPr>
        <w:t xml:space="preserve">LU Senāta 2004. gada 27. decembra lēmums </w:t>
      </w:r>
      <w:r>
        <w:rPr>
          <w:szCs w:val="24"/>
        </w:rPr>
        <w:t>N</w:t>
      </w:r>
      <w:r w:rsidRPr="00B34784">
        <w:rPr>
          <w:szCs w:val="24"/>
        </w:rPr>
        <w:t>r. 49 “Par LU studiju programmu apstiprināšanas kārtību”.</w:t>
      </w:r>
    </w:p>
    <w:p w14:paraId="6EB14BE4" w14:textId="77777777" w:rsidR="00CF6E41" w:rsidRPr="009370B1" w:rsidRDefault="00CF6E41" w:rsidP="00B27704"/>
    <w:sectPr w:rsidR="00CF6E41" w:rsidRPr="009370B1" w:rsidSect="009F7F0B">
      <w:footerReference w:type="even" r:id="rId8"/>
      <w:footerReference w:type="default" r:id="rId9"/>
      <w:headerReference w:type="first" r:id="rId10"/>
      <w:footerReference w:type="first" r:id="rId11"/>
      <w:pgSz w:w="11907" w:h="16840" w:code="9"/>
      <w:pgMar w:top="851" w:right="851" w:bottom="1134" w:left="1701" w:header="1701" w:footer="26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96C06" w14:textId="77777777" w:rsidR="002B2FD6" w:rsidRDefault="002B2FD6">
      <w:r>
        <w:separator/>
      </w:r>
    </w:p>
  </w:endnote>
  <w:endnote w:type="continuationSeparator" w:id="0">
    <w:p w14:paraId="1EBAC57E" w14:textId="77777777" w:rsidR="002B2FD6" w:rsidRDefault="002B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 Garamon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F9DBF" w14:textId="77777777" w:rsidR="00617042" w:rsidRDefault="00000000" w:rsidP="00587A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4F535E69" w14:textId="77777777" w:rsidR="00617042" w:rsidRDefault="006170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692187"/>
      <w:docPartObj>
        <w:docPartGallery w:val="Page Numbers (Bottom of Page)"/>
        <w:docPartUnique/>
      </w:docPartObj>
    </w:sdtPr>
    <w:sdtEndPr>
      <w:rPr>
        <w:noProof/>
      </w:rPr>
    </w:sdtEndPr>
    <w:sdtContent>
      <w:p w14:paraId="2956E6AD" w14:textId="77777777" w:rsidR="00C4483F" w:rsidRDefault="00000000">
        <w:pPr>
          <w:pStyle w:val="Footer"/>
          <w:jc w:val="center"/>
        </w:pPr>
        <w:r>
          <w:fldChar w:fldCharType="begin"/>
        </w:r>
        <w:r>
          <w:instrText xml:space="preserve"> PAGE   \* MERGEFORMAT </w:instrText>
        </w:r>
        <w:r>
          <w:fldChar w:fldCharType="separate"/>
        </w:r>
        <w:r w:rsidR="001E3CCA">
          <w:rPr>
            <w:noProof/>
          </w:rPr>
          <w:t>5</w:t>
        </w:r>
        <w:r>
          <w:rPr>
            <w:noProof/>
          </w:rPr>
          <w:fldChar w:fldCharType="end"/>
        </w:r>
      </w:p>
    </w:sdtContent>
  </w:sdt>
  <w:p w14:paraId="05DC55D1" w14:textId="77777777" w:rsidR="00617042" w:rsidRDefault="0061704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530"/>
      <w:gridCol w:w="4531"/>
    </w:tblGrid>
    <w:tr w:rsidR="00AA1E5F" w14:paraId="411091B1" w14:textId="77777777" w:rsidTr="0009204C">
      <w:tc>
        <w:tcPr>
          <w:tcW w:w="4530" w:type="dxa"/>
          <w:tcBorders>
            <w:top w:val="single" w:sz="12" w:space="0" w:color="808080"/>
            <w:left w:val="nil"/>
            <w:bottom w:val="nil"/>
            <w:right w:val="nil"/>
          </w:tcBorders>
          <w:vAlign w:val="bottom"/>
        </w:tcPr>
        <w:p w14:paraId="1625878B" w14:textId="77777777" w:rsidR="002A734E" w:rsidRPr="002A734E" w:rsidRDefault="00000000" w:rsidP="002A734E">
          <w:pPr>
            <w:pStyle w:val="Footer"/>
            <w:spacing w:line="276" w:lineRule="auto"/>
            <w:rPr>
              <w:sz w:val="20"/>
            </w:rPr>
          </w:pPr>
          <w:r w:rsidRPr="002A734E">
            <w:rPr>
              <w:sz w:val="20"/>
            </w:rPr>
            <w:t>Raiņa bulv.19, Rīga, LV-1586</w:t>
          </w:r>
        </w:p>
      </w:tc>
      <w:tc>
        <w:tcPr>
          <w:tcW w:w="4531" w:type="dxa"/>
          <w:tcBorders>
            <w:top w:val="single" w:sz="12" w:space="0" w:color="808080"/>
            <w:left w:val="nil"/>
            <w:bottom w:val="nil"/>
            <w:right w:val="nil"/>
          </w:tcBorders>
          <w:vAlign w:val="bottom"/>
        </w:tcPr>
        <w:p w14:paraId="38CD8FC0" w14:textId="77777777" w:rsidR="002A734E" w:rsidRPr="002A734E" w:rsidRDefault="00000000" w:rsidP="002A734E">
          <w:pPr>
            <w:pStyle w:val="Footer"/>
            <w:spacing w:line="276" w:lineRule="auto"/>
            <w:jc w:val="right"/>
            <w:rPr>
              <w:sz w:val="20"/>
            </w:rPr>
          </w:pPr>
          <w:r w:rsidRPr="002A734E">
            <w:rPr>
              <w:sz w:val="20"/>
            </w:rPr>
            <w:t>Reģ. Nr. 3391000218</w:t>
          </w:r>
        </w:p>
      </w:tc>
    </w:tr>
    <w:tr w:rsidR="00AA1E5F" w14:paraId="4CE74E1E" w14:textId="77777777" w:rsidTr="0009204C">
      <w:tc>
        <w:tcPr>
          <w:tcW w:w="4530" w:type="dxa"/>
          <w:tcBorders>
            <w:top w:val="nil"/>
            <w:left w:val="nil"/>
            <w:bottom w:val="nil"/>
            <w:right w:val="nil"/>
          </w:tcBorders>
          <w:vAlign w:val="bottom"/>
        </w:tcPr>
        <w:p w14:paraId="33B1FE15" w14:textId="77777777" w:rsidR="002A734E" w:rsidRPr="002A734E" w:rsidRDefault="00000000" w:rsidP="002A734E">
          <w:pPr>
            <w:pStyle w:val="Footer"/>
            <w:spacing w:line="276" w:lineRule="auto"/>
            <w:rPr>
              <w:sz w:val="20"/>
            </w:rPr>
          </w:pPr>
          <w:r w:rsidRPr="002A734E">
            <w:rPr>
              <w:sz w:val="20"/>
            </w:rPr>
            <w:t>Tālr. 67033950</w:t>
          </w:r>
        </w:p>
      </w:tc>
      <w:tc>
        <w:tcPr>
          <w:tcW w:w="4531" w:type="dxa"/>
          <w:tcBorders>
            <w:top w:val="nil"/>
            <w:left w:val="nil"/>
            <w:bottom w:val="nil"/>
            <w:right w:val="nil"/>
          </w:tcBorders>
          <w:vAlign w:val="bottom"/>
        </w:tcPr>
        <w:p w14:paraId="4E6D29BE" w14:textId="77777777" w:rsidR="002A734E" w:rsidRPr="002A734E" w:rsidRDefault="002A734E" w:rsidP="002A734E">
          <w:pPr>
            <w:pStyle w:val="Footer"/>
            <w:spacing w:line="276" w:lineRule="auto"/>
            <w:jc w:val="right"/>
            <w:rPr>
              <w:sz w:val="20"/>
            </w:rPr>
          </w:pPr>
        </w:p>
      </w:tc>
    </w:tr>
  </w:tbl>
  <w:p w14:paraId="60ACA48C" w14:textId="77777777" w:rsidR="002A734E" w:rsidRDefault="002A7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9EFF3" w14:textId="77777777" w:rsidR="002B2FD6" w:rsidRDefault="002B2FD6">
      <w:r>
        <w:separator/>
      </w:r>
    </w:p>
  </w:footnote>
  <w:footnote w:type="continuationSeparator" w:id="0">
    <w:p w14:paraId="32696C89" w14:textId="77777777" w:rsidR="002B2FD6" w:rsidRDefault="002B2FD6">
      <w:r>
        <w:continuationSeparator/>
      </w:r>
    </w:p>
  </w:footnote>
  <w:footnote w:id="1">
    <w:p w14:paraId="082C100E" w14:textId="77777777" w:rsidR="00662924" w:rsidRPr="00DD4884" w:rsidRDefault="00662924" w:rsidP="0066292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92F6C" w14:textId="77777777" w:rsidR="00E848F2" w:rsidRDefault="00000000">
    <w:pPr>
      <w:pStyle w:val="Header"/>
    </w:pPr>
    <w:r w:rsidRPr="001E0EFD">
      <w:rPr>
        <w:rFonts w:ascii="Minion Pro" w:hAnsi="Minion Pro"/>
        <w:noProof/>
        <w:lang w:val="lv-LV" w:eastAsia="lv-LV"/>
      </w:rPr>
      <w:drawing>
        <wp:anchor distT="0" distB="0" distL="114300" distR="114300" simplePos="0" relativeHeight="251658240" behindDoc="1" locked="1" layoutInCell="1" allowOverlap="1" wp14:anchorId="434CB1B7" wp14:editId="704A97D0">
          <wp:simplePos x="0" y="0"/>
          <wp:positionH relativeFrom="margin">
            <wp:posOffset>-635</wp:posOffset>
          </wp:positionH>
          <wp:positionV relativeFrom="page">
            <wp:posOffset>622300</wp:posOffset>
          </wp:positionV>
          <wp:extent cx="2354580" cy="795020"/>
          <wp:effectExtent l="0" t="0" r="0" b="5080"/>
          <wp:wrapNone/>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GB LOGO veidlapai.png"/>
                  <pic:cNvPicPr/>
                </pic:nvPicPr>
                <pic:blipFill>
                  <a:blip r:embed="rId1">
                    <a:extLst>
                      <a:ext uri="{28A0092B-C50C-407E-A947-70E740481C1C}">
                        <a14:useLocalDpi xmlns:a14="http://schemas.microsoft.com/office/drawing/2010/main" val="0"/>
                      </a:ext>
                    </a:extLst>
                  </a:blip>
                  <a:stretch>
                    <a:fillRect/>
                  </a:stretch>
                </pic:blipFill>
                <pic:spPr>
                  <a:xfrm>
                    <a:off x="0" y="0"/>
                    <a:ext cx="2354580" cy="795020"/>
                  </a:xfrm>
                  <a:prstGeom prst="rect">
                    <a:avLst/>
                  </a:prstGeom>
                </pic:spPr>
              </pic:pic>
            </a:graphicData>
          </a:graphic>
          <wp14:sizeRelH relativeFrom="margin">
            <wp14:pctWidth>0</wp14:pctWidth>
          </wp14:sizeRelH>
          <wp14:sizeRelV relativeFrom="margin">
            <wp14:pctHeight>0</wp14:pctHeight>
          </wp14:sizeRelV>
        </wp:anchor>
      </w:drawing>
    </w:r>
  </w:p>
  <w:p w14:paraId="542D1614" w14:textId="77777777" w:rsidR="00E848F2" w:rsidRDefault="00E84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139"/>
    <w:multiLevelType w:val="hybridMultilevel"/>
    <w:tmpl w:val="6B88A85C"/>
    <w:lvl w:ilvl="0" w:tplc="648CCFD4">
      <w:start w:val="1"/>
      <w:numFmt w:val="decimal"/>
      <w:lvlText w:val="%1."/>
      <w:lvlJc w:val="left"/>
      <w:pPr>
        <w:ind w:left="720" w:hanging="360"/>
      </w:pPr>
    </w:lvl>
    <w:lvl w:ilvl="1" w:tplc="B86E0012" w:tentative="1">
      <w:start w:val="1"/>
      <w:numFmt w:val="lowerLetter"/>
      <w:lvlText w:val="%2."/>
      <w:lvlJc w:val="left"/>
      <w:pPr>
        <w:ind w:left="1440" w:hanging="360"/>
      </w:pPr>
    </w:lvl>
    <w:lvl w:ilvl="2" w:tplc="26F04C02" w:tentative="1">
      <w:start w:val="1"/>
      <w:numFmt w:val="lowerRoman"/>
      <w:lvlText w:val="%3."/>
      <w:lvlJc w:val="right"/>
      <w:pPr>
        <w:ind w:left="2160" w:hanging="180"/>
      </w:pPr>
    </w:lvl>
    <w:lvl w:ilvl="3" w:tplc="388E1730" w:tentative="1">
      <w:start w:val="1"/>
      <w:numFmt w:val="decimal"/>
      <w:lvlText w:val="%4."/>
      <w:lvlJc w:val="left"/>
      <w:pPr>
        <w:ind w:left="2880" w:hanging="360"/>
      </w:pPr>
    </w:lvl>
    <w:lvl w:ilvl="4" w:tplc="FE687D00" w:tentative="1">
      <w:start w:val="1"/>
      <w:numFmt w:val="lowerLetter"/>
      <w:lvlText w:val="%5."/>
      <w:lvlJc w:val="left"/>
      <w:pPr>
        <w:ind w:left="3600" w:hanging="360"/>
      </w:pPr>
    </w:lvl>
    <w:lvl w:ilvl="5" w:tplc="E438E640" w:tentative="1">
      <w:start w:val="1"/>
      <w:numFmt w:val="lowerRoman"/>
      <w:lvlText w:val="%6."/>
      <w:lvlJc w:val="right"/>
      <w:pPr>
        <w:ind w:left="4320" w:hanging="180"/>
      </w:pPr>
    </w:lvl>
    <w:lvl w:ilvl="6" w:tplc="D146E936" w:tentative="1">
      <w:start w:val="1"/>
      <w:numFmt w:val="decimal"/>
      <w:lvlText w:val="%7."/>
      <w:lvlJc w:val="left"/>
      <w:pPr>
        <w:ind w:left="5040" w:hanging="360"/>
      </w:pPr>
    </w:lvl>
    <w:lvl w:ilvl="7" w:tplc="7D2C88B2" w:tentative="1">
      <w:start w:val="1"/>
      <w:numFmt w:val="lowerLetter"/>
      <w:lvlText w:val="%8."/>
      <w:lvlJc w:val="left"/>
      <w:pPr>
        <w:ind w:left="5760" w:hanging="360"/>
      </w:pPr>
    </w:lvl>
    <w:lvl w:ilvl="8" w:tplc="892C033C" w:tentative="1">
      <w:start w:val="1"/>
      <w:numFmt w:val="lowerRoman"/>
      <w:lvlText w:val="%9."/>
      <w:lvlJc w:val="right"/>
      <w:pPr>
        <w:ind w:left="6480" w:hanging="180"/>
      </w:pPr>
    </w:lvl>
  </w:abstractNum>
  <w:abstractNum w:abstractNumId="1" w15:restartNumberingAfterBreak="0">
    <w:nsid w:val="09EB276A"/>
    <w:multiLevelType w:val="multilevel"/>
    <w:tmpl w:val="40D81C78"/>
    <w:lvl w:ilvl="0">
      <w:start w:val="1"/>
      <w:numFmt w:val="decimal"/>
      <w:lvlText w:val="%1."/>
      <w:lvlJc w:val="left"/>
      <w:pPr>
        <w:ind w:left="227" w:hanging="22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A21B18"/>
    <w:multiLevelType w:val="multilevel"/>
    <w:tmpl w:val="1EB096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234793E"/>
    <w:multiLevelType w:val="hybridMultilevel"/>
    <w:tmpl w:val="6B88A85C"/>
    <w:lvl w:ilvl="0" w:tplc="2948051C">
      <w:start w:val="1"/>
      <w:numFmt w:val="decimal"/>
      <w:lvlText w:val="%1."/>
      <w:lvlJc w:val="left"/>
      <w:pPr>
        <w:ind w:left="720" w:hanging="360"/>
      </w:pPr>
    </w:lvl>
    <w:lvl w:ilvl="1" w:tplc="87706780" w:tentative="1">
      <w:start w:val="1"/>
      <w:numFmt w:val="lowerLetter"/>
      <w:lvlText w:val="%2."/>
      <w:lvlJc w:val="left"/>
      <w:pPr>
        <w:ind w:left="1440" w:hanging="360"/>
      </w:pPr>
    </w:lvl>
    <w:lvl w:ilvl="2" w:tplc="0CB62606" w:tentative="1">
      <w:start w:val="1"/>
      <w:numFmt w:val="lowerRoman"/>
      <w:lvlText w:val="%3."/>
      <w:lvlJc w:val="right"/>
      <w:pPr>
        <w:ind w:left="2160" w:hanging="180"/>
      </w:pPr>
    </w:lvl>
    <w:lvl w:ilvl="3" w:tplc="07385746" w:tentative="1">
      <w:start w:val="1"/>
      <w:numFmt w:val="decimal"/>
      <w:lvlText w:val="%4."/>
      <w:lvlJc w:val="left"/>
      <w:pPr>
        <w:ind w:left="2880" w:hanging="360"/>
      </w:pPr>
    </w:lvl>
    <w:lvl w:ilvl="4" w:tplc="6D9ED3FA" w:tentative="1">
      <w:start w:val="1"/>
      <w:numFmt w:val="lowerLetter"/>
      <w:lvlText w:val="%5."/>
      <w:lvlJc w:val="left"/>
      <w:pPr>
        <w:ind w:left="3600" w:hanging="360"/>
      </w:pPr>
    </w:lvl>
    <w:lvl w:ilvl="5" w:tplc="D33C3374" w:tentative="1">
      <w:start w:val="1"/>
      <w:numFmt w:val="lowerRoman"/>
      <w:lvlText w:val="%6."/>
      <w:lvlJc w:val="right"/>
      <w:pPr>
        <w:ind w:left="4320" w:hanging="180"/>
      </w:pPr>
    </w:lvl>
    <w:lvl w:ilvl="6" w:tplc="365608C4" w:tentative="1">
      <w:start w:val="1"/>
      <w:numFmt w:val="decimal"/>
      <w:lvlText w:val="%7."/>
      <w:lvlJc w:val="left"/>
      <w:pPr>
        <w:ind w:left="5040" w:hanging="360"/>
      </w:pPr>
    </w:lvl>
    <w:lvl w:ilvl="7" w:tplc="C92C42EE" w:tentative="1">
      <w:start w:val="1"/>
      <w:numFmt w:val="lowerLetter"/>
      <w:lvlText w:val="%8."/>
      <w:lvlJc w:val="left"/>
      <w:pPr>
        <w:ind w:left="5760" w:hanging="360"/>
      </w:pPr>
    </w:lvl>
    <w:lvl w:ilvl="8" w:tplc="23EEA9DA" w:tentative="1">
      <w:start w:val="1"/>
      <w:numFmt w:val="lowerRoman"/>
      <w:lvlText w:val="%9."/>
      <w:lvlJc w:val="right"/>
      <w:pPr>
        <w:ind w:left="6480" w:hanging="180"/>
      </w:pPr>
    </w:lvl>
  </w:abstractNum>
  <w:abstractNum w:abstractNumId="4" w15:restartNumberingAfterBreak="0">
    <w:nsid w:val="163B1391"/>
    <w:multiLevelType w:val="hybridMultilevel"/>
    <w:tmpl w:val="BE2AC30E"/>
    <w:lvl w:ilvl="0" w:tplc="0BECCD84">
      <w:start w:val="1"/>
      <w:numFmt w:val="decimal"/>
      <w:lvlText w:val="%1."/>
      <w:lvlJc w:val="left"/>
      <w:pPr>
        <w:tabs>
          <w:tab w:val="num" w:pos="720"/>
        </w:tabs>
        <w:ind w:left="720" w:hanging="360"/>
      </w:pPr>
    </w:lvl>
    <w:lvl w:ilvl="1" w:tplc="EC367ED2" w:tentative="1">
      <w:start w:val="1"/>
      <w:numFmt w:val="lowerLetter"/>
      <w:lvlText w:val="%2."/>
      <w:lvlJc w:val="left"/>
      <w:pPr>
        <w:tabs>
          <w:tab w:val="num" w:pos="1440"/>
        </w:tabs>
        <w:ind w:left="1440" w:hanging="360"/>
      </w:pPr>
    </w:lvl>
    <w:lvl w:ilvl="2" w:tplc="C71284E8" w:tentative="1">
      <w:start w:val="1"/>
      <w:numFmt w:val="lowerRoman"/>
      <w:lvlText w:val="%3."/>
      <w:lvlJc w:val="right"/>
      <w:pPr>
        <w:tabs>
          <w:tab w:val="num" w:pos="2160"/>
        </w:tabs>
        <w:ind w:left="2160" w:hanging="180"/>
      </w:pPr>
    </w:lvl>
    <w:lvl w:ilvl="3" w:tplc="5420CA72" w:tentative="1">
      <w:start w:val="1"/>
      <w:numFmt w:val="decimal"/>
      <w:lvlText w:val="%4."/>
      <w:lvlJc w:val="left"/>
      <w:pPr>
        <w:tabs>
          <w:tab w:val="num" w:pos="2880"/>
        </w:tabs>
        <w:ind w:left="2880" w:hanging="360"/>
      </w:pPr>
    </w:lvl>
    <w:lvl w:ilvl="4" w:tplc="F4DAE75A" w:tentative="1">
      <w:start w:val="1"/>
      <w:numFmt w:val="lowerLetter"/>
      <w:lvlText w:val="%5."/>
      <w:lvlJc w:val="left"/>
      <w:pPr>
        <w:tabs>
          <w:tab w:val="num" w:pos="3600"/>
        </w:tabs>
        <w:ind w:left="3600" w:hanging="360"/>
      </w:pPr>
    </w:lvl>
    <w:lvl w:ilvl="5" w:tplc="18108EFE" w:tentative="1">
      <w:start w:val="1"/>
      <w:numFmt w:val="lowerRoman"/>
      <w:lvlText w:val="%6."/>
      <w:lvlJc w:val="right"/>
      <w:pPr>
        <w:tabs>
          <w:tab w:val="num" w:pos="4320"/>
        </w:tabs>
        <w:ind w:left="4320" w:hanging="180"/>
      </w:pPr>
    </w:lvl>
    <w:lvl w:ilvl="6" w:tplc="4C2EE676" w:tentative="1">
      <w:start w:val="1"/>
      <w:numFmt w:val="decimal"/>
      <w:lvlText w:val="%7."/>
      <w:lvlJc w:val="left"/>
      <w:pPr>
        <w:tabs>
          <w:tab w:val="num" w:pos="5040"/>
        </w:tabs>
        <w:ind w:left="5040" w:hanging="360"/>
      </w:pPr>
    </w:lvl>
    <w:lvl w:ilvl="7" w:tplc="BB9CEFE2" w:tentative="1">
      <w:start w:val="1"/>
      <w:numFmt w:val="lowerLetter"/>
      <w:lvlText w:val="%8."/>
      <w:lvlJc w:val="left"/>
      <w:pPr>
        <w:tabs>
          <w:tab w:val="num" w:pos="5760"/>
        </w:tabs>
        <w:ind w:left="5760" w:hanging="360"/>
      </w:pPr>
    </w:lvl>
    <w:lvl w:ilvl="8" w:tplc="7102DFF2" w:tentative="1">
      <w:start w:val="1"/>
      <w:numFmt w:val="lowerRoman"/>
      <w:lvlText w:val="%9."/>
      <w:lvlJc w:val="right"/>
      <w:pPr>
        <w:tabs>
          <w:tab w:val="num" w:pos="6480"/>
        </w:tabs>
        <w:ind w:left="6480" w:hanging="180"/>
      </w:pPr>
    </w:lvl>
  </w:abstractNum>
  <w:abstractNum w:abstractNumId="5" w15:restartNumberingAfterBreak="0">
    <w:nsid w:val="167C4CAF"/>
    <w:multiLevelType w:val="multilevel"/>
    <w:tmpl w:val="660C5BD8"/>
    <w:lvl w:ilvl="0">
      <w:start w:val="2"/>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C96837"/>
    <w:multiLevelType w:val="hybridMultilevel"/>
    <w:tmpl w:val="8B386472"/>
    <w:lvl w:ilvl="0" w:tplc="BD283414">
      <w:start w:val="1"/>
      <w:numFmt w:val="decimal"/>
      <w:lvlText w:val="%1."/>
      <w:lvlJc w:val="left"/>
      <w:pPr>
        <w:tabs>
          <w:tab w:val="num" w:pos="720"/>
        </w:tabs>
        <w:ind w:left="720" w:hanging="360"/>
      </w:pPr>
    </w:lvl>
    <w:lvl w:ilvl="1" w:tplc="6C5C6A24" w:tentative="1">
      <w:start w:val="1"/>
      <w:numFmt w:val="lowerLetter"/>
      <w:lvlText w:val="%2."/>
      <w:lvlJc w:val="left"/>
      <w:pPr>
        <w:tabs>
          <w:tab w:val="num" w:pos="1440"/>
        </w:tabs>
        <w:ind w:left="1440" w:hanging="360"/>
      </w:pPr>
    </w:lvl>
    <w:lvl w:ilvl="2" w:tplc="655CE824" w:tentative="1">
      <w:start w:val="1"/>
      <w:numFmt w:val="lowerRoman"/>
      <w:lvlText w:val="%3."/>
      <w:lvlJc w:val="right"/>
      <w:pPr>
        <w:tabs>
          <w:tab w:val="num" w:pos="2160"/>
        </w:tabs>
        <w:ind w:left="2160" w:hanging="180"/>
      </w:pPr>
    </w:lvl>
    <w:lvl w:ilvl="3" w:tplc="444C793E" w:tentative="1">
      <w:start w:val="1"/>
      <w:numFmt w:val="decimal"/>
      <w:lvlText w:val="%4."/>
      <w:lvlJc w:val="left"/>
      <w:pPr>
        <w:tabs>
          <w:tab w:val="num" w:pos="2880"/>
        </w:tabs>
        <w:ind w:left="2880" w:hanging="360"/>
      </w:pPr>
    </w:lvl>
    <w:lvl w:ilvl="4" w:tplc="BB8A1028" w:tentative="1">
      <w:start w:val="1"/>
      <w:numFmt w:val="lowerLetter"/>
      <w:lvlText w:val="%5."/>
      <w:lvlJc w:val="left"/>
      <w:pPr>
        <w:tabs>
          <w:tab w:val="num" w:pos="3600"/>
        </w:tabs>
        <w:ind w:left="3600" w:hanging="360"/>
      </w:pPr>
    </w:lvl>
    <w:lvl w:ilvl="5" w:tplc="4C62A340" w:tentative="1">
      <w:start w:val="1"/>
      <w:numFmt w:val="lowerRoman"/>
      <w:lvlText w:val="%6."/>
      <w:lvlJc w:val="right"/>
      <w:pPr>
        <w:tabs>
          <w:tab w:val="num" w:pos="4320"/>
        </w:tabs>
        <w:ind w:left="4320" w:hanging="180"/>
      </w:pPr>
    </w:lvl>
    <w:lvl w:ilvl="6" w:tplc="3974732A" w:tentative="1">
      <w:start w:val="1"/>
      <w:numFmt w:val="decimal"/>
      <w:lvlText w:val="%7."/>
      <w:lvlJc w:val="left"/>
      <w:pPr>
        <w:tabs>
          <w:tab w:val="num" w:pos="5040"/>
        </w:tabs>
        <w:ind w:left="5040" w:hanging="360"/>
      </w:pPr>
    </w:lvl>
    <w:lvl w:ilvl="7" w:tplc="ABAA4D42" w:tentative="1">
      <w:start w:val="1"/>
      <w:numFmt w:val="lowerLetter"/>
      <w:lvlText w:val="%8."/>
      <w:lvlJc w:val="left"/>
      <w:pPr>
        <w:tabs>
          <w:tab w:val="num" w:pos="5760"/>
        </w:tabs>
        <w:ind w:left="5760" w:hanging="360"/>
      </w:pPr>
    </w:lvl>
    <w:lvl w:ilvl="8" w:tplc="3AD0B428" w:tentative="1">
      <w:start w:val="1"/>
      <w:numFmt w:val="lowerRoman"/>
      <w:lvlText w:val="%9."/>
      <w:lvlJc w:val="right"/>
      <w:pPr>
        <w:tabs>
          <w:tab w:val="num" w:pos="6480"/>
        </w:tabs>
        <w:ind w:left="6480" w:hanging="180"/>
      </w:pPr>
    </w:lvl>
  </w:abstractNum>
  <w:abstractNum w:abstractNumId="7" w15:restartNumberingAfterBreak="0">
    <w:nsid w:val="2117245E"/>
    <w:multiLevelType w:val="hybridMultilevel"/>
    <w:tmpl w:val="6B88A85C"/>
    <w:lvl w:ilvl="0" w:tplc="E676FC98">
      <w:start w:val="1"/>
      <w:numFmt w:val="decimal"/>
      <w:lvlText w:val="%1."/>
      <w:lvlJc w:val="left"/>
      <w:pPr>
        <w:ind w:left="720" w:hanging="360"/>
      </w:pPr>
    </w:lvl>
    <w:lvl w:ilvl="1" w:tplc="20F23C08" w:tentative="1">
      <w:start w:val="1"/>
      <w:numFmt w:val="lowerLetter"/>
      <w:lvlText w:val="%2."/>
      <w:lvlJc w:val="left"/>
      <w:pPr>
        <w:ind w:left="1440" w:hanging="360"/>
      </w:pPr>
    </w:lvl>
    <w:lvl w:ilvl="2" w:tplc="936C3FD0" w:tentative="1">
      <w:start w:val="1"/>
      <w:numFmt w:val="lowerRoman"/>
      <w:lvlText w:val="%3."/>
      <w:lvlJc w:val="right"/>
      <w:pPr>
        <w:ind w:left="2160" w:hanging="180"/>
      </w:pPr>
    </w:lvl>
    <w:lvl w:ilvl="3" w:tplc="905C8702" w:tentative="1">
      <w:start w:val="1"/>
      <w:numFmt w:val="decimal"/>
      <w:lvlText w:val="%4."/>
      <w:lvlJc w:val="left"/>
      <w:pPr>
        <w:ind w:left="2880" w:hanging="360"/>
      </w:pPr>
    </w:lvl>
    <w:lvl w:ilvl="4" w:tplc="B9A20702" w:tentative="1">
      <w:start w:val="1"/>
      <w:numFmt w:val="lowerLetter"/>
      <w:lvlText w:val="%5."/>
      <w:lvlJc w:val="left"/>
      <w:pPr>
        <w:ind w:left="3600" w:hanging="360"/>
      </w:pPr>
    </w:lvl>
    <w:lvl w:ilvl="5" w:tplc="1AC686B4" w:tentative="1">
      <w:start w:val="1"/>
      <w:numFmt w:val="lowerRoman"/>
      <w:lvlText w:val="%6."/>
      <w:lvlJc w:val="right"/>
      <w:pPr>
        <w:ind w:left="4320" w:hanging="180"/>
      </w:pPr>
    </w:lvl>
    <w:lvl w:ilvl="6" w:tplc="46E056F8" w:tentative="1">
      <w:start w:val="1"/>
      <w:numFmt w:val="decimal"/>
      <w:lvlText w:val="%7."/>
      <w:lvlJc w:val="left"/>
      <w:pPr>
        <w:ind w:left="5040" w:hanging="360"/>
      </w:pPr>
    </w:lvl>
    <w:lvl w:ilvl="7" w:tplc="C720A11E" w:tentative="1">
      <w:start w:val="1"/>
      <w:numFmt w:val="lowerLetter"/>
      <w:lvlText w:val="%8."/>
      <w:lvlJc w:val="left"/>
      <w:pPr>
        <w:ind w:left="5760" w:hanging="360"/>
      </w:pPr>
    </w:lvl>
    <w:lvl w:ilvl="8" w:tplc="ACBC36A8" w:tentative="1">
      <w:start w:val="1"/>
      <w:numFmt w:val="lowerRoman"/>
      <w:lvlText w:val="%9."/>
      <w:lvlJc w:val="right"/>
      <w:pPr>
        <w:ind w:left="6480" w:hanging="180"/>
      </w:pPr>
    </w:lvl>
  </w:abstractNum>
  <w:abstractNum w:abstractNumId="8" w15:restartNumberingAfterBreak="0">
    <w:nsid w:val="269E3524"/>
    <w:multiLevelType w:val="hybridMultilevel"/>
    <w:tmpl w:val="BF86314C"/>
    <w:lvl w:ilvl="0" w:tplc="D69CC7E8">
      <w:start w:val="1"/>
      <w:numFmt w:val="decimal"/>
      <w:lvlText w:val="%1."/>
      <w:lvlJc w:val="left"/>
      <w:pPr>
        <w:ind w:left="1080" w:hanging="360"/>
      </w:pPr>
    </w:lvl>
    <w:lvl w:ilvl="1" w:tplc="9FE813FC" w:tentative="1">
      <w:start w:val="1"/>
      <w:numFmt w:val="lowerLetter"/>
      <w:lvlText w:val="%2."/>
      <w:lvlJc w:val="left"/>
      <w:pPr>
        <w:ind w:left="1800" w:hanging="360"/>
      </w:pPr>
    </w:lvl>
    <w:lvl w:ilvl="2" w:tplc="F83009A4" w:tentative="1">
      <w:start w:val="1"/>
      <w:numFmt w:val="lowerRoman"/>
      <w:lvlText w:val="%3."/>
      <w:lvlJc w:val="right"/>
      <w:pPr>
        <w:ind w:left="2520" w:hanging="180"/>
      </w:pPr>
    </w:lvl>
    <w:lvl w:ilvl="3" w:tplc="3B5A39E8" w:tentative="1">
      <w:start w:val="1"/>
      <w:numFmt w:val="decimal"/>
      <w:lvlText w:val="%4."/>
      <w:lvlJc w:val="left"/>
      <w:pPr>
        <w:ind w:left="3240" w:hanging="360"/>
      </w:pPr>
    </w:lvl>
    <w:lvl w:ilvl="4" w:tplc="EEFE26A6" w:tentative="1">
      <w:start w:val="1"/>
      <w:numFmt w:val="lowerLetter"/>
      <w:lvlText w:val="%5."/>
      <w:lvlJc w:val="left"/>
      <w:pPr>
        <w:ind w:left="3960" w:hanging="360"/>
      </w:pPr>
    </w:lvl>
    <w:lvl w:ilvl="5" w:tplc="2ADA5824" w:tentative="1">
      <w:start w:val="1"/>
      <w:numFmt w:val="lowerRoman"/>
      <w:lvlText w:val="%6."/>
      <w:lvlJc w:val="right"/>
      <w:pPr>
        <w:ind w:left="4680" w:hanging="180"/>
      </w:pPr>
    </w:lvl>
    <w:lvl w:ilvl="6" w:tplc="C3120E84" w:tentative="1">
      <w:start w:val="1"/>
      <w:numFmt w:val="decimal"/>
      <w:lvlText w:val="%7."/>
      <w:lvlJc w:val="left"/>
      <w:pPr>
        <w:ind w:left="5400" w:hanging="360"/>
      </w:pPr>
    </w:lvl>
    <w:lvl w:ilvl="7" w:tplc="4C9C5E42" w:tentative="1">
      <w:start w:val="1"/>
      <w:numFmt w:val="lowerLetter"/>
      <w:lvlText w:val="%8."/>
      <w:lvlJc w:val="left"/>
      <w:pPr>
        <w:ind w:left="6120" w:hanging="360"/>
      </w:pPr>
    </w:lvl>
    <w:lvl w:ilvl="8" w:tplc="98A469AC" w:tentative="1">
      <w:start w:val="1"/>
      <w:numFmt w:val="lowerRoman"/>
      <w:lvlText w:val="%9."/>
      <w:lvlJc w:val="right"/>
      <w:pPr>
        <w:ind w:left="6840" w:hanging="180"/>
      </w:pPr>
    </w:lvl>
  </w:abstractNum>
  <w:abstractNum w:abstractNumId="9" w15:restartNumberingAfterBreak="0">
    <w:nsid w:val="2CFC0C70"/>
    <w:multiLevelType w:val="multilevel"/>
    <w:tmpl w:val="3744A13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296E2A"/>
    <w:multiLevelType w:val="multilevel"/>
    <w:tmpl w:val="8F1A5FAE"/>
    <w:lvl w:ilvl="0">
      <w:start w:val="1"/>
      <w:numFmt w:val="decimal"/>
      <w:lvlText w:val="%1."/>
      <w:lvlJc w:val="left"/>
      <w:pPr>
        <w:ind w:left="227" w:hanging="22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981C95"/>
    <w:multiLevelType w:val="multilevel"/>
    <w:tmpl w:val="D2F0D652"/>
    <w:lvl w:ilvl="0">
      <w:start w:val="1"/>
      <w:numFmt w:val="decimal"/>
      <w:lvlText w:val="%1."/>
      <w:lvlJc w:val="left"/>
      <w:pPr>
        <w:ind w:left="227" w:hanging="22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8488C"/>
    <w:multiLevelType w:val="multilevel"/>
    <w:tmpl w:val="EEFCF5B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strike w:val="0"/>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A80AF3"/>
    <w:multiLevelType w:val="hybridMultilevel"/>
    <w:tmpl w:val="6B88A85C"/>
    <w:lvl w:ilvl="0" w:tplc="2BA254AC">
      <w:start w:val="1"/>
      <w:numFmt w:val="decimal"/>
      <w:lvlText w:val="%1."/>
      <w:lvlJc w:val="left"/>
      <w:pPr>
        <w:ind w:left="720" w:hanging="360"/>
      </w:pPr>
    </w:lvl>
    <w:lvl w:ilvl="1" w:tplc="B3C89482" w:tentative="1">
      <w:start w:val="1"/>
      <w:numFmt w:val="lowerLetter"/>
      <w:lvlText w:val="%2."/>
      <w:lvlJc w:val="left"/>
      <w:pPr>
        <w:ind w:left="1440" w:hanging="360"/>
      </w:pPr>
    </w:lvl>
    <w:lvl w:ilvl="2" w:tplc="CE3EA2AE" w:tentative="1">
      <w:start w:val="1"/>
      <w:numFmt w:val="lowerRoman"/>
      <w:lvlText w:val="%3."/>
      <w:lvlJc w:val="right"/>
      <w:pPr>
        <w:ind w:left="2160" w:hanging="180"/>
      </w:pPr>
    </w:lvl>
    <w:lvl w:ilvl="3" w:tplc="813A0BF6" w:tentative="1">
      <w:start w:val="1"/>
      <w:numFmt w:val="decimal"/>
      <w:lvlText w:val="%4."/>
      <w:lvlJc w:val="left"/>
      <w:pPr>
        <w:ind w:left="2880" w:hanging="360"/>
      </w:pPr>
    </w:lvl>
    <w:lvl w:ilvl="4" w:tplc="33B4D890" w:tentative="1">
      <w:start w:val="1"/>
      <w:numFmt w:val="lowerLetter"/>
      <w:lvlText w:val="%5."/>
      <w:lvlJc w:val="left"/>
      <w:pPr>
        <w:ind w:left="3600" w:hanging="360"/>
      </w:pPr>
    </w:lvl>
    <w:lvl w:ilvl="5" w:tplc="CF5C75C6" w:tentative="1">
      <w:start w:val="1"/>
      <w:numFmt w:val="lowerRoman"/>
      <w:lvlText w:val="%6."/>
      <w:lvlJc w:val="right"/>
      <w:pPr>
        <w:ind w:left="4320" w:hanging="180"/>
      </w:pPr>
    </w:lvl>
    <w:lvl w:ilvl="6" w:tplc="8CC4D582" w:tentative="1">
      <w:start w:val="1"/>
      <w:numFmt w:val="decimal"/>
      <w:lvlText w:val="%7."/>
      <w:lvlJc w:val="left"/>
      <w:pPr>
        <w:ind w:left="5040" w:hanging="360"/>
      </w:pPr>
    </w:lvl>
    <w:lvl w:ilvl="7" w:tplc="9606D672" w:tentative="1">
      <w:start w:val="1"/>
      <w:numFmt w:val="lowerLetter"/>
      <w:lvlText w:val="%8."/>
      <w:lvlJc w:val="left"/>
      <w:pPr>
        <w:ind w:left="5760" w:hanging="360"/>
      </w:pPr>
    </w:lvl>
    <w:lvl w:ilvl="8" w:tplc="7EFE38E2" w:tentative="1">
      <w:start w:val="1"/>
      <w:numFmt w:val="lowerRoman"/>
      <w:lvlText w:val="%9."/>
      <w:lvlJc w:val="right"/>
      <w:pPr>
        <w:ind w:left="6480" w:hanging="180"/>
      </w:pPr>
    </w:lvl>
  </w:abstractNum>
  <w:abstractNum w:abstractNumId="14" w15:restartNumberingAfterBreak="0">
    <w:nsid w:val="39D571A9"/>
    <w:multiLevelType w:val="multilevel"/>
    <w:tmpl w:val="334EC67C"/>
    <w:lvl w:ilvl="0">
      <w:start w:val="1"/>
      <w:numFmt w:val="decimal"/>
      <w:lvlText w:val="%1."/>
      <w:lvlJc w:val="left"/>
      <w:pPr>
        <w:ind w:left="227" w:hanging="22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6350F8"/>
    <w:multiLevelType w:val="hybridMultilevel"/>
    <w:tmpl w:val="6B88A85C"/>
    <w:lvl w:ilvl="0" w:tplc="105ABF94">
      <w:start w:val="1"/>
      <w:numFmt w:val="decimal"/>
      <w:lvlText w:val="%1."/>
      <w:lvlJc w:val="left"/>
      <w:pPr>
        <w:ind w:left="720" w:hanging="360"/>
      </w:pPr>
    </w:lvl>
    <w:lvl w:ilvl="1" w:tplc="3764774E" w:tentative="1">
      <w:start w:val="1"/>
      <w:numFmt w:val="lowerLetter"/>
      <w:lvlText w:val="%2."/>
      <w:lvlJc w:val="left"/>
      <w:pPr>
        <w:ind w:left="1440" w:hanging="360"/>
      </w:pPr>
    </w:lvl>
    <w:lvl w:ilvl="2" w:tplc="56661FB6" w:tentative="1">
      <w:start w:val="1"/>
      <w:numFmt w:val="lowerRoman"/>
      <w:lvlText w:val="%3."/>
      <w:lvlJc w:val="right"/>
      <w:pPr>
        <w:ind w:left="2160" w:hanging="180"/>
      </w:pPr>
    </w:lvl>
    <w:lvl w:ilvl="3" w:tplc="023C04DE" w:tentative="1">
      <w:start w:val="1"/>
      <w:numFmt w:val="decimal"/>
      <w:lvlText w:val="%4."/>
      <w:lvlJc w:val="left"/>
      <w:pPr>
        <w:ind w:left="2880" w:hanging="360"/>
      </w:pPr>
    </w:lvl>
    <w:lvl w:ilvl="4" w:tplc="0292DA04" w:tentative="1">
      <w:start w:val="1"/>
      <w:numFmt w:val="lowerLetter"/>
      <w:lvlText w:val="%5."/>
      <w:lvlJc w:val="left"/>
      <w:pPr>
        <w:ind w:left="3600" w:hanging="360"/>
      </w:pPr>
    </w:lvl>
    <w:lvl w:ilvl="5" w:tplc="568CD40E" w:tentative="1">
      <w:start w:val="1"/>
      <w:numFmt w:val="lowerRoman"/>
      <w:lvlText w:val="%6."/>
      <w:lvlJc w:val="right"/>
      <w:pPr>
        <w:ind w:left="4320" w:hanging="180"/>
      </w:pPr>
    </w:lvl>
    <w:lvl w:ilvl="6" w:tplc="B222397A" w:tentative="1">
      <w:start w:val="1"/>
      <w:numFmt w:val="decimal"/>
      <w:lvlText w:val="%7."/>
      <w:lvlJc w:val="left"/>
      <w:pPr>
        <w:ind w:left="5040" w:hanging="360"/>
      </w:pPr>
    </w:lvl>
    <w:lvl w:ilvl="7" w:tplc="5A16703C" w:tentative="1">
      <w:start w:val="1"/>
      <w:numFmt w:val="lowerLetter"/>
      <w:lvlText w:val="%8."/>
      <w:lvlJc w:val="left"/>
      <w:pPr>
        <w:ind w:left="5760" w:hanging="360"/>
      </w:pPr>
    </w:lvl>
    <w:lvl w:ilvl="8" w:tplc="51EAE7F6" w:tentative="1">
      <w:start w:val="1"/>
      <w:numFmt w:val="lowerRoman"/>
      <w:lvlText w:val="%9."/>
      <w:lvlJc w:val="right"/>
      <w:pPr>
        <w:ind w:left="6480" w:hanging="180"/>
      </w:pPr>
    </w:lvl>
  </w:abstractNum>
  <w:abstractNum w:abstractNumId="16" w15:restartNumberingAfterBreak="0">
    <w:nsid w:val="4C477EEF"/>
    <w:multiLevelType w:val="hybridMultilevel"/>
    <w:tmpl w:val="6B88A85C"/>
    <w:lvl w:ilvl="0" w:tplc="857C8AB0">
      <w:start w:val="1"/>
      <w:numFmt w:val="decimal"/>
      <w:lvlText w:val="%1."/>
      <w:lvlJc w:val="left"/>
      <w:pPr>
        <w:ind w:left="720" w:hanging="360"/>
      </w:pPr>
    </w:lvl>
    <w:lvl w:ilvl="1" w:tplc="0F7EA0F4" w:tentative="1">
      <w:start w:val="1"/>
      <w:numFmt w:val="lowerLetter"/>
      <w:lvlText w:val="%2."/>
      <w:lvlJc w:val="left"/>
      <w:pPr>
        <w:ind w:left="1440" w:hanging="360"/>
      </w:pPr>
    </w:lvl>
    <w:lvl w:ilvl="2" w:tplc="1C6A573A" w:tentative="1">
      <w:start w:val="1"/>
      <w:numFmt w:val="lowerRoman"/>
      <w:lvlText w:val="%3."/>
      <w:lvlJc w:val="right"/>
      <w:pPr>
        <w:ind w:left="2160" w:hanging="180"/>
      </w:pPr>
    </w:lvl>
    <w:lvl w:ilvl="3" w:tplc="BA422350" w:tentative="1">
      <w:start w:val="1"/>
      <w:numFmt w:val="decimal"/>
      <w:lvlText w:val="%4."/>
      <w:lvlJc w:val="left"/>
      <w:pPr>
        <w:ind w:left="2880" w:hanging="360"/>
      </w:pPr>
    </w:lvl>
    <w:lvl w:ilvl="4" w:tplc="2E12E71C" w:tentative="1">
      <w:start w:val="1"/>
      <w:numFmt w:val="lowerLetter"/>
      <w:lvlText w:val="%5."/>
      <w:lvlJc w:val="left"/>
      <w:pPr>
        <w:ind w:left="3600" w:hanging="360"/>
      </w:pPr>
    </w:lvl>
    <w:lvl w:ilvl="5" w:tplc="B3A65F8E" w:tentative="1">
      <w:start w:val="1"/>
      <w:numFmt w:val="lowerRoman"/>
      <w:lvlText w:val="%6."/>
      <w:lvlJc w:val="right"/>
      <w:pPr>
        <w:ind w:left="4320" w:hanging="180"/>
      </w:pPr>
    </w:lvl>
    <w:lvl w:ilvl="6" w:tplc="305E0BE0" w:tentative="1">
      <w:start w:val="1"/>
      <w:numFmt w:val="decimal"/>
      <w:lvlText w:val="%7."/>
      <w:lvlJc w:val="left"/>
      <w:pPr>
        <w:ind w:left="5040" w:hanging="360"/>
      </w:pPr>
    </w:lvl>
    <w:lvl w:ilvl="7" w:tplc="D59A0570" w:tentative="1">
      <w:start w:val="1"/>
      <w:numFmt w:val="lowerLetter"/>
      <w:lvlText w:val="%8."/>
      <w:lvlJc w:val="left"/>
      <w:pPr>
        <w:ind w:left="5760" w:hanging="360"/>
      </w:pPr>
    </w:lvl>
    <w:lvl w:ilvl="8" w:tplc="16F28AEE" w:tentative="1">
      <w:start w:val="1"/>
      <w:numFmt w:val="lowerRoman"/>
      <w:lvlText w:val="%9."/>
      <w:lvlJc w:val="right"/>
      <w:pPr>
        <w:ind w:left="6480" w:hanging="180"/>
      </w:pPr>
    </w:lvl>
  </w:abstractNum>
  <w:abstractNum w:abstractNumId="17" w15:restartNumberingAfterBreak="0">
    <w:nsid w:val="558757EA"/>
    <w:multiLevelType w:val="hybridMultilevel"/>
    <w:tmpl w:val="3F5C0840"/>
    <w:lvl w:ilvl="0" w:tplc="74F4177C">
      <w:start w:val="1"/>
      <w:numFmt w:val="decimal"/>
      <w:lvlText w:val="%1."/>
      <w:lvlJc w:val="left"/>
      <w:pPr>
        <w:ind w:left="2880" w:hanging="360"/>
      </w:pPr>
    </w:lvl>
    <w:lvl w:ilvl="1" w:tplc="7772D3E6" w:tentative="1">
      <w:start w:val="1"/>
      <w:numFmt w:val="lowerLetter"/>
      <w:lvlText w:val="%2."/>
      <w:lvlJc w:val="left"/>
      <w:pPr>
        <w:ind w:left="3600" w:hanging="360"/>
      </w:pPr>
    </w:lvl>
    <w:lvl w:ilvl="2" w:tplc="DDF472C0" w:tentative="1">
      <w:start w:val="1"/>
      <w:numFmt w:val="lowerRoman"/>
      <w:lvlText w:val="%3."/>
      <w:lvlJc w:val="right"/>
      <w:pPr>
        <w:ind w:left="4320" w:hanging="180"/>
      </w:pPr>
    </w:lvl>
    <w:lvl w:ilvl="3" w:tplc="BBAEB668" w:tentative="1">
      <w:start w:val="1"/>
      <w:numFmt w:val="decimal"/>
      <w:lvlText w:val="%4."/>
      <w:lvlJc w:val="left"/>
      <w:pPr>
        <w:ind w:left="5040" w:hanging="360"/>
      </w:pPr>
    </w:lvl>
    <w:lvl w:ilvl="4" w:tplc="35F69E44" w:tentative="1">
      <w:start w:val="1"/>
      <w:numFmt w:val="lowerLetter"/>
      <w:lvlText w:val="%5."/>
      <w:lvlJc w:val="left"/>
      <w:pPr>
        <w:ind w:left="5760" w:hanging="360"/>
      </w:pPr>
    </w:lvl>
    <w:lvl w:ilvl="5" w:tplc="167AA8D2" w:tentative="1">
      <w:start w:val="1"/>
      <w:numFmt w:val="lowerRoman"/>
      <w:lvlText w:val="%6."/>
      <w:lvlJc w:val="right"/>
      <w:pPr>
        <w:ind w:left="6480" w:hanging="180"/>
      </w:pPr>
    </w:lvl>
    <w:lvl w:ilvl="6" w:tplc="01706C88" w:tentative="1">
      <w:start w:val="1"/>
      <w:numFmt w:val="decimal"/>
      <w:lvlText w:val="%7."/>
      <w:lvlJc w:val="left"/>
      <w:pPr>
        <w:ind w:left="7200" w:hanging="360"/>
      </w:pPr>
    </w:lvl>
    <w:lvl w:ilvl="7" w:tplc="FFA054AC" w:tentative="1">
      <w:start w:val="1"/>
      <w:numFmt w:val="lowerLetter"/>
      <w:lvlText w:val="%8."/>
      <w:lvlJc w:val="left"/>
      <w:pPr>
        <w:ind w:left="7920" w:hanging="360"/>
      </w:pPr>
    </w:lvl>
    <w:lvl w:ilvl="8" w:tplc="D124EAB8" w:tentative="1">
      <w:start w:val="1"/>
      <w:numFmt w:val="lowerRoman"/>
      <w:lvlText w:val="%9."/>
      <w:lvlJc w:val="right"/>
      <w:pPr>
        <w:ind w:left="8640" w:hanging="180"/>
      </w:pPr>
    </w:lvl>
  </w:abstractNum>
  <w:abstractNum w:abstractNumId="18" w15:restartNumberingAfterBreak="0">
    <w:nsid w:val="558A5DE9"/>
    <w:multiLevelType w:val="hybridMultilevel"/>
    <w:tmpl w:val="D714D7A6"/>
    <w:lvl w:ilvl="0" w:tplc="4128EC40">
      <w:start w:val="1"/>
      <w:numFmt w:val="decimal"/>
      <w:lvlText w:val="%1."/>
      <w:lvlJc w:val="left"/>
      <w:pPr>
        <w:ind w:left="1080" w:hanging="360"/>
      </w:pPr>
      <w:rPr>
        <w:rFonts w:hint="default"/>
      </w:rPr>
    </w:lvl>
    <w:lvl w:ilvl="1" w:tplc="E83AA334" w:tentative="1">
      <w:start w:val="1"/>
      <w:numFmt w:val="lowerLetter"/>
      <w:lvlText w:val="%2."/>
      <w:lvlJc w:val="left"/>
      <w:pPr>
        <w:ind w:left="1800" w:hanging="360"/>
      </w:pPr>
    </w:lvl>
    <w:lvl w:ilvl="2" w:tplc="692C41AA" w:tentative="1">
      <w:start w:val="1"/>
      <w:numFmt w:val="lowerRoman"/>
      <w:lvlText w:val="%3."/>
      <w:lvlJc w:val="right"/>
      <w:pPr>
        <w:ind w:left="2520" w:hanging="180"/>
      </w:pPr>
    </w:lvl>
    <w:lvl w:ilvl="3" w:tplc="A9444668" w:tentative="1">
      <w:start w:val="1"/>
      <w:numFmt w:val="decimal"/>
      <w:lvlText w:val="%4."/>
      <w:lvlJc w:val="left"/>
      <w:pPr>
        <w:ind w:left="3240" w:hanging="360"/>
      </w:pPr>
    </w:lvl>
    <w:lvl w:ilvl="4" w:tplc="8912E06A" w:tentative="1">
      <w:start w:val="1"/>
      <w:numFmt w:val="lowerLetter"/>
      <w:lvlText w:val="%5."/>
      <w:lvlJc w:val="left"/>
      <w:pPr>
        <w:ind w:left="3960" w:hanging="360"/>
      </w:pPr>
    </w:lvl>
    <w:lvl w:ilvl="5" w:tplc="01522362" w:tentative="1">
      <w:start w:val="1"/>
      <w:numFmt w:val="lowerRoman"/>
      <w:lvlText w:val="%6."/>
      <w:lvlJc w:val="right"/>
      <w:pPr>
        <w:ind w:left="4680" w:hanging="180"/>
      </w:pPr>
    </w:lvl>
    <w:lvl w:ilvl="6" w:tplc="C99AAAE0" w:tentative="1">
      <w:start w:val="1"/>
      <w:numFmt w:val="decimal"/>
      <w:lvlText w:val="%7."/>
      <w:lvlJc w:val="left"/>
      <w:pPr>
        <w:ind w:left="5400" w:hanging="360"/>
      </w:pPr>
    </w:lvl>
    <w:lvl w:ilvl="7" w:tplc="E3608734" w:tentative="1">
      <w:start w:val="1"/>
      <w:numFmt w:val="lowerLetter"/>
      <w:lvlText w:val="%8."/>
      <w:lvlJc w:val="left"/>
      <w:pPr>
        <w:ind w:left="6120" w:hanging="360"/>
      </w:pPr>
    </w:lvl>
    <w:lvl w:ilvl="8" w:tplc="5AD4E0E8" w:tentative="1">
      <w:start w:val="1"/>
      <w:numFmt w:val="lowerRoman"/>
      <w:lvlText w:val="%9."/>
      <w:lvlJc w:val="right"/>
      <w:pPr>
        <w:ind w:left="6840" w:hanging="180"/>
      </w:pPr>
    </w:lvl>
  </w:abstractNum>
  <w:abstractNum w:abstractNumId="19" w15:restartNumberingAfterBreak="0">
    <w:nsid w:val="57F9240B"/>
    <w:multiLevelType w:val="multilevel"/>
    <w:tmpl w:val="812E5A9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4909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6E2A0B"/>
    <w:multiLevelType w:val="multilevel"/>
    <w:tmpl w:val="7DB653B2"/>
    <w:lvl w:ilvl="0">
      <w:start w:val="5"/>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A050B82"/>
    <w:multiLevelType w:val="hybridMultilevel"/>
    <w:tmpl w:val="7DBE46B8"/>
    <w:lvl w:ilvl="0" w:tplc="95323928">
      <w:start w:val="1"/>
      <w:numFmt w:val="decimal"/>
      <w:lvlText w:val="%1."/>
      <w:lvlJc w:val="left"/>
      <w:pPr>
        <w:tabs>
          <w:tab w:val="num" w:pos="720"/>
        </w:tabs>
        <w:ind w:left="720" w:hanging="360"/>
      </w:pPr>
    </w:lvl>
    <w:lvl w:ilvl="1" w:tplc="380A3F70" w:tentative="1">
      <w:start w:val="1"/>
      <w:numFmt w:val="lowerLetter"/>
      <w:lvlText w:val="%2."/>
      <w:lvlJc w:val="left"/>
      <w:pPr>
        <w:tabs>
          <w:tab w:val="num" w:pos="1440"/>
        </w:tabs>
        <w:ind w:left="1440" w:hanging="360"/>
      </w:pPr>
    </w:lvl>
    <w:lvl w:ilvl="2" w:tplc="2746FCA4" w:tentative="1">
      <w:start w:val="1"/>
      <w:numFmt w:val="lowerRoman"/>
      <w:lvlText w:val="%3."/>
      <w:lvlJc w:val="right"/>
      <w:pPr>
        <w:tabs>
          <w:tab w:val="num" w:pos="2160"/>
        </w:tabs>
        <w:ind w:left="2160" w:hanging="180"/>
      </w:pPr>
    </w:lvl>
    <w:lvl w:ilvl="3" w:tplc="B0705ECE" w:tentative="1">
      <w:start w:val="1"/>
      <w:numFmt w:val="decimal"/>
      <w:lvlText w:val="%4."/>
      <w:lvlJc w:val="left"/>
      <w:pPr>
        <w:tabs>
          <w:tab w:val="num" w:pos="2880"/>
        </w:tabs>
        <w:ind w:left="2880" w:hanging="360"/>
      </w:pPr>
    </w:lvl>
    <w:lvl w:ilvl="4" w:tplc="976EC3A0" w:tentative="1">
      <w:start w:val="1"/>
      <w:numFmt w:val="lowerLetter"/>
      <w:lvlText w:val="%5."/>
      <w:lvlJc w:val="left"/>
      <w:pPr>
        <w:tabs>
          <w:tab w:val="num" w:pos="3600"/>
        </w:tabs>
        <w:ind w:left="3600" w:hanging="360"/>
      </w:pPr>
    </w:lvl>
    <w:lvl w:ilvl="5" w:tplc="769A753A" w:tentative="1">
      <w:start w:val="1"/>
      <w:numFmt w:val="lowerRoman"/>
      <w:lvlText w:val="%6."/>
      <w:lvlJc w:val="right"/>
      <w:pPr>
        <w:tabs>
          <w:tab w:val="num" w:pos="4320"/>
        </w:tabs>
        <w:ind w:left="4320" w:hanging="180"/>
      </w:pPr>
    </w:lvl>
    <w:lvl w:ilvl="6" w:tplc="B20020DE" w:tentative="1">
      <w:start w:val="1"/>
      <w:numFmt w:val="decimal"/>
      <w:lvlText w:val="%7."/>
      <w:lvlJc w:val="left"/>
      <w:pPr>
        <w:tabs>
          <w:tab w:val="num" w:pos="5040"/>
        </w:tabs>
        <w:ind w:left="5040" w:hanging="360"/>
      </w:pPr>
    </w:lvl>
    <w:lvl w:ilvl="7" w:tplc="7110EF7C" w:tentative="1">
      <w:start w:val="1"/>
      <w:numFmt w:val="lowerLetter"/>
      <w:lvlText w:val="%8."/>
      <w:lvlJc w:val="left"/>
      <w:pPr>
        <w:tabs>
          <w:tab w:val="num" w:pos="5760"/>
        </w:tabs>
        <w:ind w:left="5760" w:hanging="360"/>
      </w:pPr>
    </w:lvl>
    <w:lvl w:ilvl="8" w:tplc="193436E6" w:tentative="1">
      <w:start w:val="1"/>
      <w:numFmt w:val="lowerRoman"/>
      <w:lvlText w:val="%9."/>
      <w:lvlJc w:val="right"/>
      <w:pPr>
        <w:tabs>
          <w:tab w:val="num" w:pos="6480"/>
        </w:tabs>
        <w:ind w:left="6480" w:hanging="180"/>
      </w:pPr>
    </w:lvl>
  </w:abstractNum>
  <w:abstractNum w:abstractNumId="23" w15:restartNumberingAfterBreak="0">
    <w:nsid w:val="6F1A0ECC"/>
    <w:multiLevelType w:val="multilevel"/>
    <w:tmpl w:val="C2FE0668"/>
    <w:lvl w:ilvl="0">
      <w:start w:val="2"/>
      <w:numFmt w:val="upperRoman"/>
      <w:suff w:val="space"/>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2EF10E7"/>
    <w:multiLevelType w:val="multilevel"/>
    <w:tmpl w:val="2D18712A"/>
    <w:lvl w:ilvl="0">
      <w:start w:val="8"/>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43A2566"/>
    <w:multiLevelType w:val="hybridMultilevel"/>
    <w:tmpl w:val="FF7CFE64"/>
    <w:lvl w:ilvl="0" w:tplc="0460269A">
      <w:start w:val="1"/>
      <w:numFmt w:val="decimal"/>
      <w:lvlText w:val="%1."/>
      <w:lvlJc w:val="left"/>
      <w:pPr>
        <w:tabs>
          <w:tab w:val="num" w:pos="720"/>
        </w:tabs>
        <w:ind w:left="720" w:hanging="360"/>
      </w:pPr>
    </w:lvl>
    <w:lvl w:ilvl="1" w:tplc="6F90873C" w:tentative="1">
      <w:start w:val="1"/>
      <w:numFmt w:val="lowerLetter"/>
      <w:lvlText w:val="%2."/>
      <w:lvlJc w:val="left"/>
      <w:pPr>
        <w:tabs>
          <w:tab w:val="num" w:pos="1440"/>
        </w:tabs>
        <w:ind w:left="1440" w:hanging="360"/>
      </w:pPr>
    </w:lvl>
    <w:lvl w:ilvl="2" w:tplc="A6489F3C" w:tentative="1">
      <w:start w:val="1"/>
      <w:numFmt w:val="lowerRoman"/>
      <w:lvlText w:val="%3."/>
      <w:lvlJc w:val="right"/>
      <w:pPr>
        <w:tabs>
          <w:tab w:val="num" w:pos="2160"/>
        </w:tabs>
        <w:ind w:left="2160" w:hanging="180"/>
      </w:pPr>
    </w:lvl>
    <w:lvl w:ilvl="3" w:tplc="5296B2E2" w:tentative="1">
      <w:start w:val="1"/>
      <w:numFmt w:val="decimal"/>
      <w:lvlText w:val="%4."/>
      <w:lvlJc w:val="left"/>
      <w:pPr>
        <w:tabs>
          <w:tab w:val="num" w:pos="2880"/>
        </w:tabs>
        <w:ind w:left="2880" w:hanging="360"/>
      </w:pPr>
    </w:lvl>
    <w:lvl w:ilvl="4" w:tplc="2320D90A" w:tentative="1">
      <w:start w:val="1"/>
      <w:numFmt w:val="lowerLetter"/>
      <w:lvlText w:val="%5."/>
      <w:lvlJc w:val="left"/>
      <w:pPr>
        <w:tabs>
          <w:tab w:val="num" w:pos="3600"/>
        </w:tabs>
        <w:ind w:left="3600" w:hanging="360"/>
      </w:pPr>
    </w:lvl>
    <w:lvl w:ilvl="5" w:tplc="FC24BE4E" w:tentative="1">
      <w:start w:val="1"/>
      <w:numFmt w:val="lowerRoman"/>
      <w:lvlText w:val="%6."/>
      <w:lvlJc w:val="right"/>
      <w:pPr>
        <w:tabs>
          <w:tab w:val="num" w:pos="4320"/>
        </w:tabs>
        <w:ind w:left="4320" w:hanging="180"/>
      </w:pPr>
    </w:lvl>
    <w:lvl w:ilvl="6" w:tplc="5906AC1E" w:tentative="1">
      <w:start w:val="1"/>
      <w:numFmt w:val="decimal"/>
      <w:lvlText w:val="%7."/>
      <w:lvlJc w:val="left"/>
      <w:pPr>
        <w:tabs>
          <w:tab w:val="num" w:pos="5040"/>
        </w:tabs>
        <w:ind w:left="5040" w:hanging="360"/>
      </w:pPr>
    </w:lvl>
    <w:lvl w:ilvl="7" w:tplc="9EBACC1E" w:tentative="1">
      <w:start w:val="1"/>
      <w:numFmt w:val="lowerLetter"/>
      <w:lvlText w:val="%8."/>
      <w:lvlJc w:val="left"/>
      <w:pPr>
        <w:tabs>
          <w:tab w:val="num" w:pos="5760"/>
        </w:tabs>
        <w:ind w:left="5760" w:hanging="360"/>
      </w:pPr>
    </w:lvl>
    <w:lvl w:ilvl="8" w:tplc="53545226" w:tentative="1">
      <w:start w:val="1"/>
      <w:numFmt w:val="lowerRoman"/>
      <w:lvlText w:val="%9."/>
      <w:lvlJc w:val="right"/>
      <w:pPr>
        <w:tabs>
          <w:tab w:val="num" w:pos="6480"/>
        </w:tabs>
        <w:ind w:left="6480" w:hanging="180"/>
      </w:pPr>
    </w:lvl>
  </w:abstractNum>
  <w:abstractNum w:abstractNumId="26" w15:restartNumberingAfterBreak="0">
    <w:nsid w:val="786B71F4"/>
    <w:multiLevelType w:val="multilevel"/>
    <w:tmpl w:val="EC7E63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8974B2"/>
    <w:multiLevelType w:val="multilevel"/>
    <w:tmpl w:val="76AE6580"/>
    <w:lvl w:ilvl="0">
      <w:start w:val="1"/>
      <w:numFmt w:val="decimal"/>
      <w:lvlText w:val="%1."/>
      <w:lvlJc w:val="left"/>
      <w:pPr>
        <w:ind w:left="227" w:hanging="22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A5A19E1"/>
    <w:multiLevelType w:val="hybridMultilevel"/>
    <w:tmpl w:val="FDA6775A"/>
    <w:lvl w:ilvl="0" w:tplc="1C1A6672">
      <w:start w:val="2"/>
      <w:numFmt w:val="decimal"/>
      <w:lvlText w:val="%1."/>
      <w:lvlJc w:val="left"/>
      <w:pPr>
        <w:ind w:left="1080" w:hanging="360"/>
      </w:pPr>
      <w:rPr>
        <w:rFonts w:hint="default"/>
      </w:rPr>
    </w:lvl>
    <w:lvl w:ilvl="1" w:tplc="7F8EFC68" w:tentative="1">
      <w:start w:val="1"/>
      <w:numFmt w:val="lowerLetter"/>
      <w:lvlText w:val="%2."/>
      <w:lvlJc w:val="left"/>
      <w:pPr>
        <w:ind w:left="1800" w:hanging="360"/>
      </w:pPr>
    </w:lvl>
    <w:lvl w:ilvl="2" w:tplc="A8B0F330" w:tentative="1">
      <w:start w:val="1"/>
      <w:numFmt w:val="lowerRoman"/>
      <w:lvlText w:val="%3."/>
      <w:lvlJc w:val="right"/>
      <w:pPr>
        <w:ind w:left="2520" w:hanging="180"/>
      </w:pPr>
    </w:lvl>
    <w:lvl w:ilvl="3" w:tplc="3CB8D1A8" w:tentative="1">
      <w:start w:val="1"/>
      <w:numFmt w:val="decimal"/>
      <w:lvlText w:val="%4."/>
      <w:lvlJc w:val="left"/>
      <w:pPr>
        <w:ind w:left="3240" w:hanging="360"/>
      </w:pPr>
    </w:lvl>
    <w:lvl w:ilvl="4" w:tplc="C1F8BDD2" w:tentative="1">
      <w:start w:val="1"/>
      <w:numFmt w:val="lowerLetter"/>
      <w:lvlText w:val="%5."/>
      <w:lvlJc w:val="left"/>
      <w:pPr>
        <w:ind w:left="3960" w:hanging="360"/>
      </w:pPr>
    </w:lvl>
    <w:lvl w:ilvl="5" w:tplc="953EF144" w:tentative="1">
      <w:start w:val="1"/>
      <w:numFmt w:val="lowerRoman"/>
      <w:lvlText w:val="%6."/>
      <w:lvlJc w:val="right"/>
      <w:pPr>
        <w:ind w:left="4680" w:hanging="180"/>
      </w:pPr>
    </w:lvl>
    <w:lvl w:ilvl="6" w:tplc="3FDA1922" w:tentative="1">
      <w:start w:val="1"/>
      <w:numFmt w:val="decimal"/>
      <w:lvlText w:val="%7."/>
      <w:lvlJc w:val="left"/>
      <w:pPr>
        <w:ind w:left="5400" w:hanging="360"/>
      </w:pPr>
    </w:lvl>
    <w:lvl w:ilvl="7" w:tplc="892A7AA0" w:tentative="1">
      <w:start w:val="1"/>
      <w:numFmt w:val="lowerLetter"/>
      <w:lvlText w:val="%8."/>
      <w:lvlJc w:val="left"/>
      <w:pPr>
        <w:ind w:left="6120" w:hanging="360"/>
      </w:pPr>
    </w:lvl>
    <w:lvl w:ilvl="8" w:tplc="DCF4F8CA" w:tentative="1">
      <w:start w:val="1"/>
      <w:numFmt w:val="lowerRoman"/>
      <w:lvlText w:val="%9."/>
      <w:lvlJc w:val="right"/>
      <w:pPr>
        <w:ind w:left="6840" w:hanging="180"/>
      </w:pPr>
    </w:lvl>
  </w:abstractNum>
  <w:num w:numId="1" w16cid:durableId="1157838535">
    <w:abstractNumId w:val="26"/>
  </w:num>
  <w:num w:numId="2" w16cid:durableId="1546984393">
    <w:abstractNumId w:val="2"/>
  </w:num>
  <w:num w:numId="3" w16cid:durableId="1238200341">
    <w:abstractNumId w:val="4"/>
  </w:num>
  <w:num w:numId="4" w16cid:durableId="1504200851">
    <w:abstractNumId w:val="25"/>
  </w:num>
  <w:num w:numId="5" w16cid:durableId="2077430992">
    <w:abstractNumId w:val="6"/>
  </w:num>
  <w:num w:numId="6" w16cid:durableId="2029407394">
    <w:abstractNumId w:val="22"/>
  </w:num>
  <w:num w:numId="7" w16cid:durableId="1681199536">
    <w:abstractNumId w:val="20"/>
  </w:num>
  <w:num w:numId="8" w16cid:durableId="509223622">
    <w:abstractNumId w:val="19"/>
  </w:num>
  <w:num w:numId="9" w16cid:durableId="1358509299">
    <w:abstractNumId w:val="17"/>
  </w:num>
  <w:num w:numId="10" w16cid:durableId="1380125677">
    <w:abstractNumId w:val="3"/>
  </w:num>
  <w:num w:numId="11" w16cid:durableId="552035488">
    <w:abstractNumId w:val="28"/>
  </w:num>
  <w:num w:numId="12" w16cid:durableId="2029407971">
    <w:abstractNumId w:val="18"/>
  </w:num>
  <w:num w:numId="13" w16cid:durableId="336614318">
    <w:abstractNumId w:val="15"/>
  </w:num>
  <w:num w:numId="14" w16cid:durableId="2026788701">
    <w:abstractNumId w:val="16"/>
  </w:num>
  <w:num w:numId="15" w16cid:durableId="1297179523">
    <w:abstractNumId w:val="13"/>
  </w:num>
  <w:num w:numId="16" w16cid:durableId="251357138">
    <w:abstractNumId w:val="0"/>
  </w:num>
  <w:num w:numId="17" w16cid:durableId="1281064430">
    <w:abstractNumId w:val="7"/>
  </w:num>
  <w:num w:numId="18" w16cid:durableId="606273705">
    <w:abstractNumId w:val="8"/>
  </w:num>
  <w:num w:numId="19" w16cid:durableId="1996837933">
    <w:abstractNumId w:val="27"/>
  </w:num>
  <w:num w:numId="20" w16cid:durableId="1496874702">
    <w:abstractNumId w:val="14"/>
  </w:num>
  <w:num w:numId="21" w16cid:durableId="523858930">
    <w:abstractNumId w:val="1"/>
  </w:num>
  <w:num w:numId="22" w16cid:durableId="18120168">
    <w:abstractNumId w:val="11"/>
  </w:num>
  <w:num w:numId="23" w16cid:durableId="979461121">
    <w:abstractNumId w:val="10"/>
  </w:num>
  <w:num w:numId="24" w16cid:durableId="2106226026">
    <w:abstractNumId w:val="9"/>
  </w:num>
  <w:num w:numId="25" w16cid:durableId="1855337106">
    <w:abstractNumId w:val="5"/>
  </w:num>
  <w:num w:numId="26" w16cid:durableId="1241019447">
    <w:abstractNumId w:val="21"/>
  </w:num>
  <w:num w:numId="27" w16cid:durableId="826630397">
    <w:abstractNumId w:val="24"/>
  </w:num>
  <w:num w:numId="28" w16cid:durableId="882251045">
    <w:abstractNumId w:val="23"/>
  </w:num>
  <w:num w:numId="29" w16cid:durableId="15030107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004"/>
    <w:rsid w:val="00017E37"/>
    <w:rsid w:val="00022B70"/>
    <w:rsid w:val="00027D6A"/>
    <w:rsid w:val="00047A78"/>
    <w:rsid w:val="000A276C"/>
    <w:rsid w:val="000A7B59"/>
    <w:rsid w:val="000D2E12"/>
    <w:rsid w:val="000D4C99"/>
    <w:rsid w:val="000F02EE"/>
    <w:rsid w:val="00122A57"/>
    <w:rsid w:val="00157CD0"/>
    <w:rsid w:val="00162135"/>
    <w:rsid w:val="001B12FE"/>
    <w:rsid w:val="001B4FB1"/>
    <w:rsid w:val="001B6F31"/>
    <w:rsid w:val="001C09BC"/>
    <w:rsid w:val="001D3DB9"/>
    <w:rsid w:val="001D65F1"/>
    <w:rsid w:val="001E3CCA"/>
    <w:rsid w:val="001E416E"/>
    <w:rsid w:val="001F15A3"/>
    <w:rsid w:val="001F1F51"/>
    <w:rsid w:val="00211A89"/>
    <w:rsid w:val="002344CA"/>
    <w:rsid w:val="00250805"/>
    <w:rsid w:val="00267CC3"/>
    <w:rsid w:val="0027407C"/>
    <w:rsid w:val="00292A94"/>
    <w:rsid w:val="002949BD"/>
    <w:rsid w:val="002A3FC1"/>
    <w:rsid w:val="002A734E"/>
    <w:rsid w:val="002A7D14"/>
    <w:rsid w:val="002B096F"/>
    <w:rsid w:val="002B2FD6"/>
    <w:rsid w:val="002F6378"/>
    <w:rsid w:val="003349B4"/>
    <w:rsid w:val="00337284"/>
    <w:rsid w:val="003456CA"/>
    <w:rsid w:val="00352EC4"/>
    <w:rsid w:val="00363683"/>
    <w:rsid w:val="003911F0"/>
    <w:rsid w:val="003A0464"/>
    <w:rsid w:val="003C52C2"/>
    <w:rsid w:val="003D1C29"/>
    <w:rsid w:val="00421682"/>
    <w:rsid w:val="00432A10"/>
    <w:rsid w:val="00454129"/>
    <w:rsid w:val="00455A8C"/>
    <w:rsid w:val="00474979"/>
    <w:rsid w:val="00475D60"/>
    <w:rsid w:val="0048414C"/>
    <w:rsid w:val="00491140"/>
    <w:rsid w:val="004B1635"/>
    <w:rsid w:val="004D409B"/>
    <w:rsid w:val="004F00F2"/>
    <w:rsid w:val="004F2D0F"/>
    <w:rsid w:val="00502A58"/>
    <w:rsid w:val="00533082"/>
    <w:rsid w:val="00535AF3"/>
    <w:rsid w:val="00537C55"/>
    <w:rsid w:val="00587A24"/>
    <w:rsid w:val="005A47E9"/>
    <w:rsid w:val="005B17B7"/>
    <w:rsid w:val="005C5C68"/>
    <w:rsid w:val="005D387F"/>
    <w:rsid w:val="005D74CC"/>
    <w:rsid w:val="005E7B3D"/>
    <w:rsid w:val="00617042"/>
    <w:rsid w:val="00630638"/>
    <w:rsid w:val="00637147"/>
    <w:rsid w:val="00662924"/>
    <w:rsid w:val="006640B5"/>
    <w:rsid w:val="006C6BCA"/>
    <w:rsid w:val="00735E24"/>
    <w:rsid w:val="00742CBD"/>
    <w:rsid w:val="00753A0B"/>
    <w:rsid w:val="007726F8"/>
    <w:rsid w:val="00774708"/>
    <w:rsid w:val="007828CD"/>
    <w:rsid w:val="007A02AB"/>
    <w:rsid w:val="007C04BD"/>
    <w:rsid w:val="007D27CF"/>
    <w:rsid w:val="00805CDE"/>
    <w:rsid w:val="00814082"/>
    <w:rsid w:val="00832BF2"/>
    <w:rsid w:val="00834226"/>
    <w:rsid w:val="00834433"/>
    <w:rsid w:val="00847B0D"/>
    <w:rsid w:val="008506FF"/>
    <w:rsid w:val="00893967"/>
    <w:rsid w:val="008B7F72"/>
    <w:rsid w:val="008C4C8B"/>
    <w:rsid w:val="008D21D6"/>
    <w:rsid w:val="009079F4"/>
    <w:rsid w:val="0092127D"/>
    <w:rsid w:val="0092381A"/>
    <w:rsid w:val="00927C64"/>
    <w:rsid w:val="009319FE"/>
    <w:rsid w:val="00932973"/>
    <w:rsid w:val="009370B1"/>
    <w:rsid w:val="009619CE"/>
    <w:rsid w:val="00970ADA"/>
    <w:rsid w:val="00972FD2"/>
    <w:rsid w:val="00991866"/>
    <w:rsid w:val="009A7973"/>
    <w:rsid w:val="009D0F79"/>
    <w:rsid w:val="009E1BFE"/>
    <w:rsid w:val="009E37CC"/>
    <w:rsid w:val="009F7F0B"/>
    <w:rsid w:val="00A207B2"/>
    <w:rsid w:val="00A27A17"/>
    <w:rsid w:val="00A34A3B"/>
    <w:rsid w:val="00A35C02"/>
    <w:rsid w:val="00A42FEB"/>
    <w:rsid w:val="00A43613"/>
    <w:rsid w:val="00A56626"/>
    <w:rsid w:val="00A87446"/>
    <w:rsid w:val="00A87CB6"/>
    <w:rsid w:val="00A95370"/>
    <w:rsid w:val="00AA1E5F"/>
    <w:rsid w:val="00AB55D9"/>
    <w:rsid w:val="00AF43BA"/>
    <w:rsid w:val="00AF7A2B"/>
    <w:rsid w:val="00B046A3"/>
    <w:rsid w:val="00B167E9"/>
    <w:rsid w:val="00B21124"/>
    <w:rsid w:val="00B239B6"/>
    <w:rsid w:val="00B27704"/>
    <w:rsid w:val="00B34784"/>
    <w:rsid w:val="00B51573"/>
    <w:rsid w:val="00B55639"/>
    <w:rsid w:val="00BA2C5F"/>
    <w:rsid w:val="00BB4F71"/>
    <w:rsid w:val="00BD6469"/>
    <w:rsid w:val="00C055BA"/>
    <w:rsid w:val="00C4483F"/>
    <w:rsid w:val="00CA3FEC"/>
    <w:rsid w:val="00CB751D"/>
    <w:rsid w:val="00CC32D3"/>
    <w:rsid w:val="00CC3EF3"/>
    <w:rsid w:val="00CF6E41"/>
    <w:rsid w:val="00D024FE"/>
    <w:rsid w:val="00D12004"/>
    <w:rsid w:val="00D4247F"/>
    <w:rsid w:val="00D5569B"/>
    <w:rsid w:val="00D71160"/>
    <w:rsid w:val="00D75FCC"/>
    <w:rsid w:val="00D903C8"/>
    <w:rsid w:val="00DA28B2"/>
    <w:rsid w:val="00DA5405"/>
    <w:rsid w:val="00DC13A3"/>
    <w:rsid w:val="00E11831"/>
    <w:rsid w:val="00E55E5F"/>
    <w:rsid w:val="00E6098D"/>
    <w:rsid w:val="00E80454"/>
    <w:rsid w:val="00E848F2"/>
    <w:rsid w:val="00EF53EE"/>
    <w:rsid w:val="00EF5DA3"/>
    <w:rsid w:val="00EF6D76"/>
    <w:rsid w:val="00F02B61"/>
    <w:rsid w:val="00F137D6"/>
    <w:rsid w:val="00F2699F"/>
    <w:rsid w:val="00F31E18"/>
    <w:rsid w:val="00F32992"/>
    <w:rsid w:val="00F664AC"/>
    <w:rsid w:val="00F8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C2878"/>
  <w15:chartTrackingRefBased/>
  <w15:docId w15:val="{30FDBE1B-D282-EE4E-ACE4-EFE0830D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eastAsia="lv-LV"/>
    </w:rPr>
  </w:style>
  <w:style w:type="paragraph" w:styleId="Heading1">
    <w:name w:val="heading 1"/>
    <w:basedOn w:val="Normal"/>
    <w:next w:val="Normal"/>
    <w:qFormat/>
    <w:pPr>
      <w:keepNext/>
      <w:jc w:val="center"/>
      <w:outlineLvl w:val="0"/>
    </w:pPr>
    <w:rPr>
      <w:rFonts w:ascii="Balt Garamond" w:hAnsi="Balt Garamond"/>
      <w:snapToGrid w:val="0"/>
      <w:color w:val="000000"/>
      <w:sz w:val="28"/>
      <w:lang w:val="en-AU" w:eastAsia="en-US"/>
    </w:rPr>
  </w:style>
  <w:style w:type="paragraph" w:styleId="Heading2">
    <w:name w:val="heading 2"/>
    <w:basedOn w:val="Normal"/>
    <w:next w:val="Normal"/>
    <w:qFormat/>
    <w:pPr>
      <w:keepNext/>
      <w:jc w:val="center"/>
      <w:outlineLvl w:val="1"/>
    </w:pPr>
    <w:rPr>
      <w:b/>
      <w:snapToGrid w:val="0"/>
      <w:color w:val="000000"/>
      <w:sz w:val="28"/>
      <w:lang w:val="en-AU" w:eastAsia="en-US"/>
    </w:rPr>
  </w:style>
  <w:style w:type="paragraph" w:styleId="Heading3">
    <w:name w:val="heading 3"/>
    <w:basedOn w:val="Normal"/>
    <w:next w:val="Normal"/>
    <w:qFormat/>
    <w:pPr>
      <w:keepNext/>
      <w:outlineLvl w:val="2"/>
    </w:pPr>
    <w:rPr>
      <w:snapToGrid w:val="0"/>
      <w:color w:val="000000"/>
      <w:sz w:val="28"/>
      <w:lang w:eastAsia="en-US"/>
    </w:rPr>
  </w:style>
  <w:style w:type="paragraph" w:styleId="Heading4">
    <w:name w:val="heading 4"/>
    <w:basedOn w:val="Normal"/>
    <w:next w:val="Normal"/>
    <w:qFormat/>
    <w:pPr>
      <w:keepNext/>
      <w:jc w:val="center"/>
      <w:outlineLvl w:val="3"/>
    </w:pPr>
    <w:rPr>
      <w:b/>
      <w:snapToGrid w:val="0"/>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12004"/>
    <w:rPr>
      <w:rFonts w:ascii="Tahoma" w:hAnsi="Tahoma" w:cs="Tahoma"/>
      <w:sz w:val="16"/>
      <w:szCs w:val="16"/>
    </w:rPr>
  </w:style>
  <w:style w:type="table" w:styleId="TableGrid">
    <w:name w:val="Table Grid"/>
    <w:basedOn w:val="TableNormal"/>
    <w:uiPriority w:val="39"/>
    <w:rsid w:val="00630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A87446"/>
  </w:style>
  <w:style w:type="character" w:styleId="Hyperlink">
    <w:name w:val="Hyperlink"/>
    <w:rsid w:val="00A87446"/>
    <w:rPr>
      <w:color w:val="0000FF"/>
      <w:u w:val="single"/>
    </w:rPr>
  </w:style>
  <w:style w:type="character" w:styleId="FollowedHyperlink">
    <w:name w:val="FollowedHyperlink"/>
    <w:rsid w:val="00A87446"/>
    <w:rPr>
      <w:color w:val="800080"/>
      <w:u w:val="single"/>
    </w:rPr>
  </w:style>
  <w:style w:type="paragraph" w:customStyle="1" w:styleId="xl24">
    <w:name w:val="xl24"/>
    <w:basedOn w:val="Normal"/>
    <w:rsid w:val="00A87446"/>
    <w:pPr>
      <w:pBdr>
        <w:bottom w:val="single" w:sz="8" w:space="0" w:color="auto"/>
      </w:pBdr>
      <w:spacing w:before="100" w:beforeAutospacing="1" w:after="100" w:afterAutospacing="1"/>
      <w:textAlignment w:val="top"/>
    </w:pPr>
    <w:rPr>
      <w:sz w:val="22"/>
      <w:szCs w:val="22"/>
    </w:rPr>
  </w:style>
  <w:style w:type="paragraph" w:customStyle="1" w:styleId="xl25">
    <w:name w:val="xl25"/>
    <w:basedOn w:val="Normal"/>
    <w:rsid w:val="00A87446"/>
    <w:pPr>
      <w:pBdr>
        <w:bottom w:val="single" w:sz="8" w:space="0" w:color="auto"/>
        <w:right w:val="single" w:sz="8" w:space="0" w:color="auto"/>
      </w:pBdr>
      <w:spacing w:before="100" w:beforeAutospacing="1" w:after="100" w:afterAutospacing="1"/>
      <w:textAlignment w:val="top"/>
    </w:pPr>
    <w:rPr>
      <w:sz w:val="22"/>
      <w:szCs w:val="22"/>
    </w:rPr>
  </w:style>
  <w:style w:type="paragraph" w:customStyle="1" w:styleId="xl26">
    <w:name w:val="xl26"/>
    <w:basedOn w:val="Normal"/>
    <w:rsid w:val="00A87446"/>
    <w:pPr>
      <w:pBdr>
        <w:bottom w:val="single" w:sz="8" w:space="0" w:color="auto"/>
        <w:right w:val="single" w:sz="8" w:space="0" w:color="auto"/>
      </w:pBdr>
      <w:spacing w:before="100" w:beforeAutospacing="1" w:after="100" w:afterAutospacing="1"/>
      <w:textAlignment w:val="top"/>
    </w:pPr>
    <w:rPr>
      <w:szCs w:val="24"/>
    </w:rPr>
  </w:style>
  <w:style w:type="paragraph" w:customStyle="1" w:styleId="xl27">
    <w:name w:val="xl27"/>
    <w:basedOn w:val="Normal"/>
    <w:rsid w:val="00A87446"/>
    <w:pPr>
      <w:pBdr>
        <w:bottom w:val="single" w:sz="8" w:space="0" w:color="auto"/>
        <w:right w:val="single" w:sz="8" w:space="0" w:color="auto"/>
      </w:pBdr>
      <w:spacing w:before="100" w:beforeAutospacing="1" w:after="100" w:afterAutospacing="1"/>
      <w:jc w:val="center"/>
      <w:textAlignment w:val="top"/>
    </w:pPr>
    <w:rPr>
      <w:szCs w:val="24"/>
    </w:rPr>
  </w:style>
  <w:style w:type="paragraph" w:customStyle="1" w:styleId="xl28">
    <w:name w:val="xl28"/>
    <w:basedOn w:val="Normal"/>
    <w:rsid w:val="00A87446"/>
    <w:pPr>
      <w:pBdr>
        <w:bottom w:val="single" w:sz="8" w:space="0" w:color="auto"/>
        <w:right w:val="single" w:sz="8" w:space="0" w:color="auto"/>
      </w:pBdr>
      <w:spacing w:before="100" w:beforeAutospacing="1" w:after="100" w:afterAutospacing="1"/>
      <w:jc w:val="center"/>
      <w:textAlignment w:val="top"/>
    </w:pPr>
    <w:rPr>
      <w:b/>
      <w:bCs/>
      <w:szCs w:val="24"/>
    </w:rPr>
  </w:style>
  <w:style w:type="paragraph" w:customStyle="1" w:styleId="xl29">
    <w:name w:val="xl29"/>
    <w:basedOn w:val="Normal"/>
    <w:rsid w:val="00A87446"/>
    <w:pPr>
      <w:pBdr>
        <w:bottom w:val="single" w:sz="8" w:space="0" w:color="auto"/>
      </w:pBdr>
      <w:shd w:val="clear" w:color="auto" w:fill="FFFF00"/>
      <w:spacing w:before="100" w:beforeAutospacing="1" w:after="100" w:afterAutospacing="1"/>
      <w:textAlignment w:val="top"/>
    </w:pPr>
    <w:rPr>
      <w:sz w:val="22"/>
      <w:szCs w:val="22"/>
    </w:rPr>
  </w:style>
  <w:style w:type="paragraph" w:customStyle="1" w:styleId="xl30">
    <w:name w:val="xl30"/>
    <w:basedOn w:val="Normal"/>
    <w:rsid w:val="00A87446"/>
    <w:pPr>
      <w:pBdr>
        <w:bottom w:val="single" w:sz="8" w:space="0" w:color="auto"/>
        <w:right w:val="single" w:sz="8" w:space="0" w:color="auto"/>
      </w:pBdr>
      <w:shd w:val="clear" w:color="auto" w:fill="FFFF00"/>
      <w:spacing w:before="100" w:beforeAutospacing="1" w:after="100" w:afterAutospacing="1"/>
      <w:textAlignment w:val="top"/>
    </w:pPr>
    <w:rPr>
      <w:sz w:val="22"/>
      <w:szCs w:val="22"/>
    </w:rPr>
  </w:style>
  <w:style w:type="paragraph" w:customStyle="1" w:styleId="xl31">
    <w:name w:val="xl31"/>
    <w:basedOn w:val="Normal"/>
    <w:rsid w:val="00A87446"/>
    <w:pPr>
      <w:pBdr>
        <w:bottom w:val="single" w:sz="8" w:space="0" w:color="auto"/>
        <w:right w:val="single" w:sz="8" w:space="0" w:color="auto"/>
      </w:pBdr>
      <w:shd w:val="clear" w:color="auto" w:fill="FFFF00"/>
      <w:spacing w:before="100" w:beforeAutospacing="1" w:after="100" w:afterAutospacing="1"/>
      <w:textAlignment w:val="top"/>
    </w:pPr>
    <w:rPr>
      <w:szCs w:val="24"/>
    </w:rPr>
  </w:style>
  <w:style w:type="paragraph" w:customStyle="1" w:styleId="xl32">
    <w:name w:val="xl32"/>
    <w:basedOn w:val="Normal"/>
    <w:rsid w:val="00A87446"/>
    <w:pPr>
      <w:pBdr>
        <w:bottom w:val="single" w:sz="8" w:space="0" w:color="auto"/>
        <w:right w:val="single" w:sz="8" w:space="0" w:color="auto"/>
      </w:pBdr>
      <w:shd w:val="clear" w:color="auto" w:fill="FFFF00"/>
      <w:spacing w:before="100" w:beforeAutospacing="1" w:after="100" w:afterAutospacing="1"/>
      <w:jc w:val="center"/>
      <w:textAlignment w:val="top"/>
    </w:pPr>
    <w:rPr>
      <w:szCs w:val="24"/>
    </w:rPr>
  </w:style>
  <w:style w:type="paragraph" w:customStyle="1" w:styleId="xl33">
    <w:name w:val="xl33"/>
    <w:basedOn w:val="Normal"/>
    <w:rsid w:val="00A87446"/>
    <w:pPr>
      <w:pBdr>
        <w:bottom w:val="single" w:sz="8" w:space="0" w:color="auto"/>
        <w:right w:val="single" w:sz="8" w:space="0" w:color="auto"/>
      </w:pBdr>
      <w:shd w:val="clear" w:color="auto" w:fill="FFFF00"/>
      <w:spacing w:before="100" w:beforeAutospacing="1" w:after="100" w:afterAutospacing="1"/>
      <w:jc w:val="center"/>
      <w:textAlignment w:val="top"/>
    </w:pPr>
    <w:rPr>
      <w:b/>
      <w:bCs/>
      <w:szCs w:val="24"/>
    </w:rPr>
  </w:style>
  <w:style w:type="paragraph" w:styleId="Header">
    <w:name w:val="header"/>
    <w:basedOn w:val="Normal"/>
    <w:link w:val="HeaderChar"/>
    <w:uiPriority w:val="99"/>
    <w:rsid w:val="00F32992"/>
    <w:pPr>
      <w:tabs>
        <w:tab w:val="center" w:pos="4153"/>
        <w:tab w:val="right" w:pos="8306"/>
      </w:tabs>
    </w:pPr>
    <w:rPr>
      <w:lang w:val="x-none" w:eastAsia="x-none"/>
    </w:rPr>
  </w:style>
  <w:style w:type="character" w:customStyle="1" w:styleId="HeaderChar">
    <w:name w:val="Header Char"/>
    <w:link w:val="Header"/>
    <w:uiPriority w:val="99"/>
    <w:rsid w:val="00F32992"/>
    <w:rPr>
      <w:sz w:val="24"/>
    </w:rPr>
  </w:style>
  <w:style w:type="character" w:customStyle="1" w:styleId="BalloonTextChar">
    <w:name w:val="Balloon Text Char"/>
    <w:link w:val="BalloonText"/>
    <w:rsid w:val="00E848F2"/>
    <w:rPr>
      <w:rFonts w:ascii="Tahoma" w:hAnsi="Tahoma" w:cs="Tahoma"/>
      <w:sz w:val="16"/>
      <w:szCs w:val="16"/>
      <w:lang w:val="lv-LV" w:eastAsia="lv-LV"/>
    </w:rPr>
  </w:style>
  <w:style w:type="character" w:customStyle="1" w:styleId="FooterChar">
    <w:name w:val="Footer Char"/>
    <w:basedOn w:val="DefaultParagraphFont"/>
    <w:link w:val="Footer"/>
    <w:uiPriority w:val="99"/>
    <w:rsid w:val="002A734E"/>
    <w:rPr>
      <w:sz w:val="24"/>
      <w:lang w:val="lv-LV" w:eastAsia="lv-LV"/>
    </w:rPr>
  </w:style>
  <w:style w:type="paragraph" w:styleId="ListParagraph">
    <w:name w:val="List Paragraph"/>
    <w:basedOn w:val="Normal"/>
    <w:uiPriority w:val="34"/>
    <w:qFormat/>
    <w:rsid w:val="00C4483F"/>
    <w:pPr>
      <w:ind w:left="720"/>
      <w:contextualSpacing/>
    </w:pPr>
    <w:rPr>
      <w:szCs w:val="24"/>
      <w:lang w:eastAsia="en-US"/>
    </w:rPr>
  </w:style>
  <w:style w:type="paragraph" w:styleId="NoSpacing">
    <w:name w:val="No Spacing"/>
    <w:uiPriority w:val="99"/>
    <w:qFormat/>
    <w:rsid w:val="00B27704"/>
    <w:rPr>
      <w:rFonts w:ascii="Calibri" w:hAnsi="Calibri"/>
      <w:sz w:val="22"/>
      <w:szCs w:val="22"/>
      <w:lang w:val="en-GB" w:eastAsia="en-US"/>
    </w:rPr>
  </w:style>
  <w:style w:type="paragraph" w:styleId="Revision">
    <w:name w:val="Revision"/>
    <w:hidden/>
    <w:uiPriority w:val="99"/>
    <w:semiHidden/>
    <w:rsid w:val="00337284"/>
    <w:rPr>
      <w:sz w:val="24"/>
      <w:lang w:val="lv-LV" w:eastAsia="lv-LV"/>
    </w:rPr>
  </w:style>
  <w:style w:type="character" w:customStyle="1" w:styleId="normaltextrun">
    <w:name w:val="normaltextrun"/>
    <w:basedOn w:val="DefaultParagraphFont"/>
    <w:rsid w:val="00893967"/>
  </w:style>
  <w:style w:type="character" w:customStyle="1" w:styleId="eop">
    <w:name w:val="eop"/>
    <w:basedOn w:val="DefaultParagraphFont"/>
    <w:rsid w:val="00893967"/>
  </w:style>
  <w:style w:type="character" w:customStyle="1" w:styleId="apple-converted-space">
    <w:name w:val="apple-converted-space"/>
    <w:basedOn w:val="DefaultParagraphFont"/>
    <w:rsid w:val="00893967"/>
  </w:style>
  <w:style w:type="character" w:styleId="FootnoteReference">
    <w:name w:val="footnote reference"/>
    <w:uiPriority w:val="99"/>
    <w:rsid w:val="00A35C02"/>
    <w:rPr>
      <w:rFonts w:cs="Times New Roman"/>
      <w:vertAlign w:val="superscript"/>
    </w:rPr>
  </w:style>
  <w:style w:type="paragraph" w:styleId="FootnoteText">
    <w:name w:val="footnote text"/>
    <w:basedOn w:val="Normal"/>
    <w:link w:val="FootnoteTextChar"/>
    <w:rsid w:val="00662924"/>
    <w:rPr>
      <w:sz w:val="20"/>
    </w:rPr>
  </w:style>
  <w:style w:type="character" w:customStyle="1" w:styleId="FootnoteTextChar">
    <w:name w:val="Footnote Text Char"/>
    <w:basedOn w:val="DefaultParagraphFont"/>
    <w:link w:val="FootnoteText"/>
    <w:rsid w:val="00662924"/>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627B3-E577-46E7-9BA9-09D0E774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1725</Words>
  <Characters>9837</Characters>
  <Application>Microsoft Office Word</Application>
  <DocSecurity>0</DocSecurity>
  <Lines>81</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UNIVERSITĀTE</vt:lpstr>
      <vt:lpstr>LATVIJAS UNIVERSITĀTE</vt:lpstr>
    </vt:vector>
  </TitlesOfParts>
  <Company>LU</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creator>Aivars Švāns</dc:creator>
  <cp:lastModifiedBy>Ināra Freimane</cp:lastModifiedBy>
  <cp:revision>2</cp:revision>
  <cp:lastPrinted>2024-02-26T14:35:00Z</cp:lastPrinted>
  <dcterms:created xsi:type="dcterms:W3CDTF">2025-09-04T13:23:00Z</dcterms:created>
  <dcterms:modified xsi:type="dcterms:W3CDTF">2025-09-04T13:23:00Z</dcterms:modified>
</cp:coreProperties>
</file>