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F6" w:rsidRPr="00400763" w:rsidRDefault="004352F6" w:rsidP="004352F6">
      <w:pPr>
        <w:spacing w:after="0" w:line="240" w:lineRule="auto"/>
        <w:rPr>
          <w:rFonts w:ascii="Times New Roman" w:eastAsia="Times New Roman" w:hAnsi="Times New Roman" w:cs="Times New Roman"/>
          <w:b/>
          <w:bCs/>
          <w:color w:val="1155CC"/>
          <w:sz w:val="24"/>
          <w:szCs w:val="24"/>
          <w:u w:val="single"/>
          <w:shd w:val="clear" w:color="auto" w:fill="FFFFFF"/>
          <w:lang w:eastAsia="lv-LV"/>
        </w:rPr>
      </w:pPr>
      <w:r>
        <w:fldChar w:fldCharType="begin"/>
      </w:r>
      <w:r>
        <w:instrText xml:space="preserve"> HYPERLINK "https://www.youtube.com/watch?v=rWWYxdhDgzg&amp;feature=youtu.be" </w:instrText>
      </w:r>
      <w:r>
        <w:fldChar w:fldCharType="separate"/>
      </w:r>
      <w:r w:rsidRPr="0042425A">
        <w:rPr>
          <w:rFonts w:ascii="Times New Roman" w:eastAsia="Times New Roman" w:hAnsi="Times New Roman" w:cs="Times New Roman"/>
          <w:b/>
          <w:bCs/>
          <w:color w:val="1155CC"/>
          <w:sz w:val="24"/>
          <w:szCs w:val="24"/>
          <w:u w:val="single"/>
          <w:shd w:val="clear" w:color="auto" w:fill="FFFFFF"/>
          <w:lang w:eastAsia="lv-LV"/>
        </w:rPr>
        <w:t>VIDEO1</w:t>
      </w:r>
      <w:r>
        <w:rPr>
          <w:rFonts w:ascii="Times New Roman" w:eastAsia="Times New Roman" w:hAnsi="Times New Roman" w:cs="Times New Roman"/>
          <w:b/>
          <w:bCs/>
          <w:color w:val="1155CC"/>
          <w:sz w:val="24"/>
          <w:szCs w:val="24"/>
          <w:u w:val="single"/>
          <w:shd w:val="clear" w:color="auto" w:fill="FFFFFF"/>
          <w:lang w:eastAsia="lv-LV"/>
        </w:rPr>
        <w:fldChar w:fldCharType="end"/>
      </w:r>
      <w:r w:rsidRPr="00400763">
        <w:rPr>
          <w:rFonts w:ascii="Times New Roman" w:eastAsia="Times New Roman" w:hAnsi="Times New Roman" w:cs="Times New Roman"/>
          <w:b/>
          <w:bCs/>
          <w:color w:val="1155CC"/>
          <w:sz w:val="24"/>
          <w:szCs w:val="24"/>
          <w:shd w:val="clear" w:color="auto" w:fill="FFFFFF"/>
          <w:lang w:eastAsia="lv-LV"/>
        </w:rPr>
        <w:t xml:space="preserve">   </w:t>
      </w:r>
      <w:r>
        <w:rPr>
          <w:rFonts w:ascii="Times New Roman" w:eastAsia="Times New Roman" w:hAnsi="Times New Roman" w:cs="Times New Roman"/>
          <w:b/>
          <w:bCs/>
          <w:color w:val="1155CC"/>
          <w:sz w:val="24"/>
          <w:szCs w:val="24"/>
          <w:u w:val="single"/>
          <w:shd w:val="clear" w:color="auto" w:fill="FFFFFF"/>
          <w:lang w:eastAsia="lv-LV"/>
        </w:rPr>
        <w:t xml:space="preserve"> </w:t>
      </w:r>
      <w:hyperlink r:id="rId4" w:history="1">
        <w:r w:rsidRPr="0016236F">
          <w:rPr>
            <w:rStyle w:val="Hyperlink"/>
            <w:rFonts w:ascii="Times New Roman" w:eastAsia="Times New Roman" w:hAnsi="Times New Roman" w:cs="Times New Roman"/>
            <w:sz w:val="24"/>
            <w:szCs w:val="24"/>
            <w:lang w:eastAsia="lv-LV"/>
          </w:rPr>
          <w:t>https://www.youtube.com/watch?v=rWWYxdhDgzg&amp;feature=youtu.be</w:t>
        </w:r>
      </w:hyperlink>
    </w:p>
    <w:p w:rsidR="004352F6" w:rsidRPr="0042425A" w:rsidRDefault="004352F6" w:rsidP="004352F6">
      <w:pPr>
        <w:spacing w:after="0" w:line="240" w:lineRule="auto"/>
        <w:ind w:left="720"/>
        <w:rPr>
          <w:rFonts w:ascii="Times New Roman" w:eastAsia="Times New Roman" w:hAnsi="Times New Roman" w:cs="Times New Roman"/>
          <w:sz w:val="24"/>
          <w:szCs w:val="24"/>
          <w:lang w:eastAsia="lv-LV"/>
        </w:rPr>
      </w:pPr>
    </w:p>
    <w:p w:rsidR="004352F6" w:rsidRPr="0042425A" w:rsidRDefault="004352F6" w:rsidP="004352F6">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Latvijas Universitātē (LU) 25. un 26. aprīlī noritēja UNESCO atbalstītā starptautiskā konference ’’Personība kultūru un valodu krustcelēs. Pēterim Šmitam 150’’, kurā tika analizēts P. Šmita (1869-1938) - valodnieka, etnogrāfa, folklorista un sinologa, Pekinas, Vladivostokas un Latvijas Universitātes profesora - ieguldījums un atstātais mantojums ne tikai Latvijas, bet arī pasaules mēroga kultūras, izglītības un zinātnes attīstības kontekstā. LU Bibliotēkas un LU Konfūcija institūta kopīgi organizētajā divu dienu konferencē bija pārstāvēti referenti no Latvijas, Ķīnas, Vācijas un Krievijas. </w:t>
      </w:r>
    </w:p>
    <w:p w:rsidR="004352F6" w:rsidRPr="0042425A" w:rsidRDefault="004352F6" w:rsidP="004352F6">
      <w:pPr>
        <w:spacing w:after="0" w:line="240" w:lineRule="auto"/>
        <w:rPr>
          <w:rFonts w:ascii="Times New Roman" w:eastAsia="Times New Roman" w:hAnsi="Times New Roman" w:cs="Times New Roman"/>
          <w:sz w:val="24"/>
          <w:szCs w:val="24"/>
          <w:lang w:eastAsia="lv-LV"/>
        </w:rPr>
      </w:pPr>
      <w:r w:rsidRPr="0042425A">
        <w:rPr>
          <w:rFonts w:ascii="Times New Roman" w:eastAsia="Times New Roman" w:hAnsi="Times New Roman" w:cs="Times New Roman"/>
          <w:color w:val="000000"/>
          <w:shd w:val="clear" w:color="auto" w:fill="FFFFFF"/>
          <w:lang w:eastAsia="lv-LV"/>
        </w:rPr>
        <w:t> </w:t>
      </w:r>
      <w:r>
        <w:rPr>
          <w:rFonts w:ascii="Times New Roman" w:eastAsia="Times New Roman" w:hAnsi="Times New Roman" w:cs="Times New Roman"/>
          <w:color w:val="000000"/>
          <w:shd w:val="clear" w:color="auto" w:fill="FFFFFF"/>
          <w:lang w:eastAsia="lv-LV"/>
        </w:rPr>
        <w:tab/>
      </w:r>
      <w:r w:rsidRPr="0042425A">
        <w:rPr>
          <w:rFonts w:ascii="Arial" w:eastAsia="Times New Roman" w:hAnsi="Arial" w:cs="Arial"/>
          <w:color w:val="000000"/>
          <w:lang w:eastAsia="lv-LV"/>
        </w:rPr>
        <w:t>Konferenci atklāja LU rektors, profesors Indriķis Muižnieks, norādot, ka Universitātes atpazīstamību pasaulē veido tās personības un “Pēteris Šmits ar savu zinātniskās izaugsmes ceļu un personu ir parādījis, kā būt pasaules zinātnes attīstības priekšgalā un strādāt savas tautas labā.”</w:t>
      </w:r>
    </w:p>
    <w:p w:rsidR="004352F6" w:rsidRPr="0042425A" w:rsidRDefault="004352F6" w:rsidP="004352F6">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Otro atklāšanas uzrunu teica UNESCO Latvijas Nacionālās komisijas ģenerālsekretāre Baiba </w:t>
      </w:r>
      <w:proofErr w:type="spellStart"/>
      <w:r w:rsidRPr="0042425A">
        <w:rPr>
          <w:rFonts w:ascii="Arial" w:eastAsia="Times New Roman" w:hAnsi="Arial" w:cs="Arial"/>
          <w:color w:val="000000"/>
          <w:lang w:eastAsia="lv-LV"/>
        </w:rPr>
        <w:t>Moļņika</w:t>
      </w:r>
      <w:proofErr w:type="spellEnd"/>
      <w:r w:rsidRPr="0042425A">
        <w:rPr>
          <w:rFonts w:ascii="Arial" w:eastAsia="Times New Roman" w:hAnsi="Arial" w:cs="Arial"/>
          <w:color w:val="000000"/>
          <w:lang w:eastAsia="lv-LV"/>
        </w:rPr>
        <w:t>, uzsverot, ka šis gads ir īpašs Latvijai, jo UNESCO svinamo dienu klāstā ir gan LU simtgade, gan P. Šmita 150. dzimšanas diena, kas ir lielisks apliecinājums cilvēka spējai savās domās un darbos celties pāri ikdienišķām lietām, kā arī pateicās visām institūcijām, kuras sabiedrībā kopj un padara pieejamu tālākai attīstībai Pētera Šmita atstāto unikālo mantojumu.</w:t>
      </w:r>
    </w:p>
    <w:p w:rsidR="004352F6" w:rsidRPr="0042425A" w:rsidRDefault="004352F6" w:rsidP="004352F6">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Konferences </w:t>
      </w:r>
      <w:proofErr w:type="spellStart"/>
      <w:r w:rsidRPr="0042425A">
        <w:rPr>
          <w:rFonts w:ascii="Arial" w:eastAsia="Times New Roman" w:hAnsi="Arial" w:cs="Arial"/>
          <w:color w:val="000000"/>
          <w:lang w:eastAsia="lv-LV"/>
        </w:rPr>
        <w:t>ievadtēma</w:t>
      </w:r>
      <w:proofErr w:type="spellEnd"/>
      <w:r w:rsidRPr="0042425A">
        <w:rPr>
          <w:rFonts w:ascii="Arial" w:eastAsia="Times New Roman" w:hAnsi="Arial" w:cs="Arial"/>
          <w:color w:val="000000"/>
          <w:lang w:eastAsia="lv-LV"/>
        </w:rPr>
        <w:t xml:space="preserve"> - laikmeta vēsturiskais raksturojums, ar ko iepazīstināja Valsts valodas centra direktors Dr. habil. med. Māris Baltiņš un LU Vēstures un filozofijas fakultātes profesors Dr. hist. Ēriks Jēkabsons. </w:t>
      </w:r>
    </w:p>
    <w:p w:rsidR="004352F6" w:rsidRPr="0042425A" w:rsidRDefault="004352F6" w:rsidP="004352F6">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 xml:space="preserve">M. Baltiņš prezentācijā “Profesora Pētera Šmita ieguldījums Latvijas Universitātes izaugsmē” analizē P. Šmita akadēmiskā mūža rituma likumsakarības gan kā sava veida tipiskam </w:t>
      </w:r>
      <w:proofErr w:type="spellStart"/>
      <w:r w:rsidRPr="0042425A">
        <w:rPr>
          <w:rFonts w:ascii="Arial" w:eastAsia="Times New Roman" w:hAnsi="Arial" w:cs="Arial"/>
          <w:color w:val="000000"/>
          <w:lang w:eastAsia="lv-LV"/>
        </w:rPr>
        <w:t>tālaika</w:t>
      </w:r>
      <w:proofErr w:type="spellEnd"/>
      <w:r w:rsidRPr="0042425A">
        <w:rPr>
          <w:rFonts w:ascii="Arial" w:eastAsia="Times New Roman" w:hAnsi="Arial" w:cs="Arial"/>
          <w:color w:val="000000"/>
          <w:lang w:eastAsia="lv-LV"/>
        </w:rPr>
        <w:t xml:space="preserve"> akadēmiski izglītoto latviešu paaudzes pārstāvim, gan kā unikālai un neatkārtojamai zinātnieka personībai. Akadēmiskā karjera Krievijas impērijas pretējā malā nav par šķērsli pastāvīgiem sakariem ar Latviju. Iedziļinoties ķīniešu, mandžūru un tām tuvajās valodās, vienlaicīgi top arī raksti par baltu valodniecību un latviešu etnogrāfiju un folkloru Latvijas izdevumiem. Nacion</w:t>
      </w:r>
      <w:r>
        <w:rPr>
          <w:rFonts w:ascii="Arial" w:eastAsia="Times New Roman" w:hAnsi="Arial" w:cs="Arial"/>
          <w:color w:val="000000"/>
          <w:lang w:eastAsia="lv-LV"/>
        </w:rPr>
        <w:t>ālās mobilizācijas laikmetā, I p</w:t>
      </w:r>
      <w:r w:rsidRPr="0042425A">
        <w:rPr>
          <w:rFonts w:ascii="Arial" w:eastAsia="Times New Roman" w:hAnsi="Arial" w:cs="Arial"/>
          <w:color w:val="000000"/>
          <w:lang w:eastAsia="lv-LV"/>
        </w:rPr>
        <w:t>asaules kara apstākļos, notiek diskusijas par nacionālās kultūras veidošanu, vajadzību pēc augstākajām zinātniskajām iestādēm</w:t>
      </w:r>
      <w:r>
        <w:rPr>
          <w:rFonts w:ascii="Arial" w:eastAsia="Times New Roman" w:hAnsi="Arial" w:cs="Arial"/>
          <w:color w:val="000000"/>
          <w:lang w:eastAsia="lv-LV"/>
        </w:rPr>
        <w:t>, latviešu valodas izkopšanu. Pēteris</w:t>
      </w:r>
      <w:r w:rsidRPr="0042425A">
        <w:rPr>
          <w:rFonts w:ascii="Arial" w:eastAsia="Times New Roman" w:hAnsi="Arial" w:cs="Arial"/>
          <w:color w:val="000000"/>
          <w:lang w:eastAsia="lv-LV"/>
        </w:rPr>
        <w:t xml:space="preserve"> Šmits ir viens no tiem, kam tiek izsūtīts telegrāfisks uzaicinājums pārnākt darbā pie topošās Latvijas Augstskolas un kurš piedalās arī tās Satversmes izstrādāšanā, ņemot vērā viņa pieredzi augstskolu administratīvajā darbā.  Akadēmiskais darbs un pētniecība notiek etnogrāfijas, folkloras un valodniecības jomās, t.sk., joprojām arī nedaudz orientālistikā. Tieši pateicoties tādu personību kā Pēteris Šmits pūlēm, Latvijas Augstskola jau no sākta gala nebija lielvalsts provinciālas nelielas universitātes kopija, bet iespēju robežās pildīja nacionālās augstskolas augsto sūtību.</w:t>
      </w:r>
    </w:p>
    <w:p w:rsidR="004352F6" w:rsidRDefault="004352F6" w:rsidP="004352F6">
      <w:pPr>
        <w:spacing w:after="0" w:line="240" w:lineRule="auto"/>
        <w:ind w:firstLine="720"/>
        <w:rPr>
          <w:rFonts w:ascii="Times New Roman" w:eastAsia="Times New Roman" w:hAnsi="Times New Roman" w:cs="Times New Roman"/>
          <w:sz w:val="24"/>
          <w:szCs w:val="24"/>
          <w:lang w:eastAsia="lv-LV"/>
        </w:rPr>
      </w:pPr>
      <w:r w:rsidRPr="0042425A">
        <w:rPr>
          <w:rFonts w:ascii="Arial" w:eastAsia="Times New Roman" w:hAnsi="Arial" w:cs="Arial"/>
          <w:color w:val="000000"/>
          <w:lang w:eastAsia="lv-LV"/>
        </w:rPr>
        <w:t>Ē. Jēkabsons referātā “Latvieši Ķīnā un Tālajos Austrumos līdz I pasaules karam” atspoguļo vidi, kurā darbojās profesors Pēteris Šmits. Te ārkārtīgi būtisks bija nacionālais faktors, jo Vladivostokas plašajā latviešu kopienā daudziem bija vērā ņemami amati, rangi, karjera, no kuriem referents min spilgtākos piemērus, pazīstamākos vārdus. Arī ar prof. Šmita darbavietu - Austrumu Institūtu saistīti vairāki latvieši. Vladivostokas uzplaukuma pamatā ir saimnieciskais faktors saistībā ar dzelzceļu attīstību, bet vēl vairāk - militārā joma. Uz Tālajiem Austrumiem karot ir sūtīti simtiem latviešu, krievu-japāņu kara laikā pat masveidā. Daudzi latviešu uzvārdi tiek minēti saistībā ar militāro karjeru, daļa paliek Vladivostokas garnizonā. Pie raksturīgām tendencēm gan militārpersonu, gan civilpersonu vidū saistībā ar atšķirtību no dzimtenes ir nepieciešamība tomēr kontaktēties ar tautiešiem un uzturēt šo latviskumu. Izcils piemērs vides uzturēšanā ir šeit divus gadu desmitus pavadījušais profesors Šmits.</w:t>
      </w:r>
    </w:p>
    <w:p w:rsidR="00B1309D" w:rsidRDefault="00B1309D">
      <w:bookmarkStart w:id="0" w:name="_GoBack"/>
      <w:bookmarkEnd w:id="0"/>
    </w:p>
    <w:sectPr w:rsidR="00B130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F6"/>
    <w:rsid w:val="00133F70"/>
    <w:rsid w:val="004352F6"/>
    <w:rsid w:val="0062665D"/>
    <w:rsid w:val="008C4085"/>
    <w:rsid w:val="008F369D"/>
    <w:rsid w:val="00916EAE"/>
    <w:rsid w:val="009F667B"/>
    <w:rsid w:val="00B1309D"/>
    <w:rsid w:val="00D66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C443-40F7-4A50-B0C6-E4136529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WWYxdhDgz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1</cp:revision>
  <dcterms:created xsi:type="dcterms:W3CDTF">2019-05-16T07:20:00Z</dcterms:created>
  <dcterms:modified xsi:type="dcterms:W3CDTF">2019-05-16T07:20:00Z</dcterms:modified>
</cp:coreProperties>
</file>