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41" w:rsidRPr="00F63541" w:rsidRDefault="00F63541" w:rsidP="00081F68">
      <w:pPr>
        <w:spacing w:after="0" w:line="240" w:lineRule="auto"/>
        <w:contextualSpacing/>
        <w:jc w:val="center"/>
        <w:rPr>
          <w:rFonts w:ascii="Times New Roman" w:hAnsi="Times New Roman"/>
          <w:b/>
          <w:sz w:val="24"/>
          <w:szCs w:val="24"/>
        </w:rPr>
      </w:pPr>
      <w:r w:rsidRPr="00F63541">
        <w:rPr>
          <w:rFonts w:ascii="Times New Roman" w:hAnsi="Times New Roman"/>
          <w:b/>
          <w:sz w:val="24"/>
          <w:szCs w:val="24"/>
        </w:rPr>
        <w:t>TF salidojuma „Ceļš” programma</w:t>
      </w:r>
    </w:p>
    <w:p w:rsidR="00F63541" w:rsidRPr="00340DCC" w:rsidRDefault="00F63541" w:rsidP="00081F68">
      <w:pPr>
        <w:spacing w:after="0" w:line="240" w:lineRule="auto"/>
        <w:contextualSpacing/>
        <w:jc w:val="center"/>
        <w:rPr>
          <w:rFonts w:ascii="Times New Roman" w:hAnsi="Times New Roman"/>
          <w:b/>
          <w:sz w:val="24"/>
          <w:szCs w:val="24"/>
        </w:rPr>
      </w:pPr>
      <w:r w:rsidRPr="00340DCC">
        <w:rPr>
          <w:rFonts w:ascii="Times New Roman" w:hAnsi="Times New Roman"/>
          <w:b/>
          <w:sz w:val="24"/>
          <w:szCs w:val="24"/>
        </w:rPr>
        <w:t>2015.</w:t>
      </w:r>
      <w:r>
        <w:rPr>
          <w:rFonts w:ascii="Times New Roman" w:hAnsi="Times New Roman"/>
          <w:b/>
          <w:sz w:val="24"/>
          <w:szCs w:val="24"/>
        </w:rPr>
        <w:t xml:space="preserve"> </w:t>
      </w:r>
      <w:r w:rsidRPr="00340DCC">
        <w:rPr>
          <w:rFonts w:ascii="Times New Roman" w:hAnsi="Times New Roman"/>
          <w:b/>
          <w:sz w:val="24"/>
          <w:szCs w:val="24"/>
        </w:rPr>
        <w:t>gada 3.</w:t>
      </w:r>
      <w:r>
        <w:rPr>
          <w:rFonts w:ascii="Times New Roman" w:hAnsi="Times New Roman"/>
          <w:b/>
          <w:sz w:val="24"/>
          <w:szCs w:val="24"/>
        </w:rPr>
        <w:t>–</w:t>
      </w:r>
      <w:r w:rsidRPr="00340DCC">
        <w:rPr>
          <w:rFonts w:ascii="Times New Roman" w:hAnsi="Times New Roman"/>
          <w:b/>
          <w:sz w:val="24"/>
          <w:szCs w:val="24"/>
        </w:rPr>
        <w:t>4.</w:t>
      </w:r>
      <w:r>
        <w:rPr>
          <w:rFonts w:ascii="Times New Roman" w:hAnsi="Times New Roman"/>
          <w:b/>
          <w:sz w:val="24"/>
          <w:szCs w:val="24"/>
        </w:rPr>
        <w:t xml:space="preserve"> </w:t>
      </w:r>
      <w:r w:rsidRPr="00340DCC">
        <w:rPr>
          <w:rFonts w:ascii="Times New Roman" w:hAnsi="Times New Roman"/>
          <w:b/>
          <w:sz w:val="24"/>
          <w:szCs w:val="24"/>
        </w:rPr>
        <w:t>jūlijs</w:t>
      </w:r>
    </w:p>
    <w:p w:rsidR="00F63541" w:rsidRPr="00340DCC" w:rsidRDefault="00F63541" w:rsidP="00081F68">
      <w:pPr>
        <w:spacing w:after="0" w:line="240" w:lineRule="auto"/>
        <w:contextualSpacing/>
        <w:jc w:val="both"/>
        <w:rPr>
          <w:rFonts w:ascii="Times New Roman" w:hAnsi="Times New Roman"/>
          <w:sz w:val="24"/>
          <w:szCs w:val="24"/>
        </w:rPr>
      </w:pPr>
    </w:p>
    <w:p w:rsidR="00F63541" w:rsidRDefault="00F63541" w:rsidP="00081F68">
      <w:pPr>
        <w:spacing w:after="0" w:line="240" w:lineRule="auto"/>
        <w:contextualSpacing/>
        <w:jc w:val="both"/>
        <w:rPr>
          <w:rFonts w:ascii="Times New Roman" w:hAnsi="Times New Roman"/>
          <w:b/>
          <w:sz w:val="24"/>
          <w:szCs w:val="24"/>
        </w:rPr>
      </w:pPr>
    </w:p>
    <w:p w:rsidR="00F63541" w:rsidRPr="00464808" w:rsidRDefault="00F63541" w:rsidP="00081F68">
      <w:pPr>
        <w:spacing w:after="0" w:line="240" w:lineRule="auto"/>
        <w:contextualSpacing/>
        <w:jc w:val="both"/>
        <w:rPr>
          <w:rFonts w:ascii="Times New Roman" w:hAnsi="Times New Roman"/>
          <w:b/>
          <w:sz w:val="24"/>
          <w:szCs w:val="24"/>
        </w:rPr>
      </w:pPr>
      <w:r w:rsidRPr="00464808">
        <w:rPr>
          <w:rFonts w:ascii="Times New Roman" w:hAnsi="Times New Roman"/>
          <w:b/>
          <w:sz w:val="24"/>
          <w:szCs w:val="24"/>
        </w:rPr>
        <w:t>3.</w:t>
      </w:r>
      <w:r>
        <w:rPr>
          <w:rFonts w:ascii="Times New Roman" w:hAnsi="Times New Roman"/>
          <w:b/>
          <w:sz w:val="24"/>
          <w:szCs w:val="24"/>
        </w:rPr>
        <w:t xml:space="preserve"> </w:t>
      </w:r>
      <w:r w:rsidRPr="00464808">
        <w:rPr>
          <w:rFonts w:ascii="Times New Roman" w:hAnsi="Times New Roman"/>
          <w:b/>
          <w:sz w:val="24"/>
          <w:szCs w:val="24"/>
        </w:rPr>
        <w:t>jūlijs</w:t>
      </w:r>
    </w:p>
    <w:p w:rsidR="00F63541" w:rsidRDefault="00AB634A" w:rsidP="00081F68">
      <w:pPr>
        <w:spacing w:after="0" w:line="240" w:lineRule="auto"/>
        <w:contextualSpacing/>
        <w:jc w:val="both"/>
        <w:rPr>
          <w:rFonts w:ascii="Times New Roman" w:hAnsi="Times New Roman"/>
          <w:sz w:val="24"/>
          <w:szCs w:val="24"/>
        </w:rPr>
      </w:pPr>
      <w:r w:rsidRPr="00112393">
        <w:rPr>
          <w:rFonts w:ascii="Times New Roman" w:hAnsi="Times New Roman"/>
          <w:b/>
          <w:sz w:val="24"/>
          <w:szCs w:val="24"/>
        </w:rPr>
        <w:t>Plkst. 11.00-16.30</w:t>
      </w:r>
      <w:r>
        <w:rPr>
          <w:rFonts w:ascii="Times New Roman" w:hAnsi="Times New Roman"/>
          <w:sz w:val="24"/>
          <w:szCs w:val="24"/>
        </w:rPr>
        <w:t xml:space="preserve">, LU Teoloģijas fakultātes dekanāta zāle (Raiņa bulvāris 19, 161. telpa). Zinātniska konference </w:t>
      </w:r>
      <w:r w:rsidR="00F63541" w:rsidRPr="00E666CB">
        <w:rPr>
          <w:rFonts w:ascii="Times New Roman" w:hAnsi="Times New Roman"/>
          <w:b/>
          <w:sz w:val="24"/>
          <w:szCs w:val="24"/>
        </w:rPr>
        <w:t>“Teoloģi</w:t>
      </w:r>
      <w:r w:rsidR="00F63541">
        <w:rPr>
          <w:rFonts w:ascii="Times New Roman" w:hAnsi="Times New Roman"/>
          <w:b/>
          <w:sz w:val="24"/>
          <w:szCs w:val="24"/>
        </w:rPr>
        <w:t xml:space="preserve">skā izglītība augstskolās </w:t>
      </w:r>
      <w:r w:rsidR="00F63541" w:rsidRPr="00E666CB">
        <w:rPr>
          <w:rFonts w:ascii="Times New Roman" w:hAnsi="Times New Roman"/>
          <w:b/>
          <w:sz w:val="24"/>
          <w:szCs w:val="24"/>
        </w:rPr>
        <w:t>Baltijā postpadomju</w:t>
      </w:r>
      <w:r w:rsidR="00F63541">
        <w:rPr>
          <w:rFonts w:ascii="Times New Roman" w:hAnsi="Times New Roman"/>
          <w:b/>
          <w:sz w:val="24"/>
          <w:szCs w:val="24"/>
        </w:rPr>
        <w:t xml:space="preserve"> un </w:t>
      </w:r>
      <w:proofErr w:type="spellStart"/>
      <w:r w:rsidR="00F63541">
        <w:rPr>
          <w:rFonts w:ascii="Times New Roman" w:hAnsi="Times New Roman"/>
          <w:b/>
          <w:sz w:val="24"/>
          <w:szCs w:val="24"/>
        </w:rPr>
        <w:t>postsekulārā</w:t>
      </w:r>
      <w:proofErr w:type="spellEnd"/>
      <w:r w:rsidR="00F63541" w:rsidRPr="00E666CB">
        <w:rPr>
          <w:rFonts w:ascii="Times New Roman" w:hAnsi="Times New Roman"/>
          <w:b/>
          <w:sz w:val="24"/>
          <w:szCs w:val="24"/>
        </w:rPr>
        <w:t xml:space="preserve"> situācijā”</w:t>
      </w:r>
      <w:r w:rsidRPr="00AB634A">
        <w:rPr>
          <w:rFonts w:ascii="Times New Roman" w:hAnsi="Times New Roman"/>
          <w:sz w:val="24"/>
          <w:szCs w:val="24"/>
        </w:rPr>
        <w:t>.</w:t>
      </w:r>
      <w:r>
        <w:rPr>
          <w:rFonts w:ascii="Times New Roman" w:hAnsi="Times New Roman"/>
          <w:b/>
          <w:sz w:val="24"/>
          <w:szCs w:val="24"/>
        </w:rPr>
        <w:t xml:space="preserve"> </w:t>
      </w:r>
      <w:r w:rsidR="00F63541" w:rsidRPr="00E666CB">
        <w:rPr>
          <w:rFonts w:ascii="Times New Roman" w:hAnsi="Times New Roman"/>
          <w:b/>
          <w:sz w:val="24"/>
          <w:szCs w:val="24"/>
        </w:rPr>
        <w:t xml:space="preserve"> </w:t>
      </w:r>
      <w:r w:rsidR="00112393">
        <w:rPr>
          <w:rFonts w:ascii="Times New Roman" w:hAnsi="Times New Roman"/>
          <w:sz w:val="24"/>
          <w:szCs w:val="24"/>
        </w:rPr>
        <w:t xml:space="preserve">Pirmo reizi kopā sanāks visu teoloģisko augstskolu pārstāvji (LU Teoloģijas fakultāte, RARZI, Lutera Akadēmija, Baltijas Pastorālais institūts, Latvijas Kristīgā akadēmija), lai diskutētu par teoloģisko izglītību un tās lomu Latvijā. Sarunā ar savu redzējumu piedalīsies ar Tartu Universitātes Teoloģijas fakultātes dekāns </w:t>
      </w:r>
      <w:proofErr w:type="spellStart"/>
      <w:r w:rsidR="00112393">
        <w:rPr>
          <w:rFonts w:ascii="Times New Roman" w:hAnsi="Times New Roman"/>
          <w:sz w:val="24"/>
          <w:szCs w:val="24"/>
        </w:rPr>
        <w:t>Riho</w:t>
      </w:r>
      <w:proofErr w:type="spellEnd"/>
      <w:r w:rsidR="00112393">
        <w:rPr>
          <w:rFonts w:ascii="Times New Roman" w:hAnsi="Times New Roman"/>
          <w:sz w:val="24"/>
          <w:szCs w:val="24"/>
        </w:rPr>
        <w:t xml:space="preserve"> </w:t>
      </w:r>
      <w:proofErr w:type="spellStart"/>
      <w:r w:rsidR="00112393">
        <w:rPr>
          <w:rFonts w:ascii="Times New Roman" w:hAnsi="Times New Roman"/>
          <w:sz w:val="24"/>
          <w:szCs w:val="24"/>
        </w:rPr>
        <w:t>Altnurme</w:t>
      </w:r>
      <w:proofErr w:type="spellEnd"/>
      <w:r w:rsidR="00112393">
        <w:rPr>
          <w:rFonts w:ascii="Times New Roman" w:hAnsi="Times New Roman"/>
          <w:sz w:val="24"/>
          <w:szCs w:val="24"/>
        </w:rPr>
        <w:t xml:space="preserve">, konferenci vadīs LU TF docents mācītājs Juris Cālītis. </w:t>
      </w:r>
    </w:p>
    <w:p w:rsidR="00112393" w:rsidRPr="00112393" w:rsidRDefault="00112393" w:rsidP="00081F68">
      <w:pPr>
        <w:spacing w:after="0" w:line="240" w:lineRule="auto"/>
        <w:contextualSpacing/>
        <w:jc w:val="both"/>
        <w:rPr>
          <w:rFonts w:ascii="Times New Roman" w:hAnsi="Times New Roman"/>
          <w:sz w:val="24"/>
          <w:szCs w:val="24"/>
        </w:rPr>
      </w:pPr>
      <w:r>
        <w:rPr>
          <w:rFonts w:ascii="Times New Roman" w:hAnsi="Times New Roman"/>
          <w:b/>
          <w:sz w:val="24"/>
          <w:szCs w:val="24"/>
        </w:rPr>
        <w:t>Plkst. 17.00-17.30</w:t>
      </w:r>
      <w:r>
        <w:rPr>
          <w:rFonts w:ascii="Times New Roman" w:hAnsi="Times New Roman"/>
          <w:sz w:val="24"/>
          <w:szCs w:val="24"/>
        </w:rPr>
        <w:t xml:space="preserve"> LU Bibliotēkā Raiņa bulvārī 19 notiks izstādes </w:t>
      </w:r>
      <w:r w:rsidRPr="002F7CA7">
        <w:rPr>
          <w:rFonts w:ascii="Times New Roman" w:hAnsi="Times New Roman"/>
          <w:b/>
          <w:sz w:val="24"/>
          <w:szCs w:val="24"/>
        </w:rPr>
        <w:t>„</w:t>
      </w:r>
      <w:r>
        <w:rPr>
          <w:rFonts w:ascii="Times New Roman" w:hAnsi="Times New Roman"/>
          <w:b/>
          <w:sz w:val="24"/>
          <w:szCs w:val="24"/>
        </w:rPr>
        <w:t>Akadēmiskais</w:t>
      </w:r>
      <w:r w:rsidRPr="002F7CA7">
        <w:rPr>
          <w:rFonts w:ascii="Times New Roman" w:hAnsi="Times New Roman"/>
          <w:b/>
          <w:sz w:val="24"/>
          <w:szCs w:val="24"/>
        </w:rPr>
        <w:t xml:space="preserve"> teoloģijas žurnāls „Ceļš” 80 gadus ceļā ar Teoloģijas fakultāti”</w:t>
      </w:r>
      <w:r>
        <w:rPr>
          <w:rFonts w:ascii="Times New Roman" w:hAnsi="Times New Roman"/>
          <w:b/>
          <w:sz w:val="24"/>
          <w:szCs w:val="24"/>
        </w:rPr>
        <w:t xml:space="preserve"> </w:t>
      </w:r>
      <w:r>
        <w:rPr>
          <w:rFonts w:ascii="Times New Roman" w:hAnsi="Times New Roman"/>
          <w:sz w:val="24"/>
          <w:szCs w:val="24"/>
        </w:rPr>
        <w:t>atklāšana.</w:t>
      </w:r>
    </w:p>
    <w:p w:rsidR="00112393" w:rsidRDefault="00112393" w:rsidP="00081F68">
      <w:pPr>
        <w:contextualSpacing/>
        <w:rPr>
          <w:rFonts w:ascii="Times New Roman" w:hAnsi="Times New Roman"/>
          <w:sz w:val="24"/>
          <w:szCs w:val="24"/>
        </w:rPr>
      </w:pPr>
      <w:r w:rsidRPr="00112393">
        <w:rPr>
          <w:rFonts w:ascii="Times New Roman" w:hAnsi="Times New Roman"/>
          <w:b/>
          <w:sz w:val="24"/>
          <w:szCs w:val="24"/>
        </w:rPr>
        <w:t>Plkst. 20.00–21. 30</w:t>
      </w:r>
      <w:r>
        <w:rPr>
          <w:rFonts w:ascii="Times New Roman" w:hAnsi="Times New Roman"/>
          <w:sz w:val="24"/>
          <w:szCs w:val="24"/>
        </w:rPr>
        <w:t xml:space="preserve">, </w:t>
      </w:r>
      <w:proofErr w:type="spellStart"/>
      <w:r>
        <w:rPr>
          <w:rFonts w:ascii="Times New Roman" w:hAnsi="Times New Roman"/>
          <w:sz w:val="24"/>
          <w:szCs w:val="24"/>
        </w:rPr>
        <w:t>Sv</w:t>
      </w:r>
      <w:proofErr w:type="spellEnd"/>
      <w:r>
        <w:rPr>
          <w:rFonts w:ascii="Times New Roman" w:hAnsi="Times New Roman"/>
          <w:sz w:val="24"/>
          <w:szCs w:val="24"/>
        </w:rPr>
        <w:t>. Pestītāja Angl</w:t>
      </w:r>
      <w:bookmarkStart w:id="0" w:name="_GoBack"/>
      <w:bookmarkEnd w:id="0"/>
      <w:r>
        <w:rPr>
          <w:rFonts w:ascii="Times New Roman" w:hAnsi="Times New Roman"/>
          <w:sz w:val="24"/>
          <w:szCs w:val="24"/>
        </w:rPr>
        <w:t xml:space="preserve">ikāņu baznīca (Anglikāņu ielā 2). Garīgās mūzikas koncerts </w:t>
      </w:r>
      <w:r>
        <w:rPr>
          <w:rFonts w:ascii="Times New Roman" w:hAnsi="Times New Roman"/>
          <w:b/>
          <w:sz w:val="24"/>
          <w:szCs w:val="24"/>
        </w:rPr>
        <w:t>„Gaismas ceļš”</w:t>
      </w:r>
      <w:r>
        <w:rPr>
          <w:rFonts w:ascii="Times New Roman" w:hAnsi="Times New Roman"/>
          <w:sz w:val="24"/>
          <w:szCs w:val="24"/>
        </w:rPr>
        <w:t>. Koncertā uzstāsies</w:t>
      </w:r>
      <w:r w:rsidR="00081F68">
        <w:rPr>
          <w:rFonts w:ascii="Times New Roman" w:hAnsi="Times New Roman"/>
          <w:sz w:val="24"/>
          <w:szCs w:val="24"/>
        </w:rPr>
        <w:t xml:space="preserve"> LU TF draugi –</w:t>
      </w:r>
      <w:r>
        <w:rPr>
          <w:rFonts w:ascii="Times New Roman" w:hAnsi="Times New Roman"/>
          <w:sz w:val="24"/>
          <w:szCs w:val="24"/>
        </w:rPr>
        <w:t xml:space="preserve"> Rīgas </w:t>
      </w:r>
      <w:proofErr w:type="spellStart"/>
      <w:r>
        <w:rPr>
          <w:rFonts w:ascii="Times New Roman" w:hAnsi="Times New Roman"/>
          <w:sz w:val="24"/>
          <w:szCs w:val="24"/>
        </w:rPr>
        <w:t>Gospeļu</w:t>
      </w:r>
      <w:proofErr w:type="spellEnd"/>
      <w:r>
        <w:rPr>
          <w:rFonts w:ascii="Times New Roman" w:hAnsi="Times New Roman"/>
          <w:sz w:val="24"/>
          <w:szCs w:val="24"/>
        </w:rPr>
        <w:t xml:space="preserve"> koris. </w:t>
      </w:r>
    </w:p>
    <w:p w:rsidR="00112393" w:rsidRDefault="00112393" w:rsidP="00081F68">
      <w:pPr>
        <w:contextualSpacing/>
        <w:rPr>
          <w:rFonts w:ascii="Times New Roman" w:hAnsi="Times New Roman"/>
          <w:b/>
          <w:sz w:val="24"/>
          <w:szCs w:val="24"/>
        </w:rPr>
      </w:pPr>
      <w:r>
        <w:rPr>
          <w:rFonts w:ascii="Times New Roman" w:hAnsi="Times New Roman"/>
          <w:b/>
          <w:sz w:val="24"/>
          <w:szCs w:val="24"/>
        </w:rPr>
        <w:t>4. jūlijs</w:t>
      </w:r>
    </w:p>
    <w:p w:rsidR="00081F68" w:rsidRDefault="00112393" w:rsidP="00081F68">
      <w:pPr>
        <w:contextualSpacing/>
        <w:rPr>
          <w:rFonts w:ascii="Times New Roman" w:hAnsi="Times New Roman"/>
          <w:sz w:val="24"/>
          <w:szCs w:val="24"/>
        </w:rPr>
      </w:pPr>
      <w:r>
        <w:rPr>
          <w:rFonts w:ascii="Times New Roman" w:hAnsi="Times New Roman"/>
          <w:b/>
          <w:sz w:val="24"/>
          <w:szCs w:val="24"/>
        </w:rPr>
        <w:t xml:space="preserve">Plkst. 10.00-14.00. </w:t>
      </w:r>
      <w:r w:rsidRPr="00081F68">
        <w:rPr>
          <w:rFonts w:ascii="Times New Roman" w:hAnsi="Times New Roman"/>
          <w:sz w:val="24"/>
          <w:szCs w:val="24"/>
        </w:rPr>
        <w:t>Brīvā laika centrs „Jota” (Deglava iela 1a)</w:t>
      </w:r>
      <w:r w:rsidR="00081F68" w:rsidRPr="00081F68">
        <w:rPr>
          <w:rFonts w:ascii="Times New Roman" w:hAnsi="Times New Roman"/>
          <w:sz w:val="24"/>
          <w:szCs w:val="24"/>
        </w:rPr>
        <w:t xml:space="preserve">. </w:t>
      </w:r>
      <w:r w:rsidR="00081F68">
        <w:rPr>
          <w:rFonts w:ascii="Times New Roman" w:hAnsi="Times New Roman"/>
          <w:sz w:val="24"/>
          <w:szCs w:val="24"/>
        </w:rPr>
        <w:t xml:space="preserve">LU TF studentu pašpārvaldes organizētas ekskursijas ar pārsteigumiem </w:t>
      </w:r>
      <w:r w:rsidR="00081F68">
        <w:rPr>
          <w:rFonts w:ascii="Times New Roman" w:hAnsi="Times New Roman"/>
          <w:b/>
          <w:sz w:val="24"/>
          <w:szCs w:val="24"/>
        </w:rPr>
        <w:t xml:space="preserve">„Pēdu nospiedumi smiltīs”  </w:t>
      </w:r>
      <w:r w:rsidR="00081F68">
        <w:rPr>
          <w:rFonts w:ascii="Times New Roman" w:hAnsi="Times New Roman"/>
          <w:sz w:val="24"/>
          <w:szCs w:val="24"/>
        </w:rPr>
        <w:t xml:space="preserve">LU TF bijušajās mācību telpās. </w:t>
      </w:r>
    </w:p>
    <w:p w:rsidR="00112393" w:rsidRPr="00097B60" w:rsidRDefault="00081F68" w:rsidP="00081F68">
      <w:pPr>
        <w:contextualSpacing/>
        <w:rPr>
          <w:rFonts w:ascii="Times New Roman" w:hAnsi="Times New Roman"/>
          <w:sz w:val="24"/>
          <w:szCs w:val="24"/>
        </w:rPr>
      </w:pPr>
      <w:r w:rsidRPr="00081F68">
        <w:rPr>
          <w:rFonts w:ascii="Times New Roman" w:hAnsi="Times New Roman"/>
          <w:b/>
          <w:sz w:val="24"/>
          <w:szCs w:val="24"/>
        </w:rPr>
        <w:t>Plkst</w:t>
      </w:r>
      <w:r w:rsidR="00112393" w:rsidRPr="00081F68">
        <w:rPr>
          <w:rFonts w:ascii="Times New Roman" w:hAnsi="Times New Roman"/>
          <w:b/>
          <w:sz w:val="24"/>
          <w:szCs w:val="24"/>
        </w:rPr>
        <w:t>. 15.00</w:t>
      </w:r>
      <w:r w:rsidR="00DA5774">
        <w:rPr>
          <w:rFonts w:ascii="Times New Roman" w:hAnsi="Times New Roman"/>
          <w:b/>
          <w:sz w:val="24"/>
          <w:szCs w:val="24"/>
        </w:rPr>
        <w:t>.</w:t>
      </w:r>
      <w:r w:rsidR="00112393">
        <w:rPr>
          <w:rFonts w:ascii="Times New Roman" w:hAnsi="Times New Roman"/>
          <w:sz w:val="24"/>
          <w:szCs w:val="24"/>
        </w:rPr>
        <w:t xml:space="preserve"> </w:t>
      </w:r>
      <w:proofErr w:type="spellStart"/>
      <w:r w:rsidR="00112393">
        <w:rPr>
          <w:rFonts w:ascii="Times New Roman" w:hAnsi="Times New Roman"/>
          <w:sz w:val="24"/>
          <w:szCs w:val="24"/>
        </w:rPr>
        <w:t>Morberga</w:t>
      </w:r>
      <w:proofErr w:type="spellEnd"/>
      <w:r w:rsidR="00112393">
        <w:rPr>
          <w:rFonts w:ascii="Times New Roman" w:hAnsi="Times New Roman"/>
          <w:sz w:val="24"/>
          <w:szCs w:val="24"/>
        </w:rPr>
        <w:t xml:space="preserve"> vasarnīca Jūrmalā, </w:t>
      </w:r>
      <w:r w:rsidR="00112393" w:rsidRPr="003A3208">
        <w:rPr>
          <w:rFonts w:ascii="Times New Roman" w:hAnsi="Times New Roman"/>
          <w:color w:val="212424"/>
          <w:sz w:val="24"/>
          <w:szCs w:val="24"/>
        </w:rPr>
        <w:t>Dz</w:t>
      </w:r>
      <w:r w:rsidR="00112393">
        <w:rPr>
          <w:rFonts w:ascii="Times New Roman" w:hAnsi="Times New Roman"/>
          <w:color w:val="212424"/>
          <w:sz w:val="24"/>
          <w:szCs w:val="24"/>
        </w:rPr>
        <w:t>intaru prospekts 52/54</w:t>
      </w:r>
      <w:r w:rsidR="00097B60">
        <w:rPr>
          <w:rFonts w:ascii="Times New Roman" w:hAnsi="Times New Roman"/>
          <w:color w:val="212424"/>
          <w:sz w:val="24"/>
          <w:szCs w:val="24"/>
        </w:rPr>
        <w:t xml:space="preserve">. </w:t>
      </w:r>
      <w:r w:rsidR="00112393" w:rsidRPr="00097B60">
        <w:rPr>
          <w:rFonts w:ascii="Times New Roman" w:hAnsi="Times New Roman"/>
          <w:sz w:val="24"/>
          <w:szCs w:val="24"/>
        </w:rPr>
        <w:t>Ekumēnisks svētku dievkalpojums</w:t>
      </w:r>
      <w:r w:rsidRPr="00097B60">
        <w:rPr>
          <w:rFonts w:ascii="Times New Roman" w:hAnsi="Times New Roman"/>
          <w:sz w:val="24"/>
          <w:szCs w:val="24"/>
        </w:rPr>
        <w:t>.</w:t>
      </w:r>
      <w:r>
        <w:rPr>
          <w:rFonts w:ascii="Times New Roman" w:hAnsi="Times New Roman"/>
          <w:b/>
          <w:sz w:val="24"/>
          <w:szCs w:val="24"/>
        </w:rPr>
        <w:t xml:space="preserve"> </w:t>
      </w:r>
      <w:r w:rsidR="00097B60">
        <w:rPr>
          <w:rFonts w:ascii="Times New Roman" w:hAnsi="Times New Roman"/>
          <w:sz w:val="24"/>
          <w:szCs w:val="24"/>
        </w:rPr>
        <w:t xml:space="preserve">Kalpo LU TF mācībspēki un absolventi. </w:t>
      </w:r>
    </w:p>
    <w:p w:rsidR="00112393" w:rsidRPr="00D97F46" w:rsidRDefault="00081F68" w:rsidP="00081F68">
      <w:pPr>
        <w:contextualSpacing/>
        <w:rPr>
          <w:rFonts w:ascii="Times New Roman" w:hAnsi="Times New Roman"/>
          <w:sz w:val="24"/>
          <w:szCs w:val="24"/>
        </w:rPr>
      </w:pPr>
      <w:r>
        <w:rPr>
          <w:rFonts w:ascii="Times New Roman" w:hAnsi="Times New Roman"/>
          <w:b/>
          <w:sz w:val="24"/>
          <w:szCs w:val="24"/>
        </w:rPr>
        <w:t>Plkst</w:t>
      </w:r>
      <w:r w:rsidR="00112393">
        <w:rPr>
          <w:rFonts w:ascii="Times New Roman" w:hAnsi="Times New Roman"/>
          <w:sz w:val="24"/>
          <w:szCs w:val="24"/>
        </w:rPr>
        <w:t>.</w:t>
      </w:r>
      <w:r w:rsidR="00112393" w:rsidRPr="001E6D61">
        <w:rPr>
          <w:rFonts w:ascii="Times New Roman" w:hAnsi="Times New Roman"/>
          <w:b/>
          <w:sz w:val="24"/>
          <w:szCs w:val="24"/>
        </w:rPr>
        <w:t>18.00–22.00</w:t>
      </w:r>
      <w:r w:rsidR="00DA5774">
        <w:rPr>
          <w:rFonts w:ascii="Times New Roman" w:hAnsi="Times New Roman"/>
          <w:sz w:val="24"/>
          <w:szCs w:val="24"/>
        </w:rPr>
        <w:t>.</w:t>
      </w:r>
      <w:r w:rsidR="00112393">
        <w:rPr>
          <w:rFonts w:ascii="Times New Roman" w:hAnsi="Times New Roman"/>
          <w:sz w:val="24"/>
          <w:szCs w:val="24"/>
        </w:rPr>
        <w:t xml:space="preserve"> </w:t>
      </w:r>
      <w:proofErr w:type="spellStart"/>
      <w:r w:rsidR="00112393">
        <w:rPr>
          <w:rFonts w:ascii="Times New Roman" w:hAnsi="Times New Roman"/>
          <w:sz w:val="24"/>
          <w:szCs w:val="24"/>
        </w:rPr>
        <w:t>Morberga</w:t>
      </w:r>
      <w:proofErr w:type="spellEnd"/>
      <w:r w:rsidR="00112393">
        <w:rPr>
          <w:rFonts w:ascii="Times New Roman" w:hAnsi="Times New Roman"/>
          <w:sz w:val="24"/>
          <w:szCs w:val="24"/>
        </w:rPr>
        <w:t xml:space="preserve"> vasarnīca Jūrmalā, </w:t>
      </w:r>
      <w:r w:rsidR="00112393" w:rsidRPr="003A3208">
        <w:rPr>
          <w:rFonts w:ascii="Times New Roman" w:hAnsi="Times New Roman"/>
          <w:color w:val="212424"/>
          <w:sz w:val="24"/>
          <w:szCs w:val="24"/>
        </w:rPr>
        <w:t>Dzintaru prospekts 52/54</w:t>
      </w:r>
      <w:r>
        <w:rPr>
          <w:rFonts w:ascii="Times New Roman" w:hAnsi="Times New Roman"/>
          <w:color w:val="212424"/>
          <w:sz w:val="24"/>
          <w:szCs w:val="24"/>
        </w:rPr>
        <w:t xml:space="preserve">. </w:t>
      </w:r>
      <w:r w:rsidR="00112393" w:rsidRPr="00081F68">
        <w:rPr>
          <w:rFonts w:ascii="Times New Roman" w:hAnsi="Times New Roman"/>
          <w:sz w:val="24"/>
          <w:szCs w:val="24"/>
        </w:rPr>
        <w:t>Svētku sadraudzības pasākums</w:t>
      </w:r>
      <w:r w:rsidR="00112393">
        <w:rPr>
          <w:rFonts w:ascii="Times New Roman" w:hAnsi="Times New Roman"/>
          <w:sz w:val="24"/>
          <w:szCs w:val="24"/>
        </w:rPr>
        <w:t xml:space="preserve">, </w:t>
      </w:r>
      <w:r>
        <w:rPr>
          <w:rFonts w:ascii="Times New Roman" w:hAnsi="Times New Roman"/>
          <w:sz w:val="24"/>
          <w:szCs w:val="24"/>
        </w:rPr>
        <w:t xml:space="preserve">ar dzīvo mūziku, </w:t>
      </w:r>
      <w:r w:rsidR="001E6D61">
        <w:rPr>
          <w:rFonts w:ascii="Times New Roman" w:hAnsi="Times New Roman"/>
          <w:sz w:val="24"/>
          <w:szCs w:val="24"/>
        </w:rPr>
        <w:t xml:space="preserve">kliņģeri, </w:t>
      </w:r>
      <w:proofErr w:type="spellStart"/>
      <w:r>
        <w:rPr>
          <w:rFonts w:ascii="Times New Roman" w:hAnsi="Times New Roman"/>
          <w:sz w:val="24"/>
          <w:szCs w:val="24"/>
        </w:rPr>
        <w:t>flešmobiem</w:t>
      </w:r>
      <w:proofErr w:type="spellEnd"/>
      <w:r>
        <w:rPr>
          <w:rFonts w:ascii="Times New Roman" w:hAnsi="Times New Roman"/>
          <w:sz w:val="24"/>
          <w:szCs w:val="24"/>
        </w:rPr>
        <w:t xml:space="preserve"> un sarunām svinēsim teoloģiju un vasaru. </w:t>
      </w:r>
    </w:p>
    <w:p w:rsidR="00112393" w:rsidRPr="00DA5774" w:rsidRDefault="00DA5774" w:rsidP="00081F68">
      <w:pPr>
        <w:spacing w:after="0" w:line="240" w:lineRule="auto"/>
        <w:contextualSpacing/>
        <w:jc w:val="both"/>
        <w:rPr>
          <w:rFonts w:ascii="Times New Roman" w:hAnsi="Times New Roman"/>
          <w:sz w:val="24"/>
          <w:szCs w:val="24"/>
        </w:rPr>
      </w:pPr>
      <w:r>
        <w:rPr>
          <w:rFonts w:ascii="Times New Roman" w:hAnsi="Times New Roman"/>
          <w:sz w:val="24"/>
          <w:szCs w:val="24"/>
        </w:rPr>
        <w:t xml:space="preserve">Sīkāka informācija: </w:t>
      </w:r>
      <w:hyperlink r:id="rId7" w:history="1">
        <w:r w:rsidRPr="00171BB7">
          <w:rPr>
            <w:rStyle w:val="Hyperlink"/>
            <w:rFonts w:ascii="Times New Roman" w:hAnsi="Times New Roman"/>
            <w:sz w:val="24"/>
            <w:szCs w:val="24"/>
          </w:rPr>
          <w:t>ilze.jansone@lu.lv</w:t>
        </w:r>
      </w:hyperlink>
      <w:r>
        <w:rPr>
          <w:rFonts w:ascii="Times New Roman" w:hAnsi="Times New Roman"/>
          <w:sz w:val="24"/>
          <w:szCs w:val="24"/>
        </w:rPr>
        <w:t xml:space="preserve"> vai 67034441</w:t>
      </w:r>
    </w:p>
    <w:p w:rsidR="00112393" w:rsidRPr="00112393" w:rsidRDefault="00112393" w:rsidP="00081F68">
      <w:pPr>
        <w:spacing w:after="0" w:line="240" w:lineRule="auto"/>
        <w:contextualSpacing/>
        <w:jc w:val="both"/>
        <w:rPr>
          <w:rFonts w:ascii="Times New Roman" w:hAnsi="Times New Roman"/>
          <w:sz w:val="24"/>
          <w:szCs w:val="24"/>
        </w:rPr>
      </w:pPr>
    </w:p>
    <w:p w:rsidR="00F63541" w:rsidRPr="00340DCC" w:rsidRDefault="00F63541" w:rsidP="00081F68">
      <w:pPr>
        <w:spacing w:after="0" w:line="240" w:lineRule="auto"/>
        <w:contextualSpacing/>
        <w:jc w:val="center"/>
        <w:rPr>
          <w:rFonts w:ascii="Times New Roman" w:hAnsi="Times New Roman"/>
          <w:sz w:val="24"/>
          <w:szCs w:val="24"/>
        </w:rPr>
      </w:pPr>
    </w:p>
    <w:p w:rsidR="00F63541" w:rsidRPr="00340DCC" w:rsidRDefault="00F63541" w:rsidP="00081F68">
      <w:pPr>
        <w:spacing w:after="0" w:line="240" w:lineRule="auto"/>
        <w:contextualSpacing/>
        <w:jc w:val="both"/>
        <w:rPr>
          <w:rFonts w:ascii="Times New Roman" w:hAnsi="Times New Roman"/>
          <w:sz w:val="24"/>
          <w:szCs w:val="24"/>
        </w:rPr>
      </w:pPr>
    </w:p>
    <w:p w:rsidR="00AF1688" w:rsidRDefault="00AF1688" w:rsidP="00081F68">
      <w:pPr>
        <w:contextualSpacing/>
      </w:pPr>
    </w:p>
    <w:sectPr w:rsidR="00AF1688" w:rsidSect="007706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6F" w:rsidRDefault="00534C6F" w:rsidP="00F63541">
      <w:pPr>
        <w:spacing w:after="0" w:line="240" w:lineRule="auto"/>
      </w:pPr>
      <w:r>
        <w:separator/>
      </w:r>
    </w:p>
  </w:endnote>
  <w:endnote w:type="continuationSeparator" w:id="0">
    <w:p w:rsidR="00534C6F" w:rsidRDefault="00534C6F" w:rsidP="00F6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6F" w:rsidRDefault="00534C6F" w:rsidP="00F63541">
      <w:pPr>
        <w:spacing w:after="0" w:line="240" w:lineRule="auto"/>
      </w:pPr>
      <w:r>
        <w:separator/>
      </w:r>
    </w:p>
  </w:footnote>
  <w:footnote w:type="continuationSeparator" w:id="0">
    <w:p w:rsidR="00534C6F" w:rsidRDefault="00534C6F" w:rsidP="00F63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41"/>
    <w:rsid w:val="00081F68"/>
    <w:rsid w:val="00097B60"/>
    <w:rsid w:val="00112393"/>
    <w:rsid w:val="001E115B"/>
    <w:rsid w:val="001E6D61"/>
    <w:rsid w:val="00534C6F"/>
    <w:rsid w:val="005764CA"/>
    <w:rsid w:val="00687856"/>
    <w:rsid w:val="00AB634A"/>
    <w:rsid w:val="00AF1688"/>
    <w:rsid w:val="00DA5774"/>
    <w:rsid w:val="00F63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541"/>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F63541"/>
    <w:rPr>
      <w:rFonts w:ascii="Calibri" w:eastAsia="Calibri" w:hAnsi="Calibri" w:cs="Times New Roman"/>
      <w:sz w:val="20"/>
      <w:szCs w:val="20"/>
      <w:lang w:val="x-none" w:eastAsia="x-none"/>
    </w:rPr>
  </w:style>
  <w:style w:type="character" w:styleId="Hyperlink">
    <w:name w:val="Hyperlink"/>
    <w:uiPriority w:val="99"/>
    <w:unhideWhenUsed/>
    <w:rsid w:val="00F63541"/>
    <w:rPr>
      <w:color w:val="0000FF"/>
      <w:u w:val="single"/>
    </w:rPr>
  </w:style>
  <w:style w:type="paragraph" w:styleId="Footer">
    <w:name w:val="footer"/>
    <w:basedOn w:val="Normal"/>
    <w:link w:val="FooterChar"/>
    <w:uiPriority w:val="99"/>
    <w:unhideWhenUsed/>
    <w:rsid w:val="00F635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35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541"/>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F63541"/>
    <w:rPr>
      <w:rFonts w:ascii="Calibri" w:eastAsia="Calibri" w:hAnsi="Calibri" w:cs="Times New Roman"/>
      <w:sz w:val="20"/>
      <w:szCs w:val="20"/>
      <w:lang w:val="x-none" w:eastAsia="x-none"/>
    </w:rPr>
  </w:style>
  <w:style w:type="character" w:styleId="Hyperlink">
    <w:name w:val="Hyperlink"/>
    <w:uiPriority w:val="99"/>
    <w:unhideWhenUsed/>
    <w:rsid w:val="00F63541"/>
    <w:rPr>
      <w:color w:val="0000FF"/>
      <w:u w:val="single"/>
    </w:rPr>
  </w:style>
  <w:style w:type="paragraph" w:styleId="Footer">
    <w:name w:val="footer"/>
    <w:basedOn w:val="Normal"/>
    <w:link w:val="FooterChar"/>
    <w:uiPriority w:val="99"/>
    <w:unhideWhenUsed/>
    <w:rsid w:val="00F635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35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jansone@lu.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Installer</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dekanats</dc:creator>
  <cp:lastModifiedBy>User</cp:lastModifiedBy>
  <cp:revision>2</cp:revision>
  <dcterms:created xsi:type="dcterms:W3CDTF">2015-06-29T10:36:00Z</dcterms:created>
  <dcterms:modified xsi:type="dcterms:W3CDTF">2015-06-29T10:36:00Z</dcterms:modified>
</cp:coreProperties>
</file>