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0F" w:rsidRDefault="00DD2D0F" w:rsidP="00DD2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5724525" cy="952500"/>
            <wp:effectExtent l="0" t="0" r="9525" b="0"/>
            <wp:docPr id="1" name="Picture 1" descr="vi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submitted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English</w:t>
      </w:r>
      <w:proofErr w:type="spellEnd"/>
      <w:r>
        <w:t>/</w:t>
      </w:r>
    </w:p>
    <w:p w:rsidR="00DD2D0F" w:rsidRDefault="00DD2D0F" w:rsidP="00DD2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pielikums</w:t>
      </w:r>
    </w:p>
    <w:p w:rsidR="00DD2D0F" w:rsidRDefault="00DD2D0F" w:rsidP="00DD2D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Pētniecības tēmas pieteikuma</w:t>
      </w:r>
    </w:p>
    <w:p w:rsidR="00DD2D0F" w:rsidRDefault="00DD2D0F" w:rsidP="00DD2D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Zinātniskais apraksts /</w:t>
      </w:r>
      <w:proofErr w:type="spellStart"/>
      <w:r>
        <w:rPr>
          <w:rFonts w:ascii="Times New Roman" w:hAnsi="Times New Roman"/>
          <w:b/>
          <w:sz w:val="32"/>
          <w:szCs w:val="32"/>
        </w:rPr>
        <w:t>Research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project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proposal</w:t>
      </w:r>
      <w:proofErr w:type="spellEnd"/>
      <w:r>
        <w:rPr>
          <w:rFonts w:ascii="Times New Roman" w:hAnsi="Times New Roman"/>
          <w:b/>
          <w:sz w:val="32"/>
          <w:szCs w:val="32"/>
        </w:rPr>
        <w:t>/</w:t>
      </w:r>
    </w:p>
    <w:p w:rsidR="00DD2D0F" w:rsidRDefault="00DD2D0F" w:rsidP="00DD2D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Līdz 5 lapām (minimālais burtu izmērs: 11) /</w:t>
      </w:r>
      <w:proofErr w:type="spellStart"/>
      <w:r>
        <w:rPr>
          <w:rFonts w:ascii="Times New Roman" w:hAnsi="Times New Roman"/>
          <w:b/>
        </w:rPr>
        <w:t>Max</w:t>
      </w:r>
      <w:proofErr w:type="spellEnd"/>
      <w:r>
        <w:rPr>
          <w:rFonts w:ascii="Times New Roman" w:hAnsi="Times New Roman"/>
          <w:b/>
        </w:rPr>
        <w:t xml:space="preserve"> 5 </w:t>
      </w:r>
      <w:proofErr w:type="spellStart"/>
      <w:r>
        <w:rPr>
          <w:rFonts w:ascii="Times New Roman" w:hAnsi="Times New Roman"/>
          <w:b/>
        </w:rPr>
        <w:t>pages</w:t>
      </w:r>
      <w:proofErr w:type="spellEnd"/>
      <w:r>
        <w:rPr>
          <w:rFonts w:ascii="Times New Roman" w:hAnsi="Times New Roman"/>
          <w:b/>
        </w:rPr>
        <w:t xml:space="preserve"> (min font </w:t>
      </w:r>
      <w:proofErr w:type="spellStart"/>
      <w:r>
        <w:rPr>
          <w:rFonts w:ascii="Times New Roman" w:hAnsi="Times New Roman"/>
          <w:b/>
        </w:rPr>
        <w:t>size</w:t>
      </w:r>
      <w:proofErr w:type="spellEnd"/>
      <w:r>
        <w:rPr>
          <w:rFonts w:ascii="Times New Roman" w:hAnsi="Times New Roman"/>
          <w:b/>
        </w:rPr>
        <w:t xml:space="preserve"> 11)/</w:t>
      </w:r>
    </w:p>
    <w:tbl>
      <w:tblPr>
        <w:tblpPr w:leftFromText="180" w:rightFromText="180" w:vertAnchor="text" w:horzAnchor="margin" w:tblpY="-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Izcilība 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Excellence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:rsidR="00DD2D0F" w:rsidRDefault="00DD2D0F" w:rsidP="00DD2D0F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 nosaukums un īss kopsavilkums (&lt;200 vārdi)</w:t>
            </w:r>
          </w:p>
          <w:p w:rsidR="00DD2D0F" w:rsidRDefault="00DD2D0F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Short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abstract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project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proposal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200 </w:t>
            </w:r>
            <w:proofErr w:type="spellStart"/>
            <w:r>
              <w:rPr>
                <w:rFonts w:ascii="Times New Roman" w:hAnsi="Times New Roman"/>
              </w:rPr>
              <w:t>words</w:t>
            </w:r>
            <w:proofErr w:type="spellEnd"/>
            <w:r>
              <w:rPr>
                <w:rFonts w:ascii="Times New Roman" w:hAnsi="Times New Roman"/>
              </w:rPr>
              <w:t>)/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2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Pētniecības/inovācijas darbību kvalitāte un ticamība (novitātes līmenis, atbilstoša starpdisciplināru/daudznozaru un dzimumu līdztiesības aspektu ievērošana)</w:t>
            </w:r>
          </w:p>
          <w:p w:rsidR="00DD2D0F" w:rsidRDefault="00DD2D0F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Quality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credibility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innovation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action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level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novelty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appropriate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consideration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multidisciplinary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aspects</w:t>
            </w:r>
            <w:proofErr w:type="spellEnd"/>
            <w:r>
              <w:rPr>
                <w:rFonts w:ascii="Times New Roman" w:hAnsi="Times New Roman"/>
              </w:rPr>
              <w:t>)/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DD2D0F" w:rsidRDefault="00DD2D0F" w:rsidP="00DD2D0F">
      <w:pPr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2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Mācību, starptautiskās mobilitātes un zināšanu </w:t>
            </w:r>
            <w:proofErr w:type="spellStart"/>
            <w:r>
              <w:rPr>
                <w:rFonts w:ascii="Times New Roman" w:hAnsi="Times New Roman"/>
              </w:rPr>
              <w:t>pārneses</w:t>
            </w:r>
            <w:proofErr w:type="spellEnd"/>
            <w:r>
              <w:rPr>
                <w:rFonts w:ascii="Times New Roman" w:hAnsi="Times New Roman"/>
              </w:rPr>
              <w:t xml:space="preserve"> starp </w:t>
            </w:r>
            <w:proofErr w:type="spellStart"/>
            <w:r>
              <w:rPr>
                <w:rFonts w:ascii="Times New Roman" w:hAnsi="Times New Roman"/>
              </w:rPr>
              <w:t>pēcdoktorantu</w:t>
            </w:r>
            <w:proofErr w:type="spellEnd"/>
            <w:r>
              <w:rPr>
                <w:rFonts w:ascii="Times New Roman" w:hAnsi="Times New Roman"/>
              </w:rPr>
              <w:t xml:space="preserve">, pētniecības pieteikuma iesniedzēju un partneru skaidrība un kvalitāte </w:t>
            </w:r>
          </w:p>
          <w:p w:rsidR="00DD2D0F" w:rsidRDefault="00DD2D0F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Quality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appropriateness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training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mobility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transfer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knowledge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between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post-</w:t>
            </w:r>
            <w:proofErr w:type="spellStart"/>
            <w:r>
              <w:rPr>
                <w:rFonts w:ascii="Times New Roman" w:hAnsi="Times New Roman"/>
              </w:rPr>
              <w:t>doctorate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applicant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organisation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vadības kvalitāte un integrācija pētniecības grupā/institūcijā</w:t>
            </w:r>
          </w:p>
          <w:p w:rsidR="00DD2D0F" w:rsidRDefault="00DD2D0F">
            <w:pPr>
              <w:spacing w:after="0"/>
              <w:ind w:left="313"/>
              <w:jc w:val="both"/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t>Q</w:t>
            </w:r>
            <w:r>
              <w:rPr>
                <w:rFonts w:ascii="Times New Roman" w:hAnsi="Times New Roman"/>
              </w:rPr>
              <w:t>uality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supervision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integration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team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institution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Zinātniskais/tautsaimniecības nozares konsultants – konkrētās pētniecības pieteikuma iesniedzēja vai sadarbības partnera institūcijas darbinieks - nodaļas, grupas, pētījuma virziena, departamenta, vai citas </w:t>
      </w:r>
      <w:r>
        <w:rPr>
          <w:rFonts w:ascii="Times New Roman" w:hAnsi="Times New Roman"/>
          <w:sz w:val="20"/>
          <w:szCs w:val="20"/>
        </w:rPr>
        <w:lastRenderedPageBreak/>
        <w:t xml:space="preserve">struktūrvienības vadītājs, kura grupā iekļausies </w:t>
      </w:r>
      <w:proofErr w:type="spellStart"/>
      <w:r>
        <w:rPr>
          <w:rFonts w:ascii="Times New Roman" w:hAnsi="Times New Roman"/>
          <w:sz w:val="20"/>
          <w:szCs w:val="20"/>
        </w:rPr>
        <w:t>pēcdoktorants</w:t>
      </w:r>
      <w:proofErr w:type="spellEnd"/>
      <w:r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>
        <w:rPr>
          <w:rFonts w:ascii="Times New Roman" w:hAnsi="Times New Roman"/>
          <w:sz w:val="20"/>
          <w:szCs w:val="20"/>
        </w:rPr>
        <w:t>pēcdoktorantam</w:t>
      </w:r>
      <w:proofErr w:type="spellEnd"/>
    </w:p>
    <w:p w:rsidR="00DD2D0F" w:rsidRDefault="00DD2D0F" w:rsidP="00DD2D0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/* </w:t>
      </w:r>
      <w:proofErr w:type="spellStart"/>
      <w:r>
        <w:rPr>
          <w:rFonts w:ascii="Times New Roman" w:hAnsi="Times New Roman"/>
          <w:sz w:val="20"/>
          <w:szCs w:val="20"/>
        </w:rPr>
        <w:t>Scientific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</w:rPr>
        <w:t>economic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sectors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consultant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person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research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project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applicant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partner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institution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leader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group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study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direction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other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structural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where</w:t>
      </w:r>
      <w:proofErr w:type="spellEnd"/>
      <w:r>
        <w:rPr>
          <w:rFonts w:ascii="Times New Roman" w:hAnsi="Times New Roman"/>
          <w:sz w:val="20"/>
          <w:szCs w:val="20"/>
        </w:rPr>
        <w:t xml:space="preserve">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included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who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able</w:t>
      </w:r>
      <w:proofErr w:type="spellEnd"/>
      <w:r>
        <w:rPr>
          <w:rFonts w:ascii="Times New Roman" w:hAnsi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/>
          <w:sz w:val="20"/>
          <w:szCs w:val="20"/>
        </w:rPr>
        <w:t>provide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support</w:t>
      </w:r>
      <w:proofErr w:type="spellEnd"/>
      <w:r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DD2D0F" w:rsidRDefault="00DD2D0F" w:rsidP="00DD2D0F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Pēcdoktoranta</w:t>
            </w:r>
            <w:proofErr w:type="spellEnd"/>
            <w:r>
              <w:rPr>
                <w:rFonts w:ascii="Times New Roman" w:hAnsi="Times New Roman"/>
              </w:rPr>
              <w:t xml:space="preserve"> kapacitāte, lai sasniegtu profesionāla pētnieka pozīciju.</w:t>
            </w:r>
          </w:p>
          <w:p w:rsidR="00DD2D0F" w:rsidRDefault="00DD2D0F">
            <w:pPr>
              <w:spacing w:after="0"/>
              <w:ind w:left="313"/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Capacity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post-</w:t>
            </w:r>
            <w:proofErr w:type="spellStart"/>
            <w:r>
              <w:rPr>
                <w:rFonts w:ascii="Times New Roman" w:hAnsi="Times New Roman"/>
                <w:color w:val="000000"/>
              </w:rPr>
              <w:t>doctorate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</w:t>
            </w:r>
            <w:proofErr w:type="spellStart"/>
            <w:r>
              <w:rPr>
                <w:rFonts w:ascii="Times New Roman" w:hAnsi="Times New Roman"/>
              </w:rPr>
              <w:t>reach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re-</w:t>
            </w:r>
            <w:proofErr w:type="spellStart"/>
            <w:r>
              <w:rPr>
                <w:rFonts w:ascii="Times New Roman" w:hAnsi="Times New Roman"/>
              </w:rPr>
              <w:t>enforce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position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professional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maturity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0"/>
                <w:numId w:val="2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Ietekme 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Impact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Līdz 3 lapām (minimālais burtu izmērs: 11) /</w:t>
      </w:r>
      <w:proofErr w:type="spellStart"/>
      <w:r>
        <w:rPr>
          <w:rFonts w:ascii="Times New Roman" w:hAnsi="Times New Roman"/>
          <w:b/>
        </w:rPr>
        <w:t>Max</w:t>
      </w:r>
      <w:proofErr w:type="spellEnd"/>
      <w:r>
        <w:rPr>
          <w:rFonts w:ascii="Times New Roman" w:hAnsi="Times New Roman"/>
          <w:b/>
        </w:rPr>
        <w:t xml:space="preserve"> 3 </w:t>
      </w:r>
      <w:proofErr w:type="spellStart"/>
      <w:r>
        <w:rPr>
          <w:rFonts w:ascii="Times New Roman" w:hAnsi="Times New Roman"/>
          <w:b/>
        </w:rPr>
        <w:t>pages</w:t>
      </w:r>
      <w:proofErr w:type="spellEnd"/>
      <w:r>
        <w:rPr>
          <w:rFonts w:ascii="Times New Roman" w:hAnsi="Times New Roman"/>
          <w:b/>
        </w:rPr>
        <w:t xml:space="preserve"> (min font </w:t>
      </w:r>
      <w:proofErr w:type="spellStart"/>
      <w:r>
        <w:rPr>
          <w:rFonts w:ascii="Times New Roman" w:hAnsi="Times New Roman"/>
          <w:b/>
        </w:rPr>
        <w:t>size</w:t>
      </w:r>
      <w:proofErr w:type="spellEnd"/>
      <w:r>
        <w:rPr>
          <w:rFonts w:ascii="Times New Roman" w:hAnsi="Times New Roman"/>
          <w:b/>
        </w:rPr>
        <w:t xml:space="preserve"> 11)/</w:t>
      </w:r>
    </w:p>
    <w:p w:rsidR="00DD2D0F" w:rsidRDefault="00DD2D0F" w:rsidP="00DD2D0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Pētnieka potenciālās un nākotnes karjeras iespēju uzlabojums pēc pētniecības pieteikuma finansējuma saņemšanas</w:t>
            </w:r>
          </w:p>
          <w:p w:rsidR="00DD2D0F" w:rsidRDefault="00DD2D0F">
            <w:pPr>
              <w:spacing w:after="0"/>
              <w:ind w:left="4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Enhancing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potential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future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career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prospects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researcher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 rezultātu izplatīšanas un izmantošanas plānoto pasākumu kvalitāte</w:t>
            </w:r>
          </w:p>
          <w:p w:rsidR="00DD2D0F" w:rsidRDefault="00DD2D0F">
            <w:pPr>
              <w:spacing w:after="0"/>
              <w:ind w:left="3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Quality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measures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exploit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disseminate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results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 Komunikācijas pasākumu kvalitāte dažādām mērķauditorijām.</w:t>
            </w:r>
          </w:p>
          <w:p w:rsidR="00DD2D0F" w:rsidRDefault="00DD2D0F">
            <w:pPr>
              <w:spacing w:after="0"/>
              <w:ind w:left="3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Quality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measures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communicate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activities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different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target</w:t>
            </w:r>
            <w:proofErr w:type="spellEnd"/>
            <w:r>
              <w:rPr>
                <w:rFonts w:ascii="Times New Roman" w:hAnsi="Times New Roman"/>
              </w:rPr>
              <w:t xml:space="preserve"> audiences/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  <w:b/>
        </w:rPr>
      </w:pPr>
    </w:p>
    <w:p w:rsidR="00DD2D0F" w:rsidRDefault="00DD2D0F" w:rsidP="00DD2D0F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2D0F" w:rsidRDefault="00DD2D0F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3. Īstenošana 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Implementation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Līdz 5 lapām (minimālais burtu izmērs: 11) /</w:t>
      </w:r>
      <w:proofErr w:type="spellStart"/>
      <w:r>
        <w:rPr>
          <w:rFonts w:ascii="Times New Roman" w:hAnsi="Times New Roman"/>
          <w:b/>
        </w:rPr>
        <w:t>Max</w:t>
      </w:r>
      <w:proofErr w:type="spellEnd"/>
      <w:r>
        <w:rPr>
          <w:rFonts w:ascii="Times New Roman" w:hAnsi="Times New Roman"/>
          <w:b/>
        </w:rPr>
        <w:t xml:space="preserve"> 5 </w:t>
      </w:r>
      <w:proofErr w:type="spellStart"/>
      <w:r>
        <w:rPr>
          <w:rFonts w:ascii="Times New Roman" w:hAnsi="Times New Roman"/>
          <w:b/>
        </w:rPr>
        <w:t>pages</w:t>
      </w:r>
      <w:proofErr w:type="spellEnd"/>
      <w:r>
        <w:rPr>
          <w:rFonts w:ascii="Times New Roman" w:hAnsi="Times New Roman"/>
          <w:b/>
        </w:rPr>
        <w:t xml:space="preserve"> (min font </w:t>
      </w:r>
      <w:proofErr w:type="spellStart"/>
      <w:r>
        <w:rPr>
          <w:rFonts w:ascii="Times New Roman" w:hAnsi="Times New Roman"/>
          <w:b/>
        </w:rPr>
        <w:t>size</w:t>
      </w:r>
      <w:proofErr w:type="spellEnd"/>
      <w:r>
        <w:rPr>
          <w:rFonts w:ascii="Times New Roman" w:hAnsi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Darba plāna saskaņotība un efektivitāte, tajā skaitā uzdevumu un resursu piemērotība.</w:t>
            </w:r>
          </w:p>
          <w:p w:rsidR="00DD2D0F" w:rsidRDefault="00DD2D0F">
            <w:pPr>
              <w:spacing w:after="0"/>
              <w:ind w:left="313"/>
              <w:jc w:val="both"/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Overall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coherence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effectiveness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work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including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appropriateness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allocation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tasks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resources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color w:val="2E74B5"/>
              </w:rPr>
            </w:pPr>
          </w:p>
        </w:tc>
      </w:tr>
    </w:tbl>
    <w:p w:rsidR="00DD2D0F" w:rsidRDefault="00DD2D0F" w:rsidP="00DD2D0F">
      <w:pPr>
        <w:spacing w:after="0"/>
        <w:rPr>
          <w:rFonts w:ascii="Times New Roman" w:hAnsi="Times New Roman"/>
          <w:b/>
          <w:sz w:val="32"/>
          <w:szCs w:val="32"/>
        </w:rPr>
        <w:sectPr w:rsidR="00DD2D0F">
          <w:pgSz w:w="11906" w:h="16838"/>
          <w:pgMar w:top="1440" w:right="1797" w:bottom="1440" w:left="1797" w:header="709" w:footer="709" w:gutter="0"/>
          <w:cols w:space="720"/>
        </w:sect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82"/>
        <w:gridCol w:w="283"/>
        <w:gridCol w:w="282"/>
        <w:gridCol w:w="283"/>
        <w:gridCol w:w="283"/>
        <w:gridCol w:w="254"/>
        <w:gridCol w:w="236"/>
        <w:gridCol w:w="271"/>
        <w:gridCol w:w="240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1"/>
        <w:gridCol w:w="425"/>
        <w:gridCol w:w="425"/>
      </w:tblGrid>
      <w:tr w:rsidR="00DD2D0F" w:rsidTr="00DD2D0F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1318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Mēneši 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i/>
                <w:color w:val="2E74B5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Month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spacing w:after="0" w:line="240" w:lineRule="auto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2E74B5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Pētniecības pieteikuma darbība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paskage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Rezultātu rādītāji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Deliverable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Atskaites punkti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Milestones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Mobilitāte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Mācības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Training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Publikācija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Publication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Konferences, semināri, tīklošanās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Conferences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seminars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networking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Komunikācijas un sabiedrības iesaiste</w:t>
            </w:r>
          </w:p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Public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engagement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spacing w:after="0"/>
        <w:rPr>
          <w:rFonts w:ascii="Times New Roman" w:hAnsi="Times New Roman"/>
          <w:i/>
          <w:color w:val="2E74B5"/>
        </w:rPr>
        <w:sectPr w:rsidR="00DD2D0F">
          <w:pgSz w:w="16838" w:h="11906" w:orient="landscape"/>
          <w:pgMar w:top="1797" w:right="1440" w:bottom="1797" w:left="1440" w:header="709" w:footer="709" w:gutter="0"/>
          <w:cols w:space="720"/>
        </w:sect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Plānoto uzdevumu un resursu atbilstība.</w:t>
            </w:r>
          </w:p>
          <w:p w:rsidR="00DD2D0F" w:rsidRDefault="00DD2D0F">
            <w:pPr>
              <w:spacing w:after="0"/>
              <w:ind w:left="360"/>
              <w:jc w:val="both"/>
              <w:rPr>
                <w:color w:val="538135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Appropriateness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allocation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tasks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resources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538135"/>
              </w:rPr>
            </w:pPr>
          </w:p>
        </w:tc>
      </w:tr>
    </w:tbl>
    <w:p w:rsidR="00DD2D0F" w:rsidRDefault="00DD2D0F" w:rsidP="00DD2D0F">
      <w:pPr>
        <w:rPr>
          <w:rFonts w:ascii="Times New Roman" w:hAnsi="Times New Roman"/>
          <w:b/>
          <w:color w:val="538135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4"/>
              </w:numPr>
              <w:spacing w:after="0"/>
              <w:ind w:left="454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Vadības struktūras un procedūru piemērotība, ieskaitot riska vadību.</w:t>
            </w:r>
          </w:p>
          <w:p w:rsidR="00DD2D0F" w:rsidRDefault="00DD2D0F">
            <w:pPr>
              <w:spacing w:after="0"/>
              <w:ind w:left="454"/>
              <w:rPr>
                <w:color w:val="538135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Appropriateness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management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structure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procedures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including</w:t>
            </w:r>
            <w:proofErr w:type="spellEnd"/>
            <w:r>
              <w:rPr>
                <w:rFonts w:ascii="Times New Roman" w:hAnsi="Times New Roman"/>
              </w:rPr>
              <w:t xml:space="preserve"> risk </w:t>
            </w:r>
            <w:proofErr w:type="spellStart"/>
            <w:r>
              <w:rPr>
                <w:rFonts w:ascii="Times New Roman" w:hAnsi="Times New Roman"/>
              </w:rPr>
              <w:t>management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pStyle w:val="ListParagraph"/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  <w:b/>
          <w:color w:val="538135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4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Institucionālās vides piemērotība (infrastruktūra).</w:t>
            </w:r>
          </w:p>
          <w:p w:rsidR="00DD2D0F" w:rsidRDefault="00DD2D0F">
            <w:pPr>
              <w:spacing w:after="0"/>
              <w:ind w:left="313"/>
              <w:rPr>
                <w:color w:val="538135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Appropriateness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institutional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environment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infrastructure</w:t>
            </w:r>
            <w:proofErr w:type="spellEnd"/>
            <w:r>
              <w:rPr>
                <w:rFonts w:ascii="Times New Roman" w:hAnsi="Times New Roman"/>
                <w:color w:val="000000"/>
              </w:rPr>
              <w:t>)/</w:t>
            </w:r>
          </w:p>
        </w:tc>
      </w:tr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538135"/>
              </w:rPr>
            </w:pPr>
          </w:p>
        </w:tc>
      </w:tr>
    </w:tbl>
    <w:p w:rsidR="00DD2D0F" w:rsidRDefault="00DD2D0F" w:rsidP="00DD2D0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D0F" w:rsidTr="00DD2D0F">
        <w:trPr>
          <w:trHeight w:val="6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2D0F" w:rsidRDefault="00DD2D0F" w:rsidP="00563585">
            <w:pPr>
              <w:pStyle w:val="ListParagraph"/>
              <w:numPr>
                <w:ilvl w:val="1"/>
                <w:numId w:val="4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Pētniecības pieteikuma iesniedzēja organizācijas kapacitāte </w:t>
            </w:r>
          </w:p>
          <w:p w:rsidR="00DD2D0F" w:rsidRDefault="00DD2D0F">
            <w:pPr>
              <w:pStyle w:val="ListParagraph"/>
              <w:tabs>
                <w:tab w:val="left" w:pos="596"/>
              </w:tabs>
              <w:spacing w:after="0" w:line="240" w:lineRule="auto"/>
              <w:ind w:left="360"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Capacity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Applicant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:rsidR="00DD2D0F" w:rsidRDefault="00DD2D0F" w:rsidP="00DD2D0F">
      <w:pPr>
        <w:rPr>
          <w:rFonts w:ascii="Times New Roman" w:hAnsi="Times New Roman"/>
          <w:b/>
        </w:rPr>
      </w:pPr>
    </w:p>
    <w:p w:rsidR="00DD2D0F" w:rsidRDefault="00DD2D0F" w:rsidP="00DD2D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1 lapa katrai institūcijai (minimālais burtu izmērs: 9) /</w:t>
      </w:r>
      <w:proofErr w:type="spellStart"/>
      <w:r>
        <w:rPr>
          <w:rFonts w:ascii="Times New Roman" w:hAnsi="Times New Roman"/>
          <w:b/>
        </w:rPr>
        <w:t>Max</w:t>
      </w:r>
      <w:proofErr w:type="spellEnd"/>
      <w:r>
        <w:rPr>
          <w:rFonts w:ascii="Times New Roman" w:hAnsi="Times New Roman"/>
          <w:b/>
        </w:rPr>
        <w:t xml:space="preserve"> 1 </w:t>
      </w:r>
      <w:proofErr w:type="spellStart"/>
      <w:r>
        <w:rPr>
          <w:rFonts w:ascii="Times New Roman" w:hAnsi="Times New Roman"/>
          <w:b/>
        </w:rPr>
        <w:t>page</w:t>
      </w:r>
      <w:proofErr w:type="spellEnd"/>
      <w:r>
        <w:rPr>
          <w:rFonts w:ascii="Times New Roman" w:hAnsi="Times New Roman"/>
          <w:b/>
        </w:rPr>
        <w:t xml:space="preserve"> per </w:t>
      </w:r>
      <w:proofErr w:type="spellStart"/>
      <w:r>
        <w:rPr>
          <w:rFonts w:ascii="Times New Roman" w:hAnsi="Times New Roman"/>
          <w:b/>
        </w:rPr>
        <w:t>institution</w:t>
      </w:r>
      <w:proofErr w:type="spellEnd"/>
      <w:r>
        <w:rPr>
          <w:rFonts w:ascii="Times New Roman" w:hAnsi="Times New Roman"/>
          <w:b/>
        </w:rPr>
        <w:t xml:space="preserve"> (min font </w:t>
      </w:r>
      <w:proofErr w:type="spellStart"/>
      <w:r>
        <w:rPr>
          <w:rFonts w:ascii="Times New Roman" w:hAnsi="Times New Roman"/>
          <w:b/>
        </w:rPr>
        <w:t>size</w:t>
      </w:r>
      <w:proofErr w:type="spellEnd"/>
      <w:r>
        <w:rPr>
          <w:rFonts w:ascii="Times New Roman" w:hAnsi="Times New Roman"/>
          <w:b/>
        </w:rPr>
        <w:t xml:space="preserve"> 9)/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D2D0F" w:rsidTr="00DD2D0F">
        <w:trPr>
          <w:trHeight w:val="69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2D0F" w:rsidRDefault="00DD2D0F">
            <w:pPr>
              <w:spacing w:after="0"/>
              <w:jc w:val="both"/>
              <w:rPr>
                <w:i/>
                <w:color w:val="2E74B5"/>
              </w:rPr>
            </w:pPr>
            <w:r>
              <w:rPr>
                <w:rFonts w:ascii="Times New Roman" w:hAnsi="Times New Roman"/>
              </w:rPr>
              <w:t xml:space="preserve">Pētniecības pieteikuma iesniedzējs </w:t>
            </w:r>
          </w:p>
          <w:p w:rsidR="00DD2D0F" w:rsidRDefault="00DD2D0F">
            <w:pPr>
              <w:spacing w:after="0"/>
              <w:jc w:val="both"/>
              <w:rPr>
                <w:i/>
                <w:color w:val="2E74B5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Vispārīgs apraksts</w:t>
            </w:r>
          </w:p>
          <w:p w:rsidR="00DD2D0F" w:rsidRDefault="00DD2D0F">
            <w:pPr>
              <w:spacing w:after="0"/>
              <w:jc w:val="both"/>
              <w:rPr>
                <w:rFonts w:ascii="Times New Roman" w:hAnsi="Times New Roman"/>
                <w:color w:val="2E74B5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General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description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rPr>
          <w:trHeight w:val="22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Institūcijas atbildīgā persona par pētniecības pieteikuma zinātnisko pētījumu (zinātniskais/tautsaimniecības nozares konsultants)</w:t>
            </w:r>
            <w:r>
              <w:rPr>
                <w:rFonts w:ascii="Times New Roman" w:hAnsi="Times New Roman"/>
                <w:vertAlign w:val="superscript"/>
              </w:rPr>
              <w:t>**</w:t>
            </w:r>
          </w:p>
          <w:p w:rsidR="00DD2D0F" w:rsidRDefault="00DD2D0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consultant</w:t>
            </w:r>
            <w:proofErr w:type="spellEnd"/>
            <w:r>
              <w:rPr>
                <w:rFonts w:ascii="Times New Roman" w:hAnsi="Times New Roman"/>
              </w:rPr>
              <w:t>)/</w:t>
            </w:r>
            <w:r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Galvenās pētnieciskās iekārtas, infrastruktūra un materiāli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Key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facilities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infrastructure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equipment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112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Neatkarīgas pētniecības nodrošinājums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Independent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premises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Iepriekšējā pieredze pētniecības un mobilitātes programmās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Previous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involvement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programmes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Pašreizējā dalība pētniecības un mobilitātes programmās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Current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involvement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programmes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Svarīgākās publikācijas un/vai izstrādāti pētījumu/inovāciju produkti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/Relevant </w:t>
            </w:r>
            <w:proofErr w:type="spellStart"/>
            <w:r>
              <w:rPr>
                <w:rFonts w:ascii="Times New Roman" w:hAnsi="Times New Roman"/>
              </w:rPr>
              <w:t>publications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innovation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products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</w:tbl>
    <w:p w:rsidR="00DD2D0F" w:rsidRDefault="00DD2D0F" w:rsidP="00DD2D0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Zinātniskais/tautsaimniecības nozares konsultants – konkrētās pētniecības pieteikuma iesniedzējas institūcijas darbinieks - nodaļas, grupas, pētījuma virziena, departamenta, vai citas struktūrvienības vadītājs, kura grupā iekļausies </w:t>
      </w:r>
      <w:proofErr w:type="spellStart"/>
      <w:r>
        <w:rPr>
          <w:rFonts w:ascii="Times New Roman" w:hAnsi="Times New Roman"/>
          <w:sz w:val="20"/>
          <w:szCs w:val="20"/>
        </w:rPr>
        <w:t>pēcdoktorants</w:t>
      </w:r>
      <w:proofErr w:type="spellEnd"/>
      <w:r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>
        <w:rPr>
          <w:rFonts w:ascii="Times New Roman" w:hAnsi="Times New Roman"/>
          <w:sz w:val="20"/>
          <w:szCs w:val="20"/>
        </w:rPr>
        <w:t>pēcdoktorantam</w:t>
      </w:r>
      <w:proofErr w:type="spellEnd"/>
    </w:p>
    <w:p w:rsidR="00DD2D0F" w:rsidRDefault="00DD2D0F" w:rsidP="00DD2D0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/** </w:t>
      </w:r>
      <w:proofErr w:type="spellStart"/>
      <w:r>
        <w:rPr>
          <w:rFonts w:ascii="Times New Roman" w:hAnsi="Times New Roman"/>
          <w:sz w:val="20"/>
          <w:szCs w:val="20"/>
        </w:rPr>
        <w:t>Scientific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</w:rPr>
        <w:t>economic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sectors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consultant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person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research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project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applicant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leader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group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study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direction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other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structural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where</w:t>
      </w:r>
      <w:proofErr w:type="spellEnd"/>
      <w:r>
        <w:rPr>
          <w:rFonts w:ascii="Times New Roman" w:hAnsi="Times New Roman"/>
          <w:sz w:val="20"/>
          <w:szCs w:val="20"/>
        </w:rPr>
        <w:t xml:space="preserve">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included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who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able</w:t>
      </w:r>
      <w:proofErr w:type="spellEnd"/>
      <w:r>
        <w:rPr>
          <w:rFonts w:ascii="Times New Roman" w:hAnsi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/>
          <w:sz w:val="20"/>
          <w:szCs w:val="20"/>
        </w:rPr>
        <w:t>provide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support</w:t>
      </w:r>
      <w:proofErr w:type="spellEnd"/>
      <w:r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DD2D0F" w:rsidRDefault="00DD2D0F" w:rsidP="00DD2D0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D2D0F" w:rsidTr="00DD2D0F">
        <w:trPr>
          <w:trHeight w:val="69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  <w:r>
              <w:rPr>
                <w:rFonts w:ascii="Times New Roman" w:hAnsi="Times New Roman"/>
              </w:rPr>
              <w:t xml:space="preserve">Sadarbības partneris </w:t>
            </w:r>
          </w:p>
          <w:p w:rsidR="00DD2D0F" w:rsidRDefault="00DD2D0F">
            <w:pPr>
              <w:spacing w:after="0"/>
              <w:jc w:val="both"/>
              <w:rPr>
                <w:i/>
                <w:color w:val="2E74B5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Partner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if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applicable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Vispārīgs apraksts</w:t>
            </w:r>
          </w:p>
          <w:p w:rsidR="00DD2D0F" w:rsidRDefault="00DD2D0F">
            <w:pPr>
              <w:spacing w:after="0"/>
              <w:jc w:val="both"/>
              <w:rPr>
                <w:rFonts w:ascii="Times New Roman" w:hAnsi="Times New Roman"/>
                <w:color w:val="2E74B5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General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description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F" w:rsidRDefault="00DD2D0F">
            <w:pPr>
              <w:spacing w:after="0"/>
              <w:jc w:val="both"/>
              <w:rPr>
                <w:rFonts w:ascii="Times New Roman" w:hAnsi="Times New Roman"/>
                <w:i/>
                <w:color w:val="2E74B5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Institūcijas atbildīgā persona (zinātniskais/tautsaimniecības nozares konsultants)***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consultant</w:t>
            </w:r>
            <w:proofErr w:type="spellEnd"/>
            <w:r>
              <w:rPr>
                <w:rFonts w:ascii="Times New Roman" w:hAnsi="Times New Roman"/>
              </w:rPr>
              <w:t>)***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Galvenās pētnieciskās iekārtas, infrastruktūra un materiāli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/</w:t>
            </w:r>
            <w:proofErr w:type="spellStart"/>
            <w:r>
              <w:rPr>
                <w:rFonts w:ascii="Times New Roman" w:hAnsi="Times New Roman"/>
              </w:rPr>
              <w:t>Key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facilities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infrastructure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equipment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Iepriekšējā pieredze un pašreizējā dalība pētniecības un mobilitātes programmās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Previous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current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involvement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programmes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D2D0F" w:rsidTr="00DD2D0F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Svarīgākās publikācijas un/vai izstrādāti pētījumu/inovāciju produkti</w:t>
            </w:r>
          </w:p>
          <w:p w:rsidR="00DD2D0F" w:rsidRDefault="00DD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/Relevant </w:t>
            </w:r>
            <w:proofErr w:type="spellStart"/>
            <w:r>
              <w:rPr>
                <w:rFonts w:ascii="Times New Roman" w:hAnsi="Times New Roman"/>
              </w:rPr>
              <w:t>publications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innovation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products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F" w:rsidRDefault="00DD2D0F">
            <w:pPr>
              <w:rPr>
                <w:rFonts w:ascii="Times New Roman" w:hAnsi="Times New Roman"/>
              </w:rPr>
            </w:pPr>
          </w:p>
        </w:tc>
      </w:tr>
    </w:tbl>
    <w:p w:rsidR="00DD2D0F" w:rsidRDefault="00DD2D0F" w:rsidP="00DD2D0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  <w:vertAlign w:val="superscript"/>
        </w:rPr>
        <w:t>***</w:t>
      </w:r>
      <w:r>
        <w:rPr>
          <w:rFonts w:ascii="Times New Roman" w:hAnsi="Times New Roman"/>
          <w:sz w:val="20"/>
          <w:szCs w:val="20"/>
        </w:rPr>
        <w:t xml:space="preserve">Zinātniskais/tautsaimniecības nozares konsultants – sadarbības partnera institūcijas darbinieks - nodaļas, grupas, pētījuma virziena, departamenta, vai citas struktūrvienības vadītājs, kura grupā iekļausies </w:t>
      </w:r>
      <w:proofErr w:type="spellStart"/>
      <w:r>
        <w:rPr>
          <w:rFonts w:ascii="Times New Roman" w:hAnsi="Times New Roman"/>
          <w:sz w:val="20"/>
          <w:szCs w:val="20"/>
        </w:rPr>
        <w:t>pēcdoktorants</w:t>
      </w:r>
      <w:proofErr w:type="spellEnd"/>
      <w:r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>
        <w:rPr>
          <w:rFonts w:ascii="Times New Roman" w:hAnsi="Times New Roman"/>
          <w:sz w:val="20"/>
          <w:szCs w:val="20"/>
        </w:rPr>
        <w:t>pēcdoktorantam</w:t>
      </w:r>
      <w:proofErr w:type="spellEnd"/>
    </w:p>
    <w:p w:rsidR="00DD2D0F" w:rsidRDefault="00DD2D0F" w:rsidP="00DD2D0F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/*** </w:t>
      </w:r>
      <w:proofErr w:type="spellStart"/>
      <w:r>
        <w:rPr>
          <w:rFonts w:ascii="Times New Roman" w:hAnsi="Times New Roman"/>
          <w:sz w:val="20"/>
          <w:szCs w:val="20"/>
        </w:rPr>
        <w:t>Scientific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</w:rPr>
        <w:t>economic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sectors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consultant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person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partner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institution</w:t>
      </w:r>
      <w:proofErr w:type="spellEnd"/>
      <w:r>
        <w:rPr>
          <w:rFonts w:ascii="Times New Roman" w:hAnsi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sz w:val="20"/>
          <w:szCs w:val="20"/>
        </w:rPr>
        <w:t>leader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group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study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direction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department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other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structural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where</w:t>
      </w:r>
      <w:proofErr w:type="spellEnd"/>
      <w:r>
        <w:rPr>
          <w:rFonts w:ascii="Times New Roman" w:hAnsi="Times New Roman"/>
          <w:sz w:val="20"/>
          <w:szCs w:val="20"/>
        </w:rPr>
        <w:t xml:space="preserve">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included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who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able</w:t>
      </w:r>
      <w:proofErr w:type="spellEnd"/>
      <w:r>
        <w:rPr>
          <w:rFonts w:ascii="Times New Roman" w:hAnsi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/>
          <w:sz w:val="20"/>
          <w:szCs w:val="20"/>
        </w:rPr>
        <w:t>provide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support</w:t>
      </w:r>
      <w:proofErr w:type="spellEnd"/>
      <w:r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>
        <w:rPr>
          <w:rFonts w:ascii="Times New Roman" w:hAnsi="Times New Roman"/>
          <w:sz w:val="20"/>
          <w:szCs w:val="20"/>
        </w:rPr>
        <w:t>doctorate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F5015B" w:rsidRDefault="00F5015B">
      <w:bookmarkStart w:id="0" w:name="_GoBack"/>
      <w:bookmarkEnd w:id="0"/>
    </w:p>
    <w:sectPr w:rsidR="00F5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97"/>
    <w:multiLevelType w:val="multilevel"/>
    <w:tmpl w:val="771014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7A1093"/>
    <w:multiLevelType w:val="multilevel"/>
    <w:tmpl w:val="ADC26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9D82C1E"/>
    <w:multiLevelType w:val="multilevel"/>
    <w:tmpl w:val="604811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65787B26"/>
    <w:multiLevelType w:val="hybridMultilevel"/>
    <w:tmpl w:val="A35A4912"/>
    <w:lvl w:ilvl="0" w:tplc="51745D3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F"/>
    <w:rsid w:val="00DD2D0F"/>
    <w:rsid w:val="00F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EF80EA-4510-4435-98AE-E1003BD0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0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DD2D0F"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DD2D0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2018-03-02T10:05:00Z</dcterms:created>
  <dcterms:modified xsi:type="dcterms:W3CDTF">2018-03-02T10:06:00Z</dcterms:modified>
</cp:coreProperties>
</file>