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C6" w:rsidRDefault="00DD67C6" w:rsidP="00DD67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IZRAKSTS</w:t>
      </w:r>
    </w:p>
    <w:p w:rsidR="0057648C" w:rsidRPr="000A66B9" w:rsidRDefault="0057648C" w:rsidP="00576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6B9">
        <w:rPr>
          <w:rFonts w:ascii="Times New Roman" w:eastAsia="Times New Roman" w:hAnsi="Times New Roman" w:cs="Times New Roman"/>
          <w:sz w:val="24"/>
          <w:szCs w:val="24"/>
        </w:rPr>
        <w:t xml:space="preserve">Latvijas Universitātes </w:t>
      </w:r>
    </w:p>
    <w:p w:rsidR="0057648C" w:rsidRPr="000A66B9" w:rsidRDefault="0057648C" w:rsidP="00576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66B9">
        <w:rPr>
          <w:rFonts w:ascii="Times New Roman" w:eastAsia="Times New Roman" w:hAnsi="Times New Roman" w:cs="Times New Roman"/>
          <w:sz w:val="24"/>
          <w:szCs w:val="24"/>
        </w:rPr>
        <w:t>organizētais  iepirkums</w:t>
      </w:r>
    </w:p>
    <w:p w:rsidR="0057648C" w:rsidRPr="000A66B9" w:rsidRDefault="0057648C" w:rsidP="005764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A66B9">
        <w:rPr>
          <w:rFonts w:ascii="Times New Roman" w:eastAsia="Times New Roman" w:hAnsi="Times New Roman" w:cs="Times New Roman"/>
          <w:b/>
          <w:sz w:val="40"/>
          <w:szCs w:val="40"/>
        </w:rPr>
        <w:t>“Latvijas Universitātes nekustamo īpašumu apdrošināšana”</w:t>
      </w:r>
    </w:p>
    <w:p w:rsidR="0057648C" w:rsidRPr="000A66B9" w:rsidRDefault="006B5C51" w:rsidP="005764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PROTOKOLS</w:t>
      </w:r>
      <w:r w:rsidR="0057648C" w:rsidRPr="000A66B9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LU 2015/10_I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_4</w:t>
      </w:r>
    </w:p>
    <w:p w:rsidR="0057648C" w:rsidRPr="000A66B9" w:rsidRDefault="0057648C" w:rsidP="0057648C">
      <w:pPr>
        <w:keepNext/>
        <w:spacing w:after="0" w:line="240" w:lineRule="auto"/>
        <w:ind w:right="941"/>
        <w:outlineLvl w:val="8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57648C" w:rsidRPr="000A66B9" w:rsidRDefault="0057648C" w:rsidP="0057648C">
      <w:pPr>
        <w:keepNext/>
        <w:spacing w:after="0" w:line="240" w:lineRule="auto"/>
        <w:ind w:right="941"/>
        <w:outlineLvl w:val="8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0A66B9">
        <w:rPr>
          <w:rFonts w:ascii="Times New Roman" w:eastAsia="Times New Roman" w:hAnsi="Times New Roman" w:cs="Times New Roman"/>
          <w:bCs/>
          <w:sz w:val="24"/>
          <w:szCs w:val="20"/>
        </w:rPr>
        <w:t>Rīgā, 2015. gada 13. aprīlī</w:t>
      </w:r>
    </w:p>
    <w:p w:rsidR="0057648C" w:rsidRPr="000A66B9" w:rsidRDefault="0057648C" w:rsidP="0057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48C" w:rsidRPr="000A66B9" w:rsidRDefault="0057648C" w:rsidP="0057648C">
      <w:pPr>
        <w:tabs>
          <w:tab w:val="left" w:pos="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priekšsēdētājs: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</w:t>
      </w: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Atis </w:t>
      </w:r>
      <w:proofErr w:type="spellStart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Peičs</w:t>
      </w:r>
      <w:proofErr w:type="spellEnd"/>
      <w:r w:rsidRPr="000A66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, 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LU direktors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priekšsēdētāja vietniece:              </w:t>
      </w:r>
      <w:proofErr w:type="spellStart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Genovefa</w:t>
      </w:r>
      <w:proofErr w:type="spellEnd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Pavlova</w:t>
      </w:r>
      <w:proofErr w:type="spellEnd"/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, LU direktora vietniece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locekļi: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</w:t>
      </w: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Inese </w:t>
      </w:r>
      <w:proofErr w:type="spellStart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Višņevska</w:t>
      </w:r>
      <w:proofErr w:type="spellEnd"/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,  LU Saimniecības pārvaldes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Tehniskās daļas plānošanas inženieris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             </w:t>
      </w: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Valdis Krastiņš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, LU galvenais inženieris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                         </w:t>
      </w: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Aleksandrs </w:t>
      </w:r>
      <w:proofErr w:type="spellStart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Poluektovs</w:t>
      </w:r>
      <w:proofErr w:type="spellEnd"/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, LU Tehniskās daļas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vadītājs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</w:t>
      </w: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Visvaldis </w:t>
      </w:r>
      <w:proofErr w:type="spellStart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Neimanis</w:t>
      </w:r>
      <w:proofErr w:type="spellEnd"/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,   LU Fizikas un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matemātikas fakultātes izpilddirektors              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Komisijas sekretāre: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0A66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Sandra Ozola, </w:t>
      </w:r>
      <w:r w:rsidRPr="000A66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LU</w:t>
      </w:r>
      <w:r w:rsidRPr="000A66B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Lietvedības departamenta   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juridiskās nodaļas juriste</w:t>
      </w:r>
    </w:p>
    <w:p w:rsidR="0057648C" w:rsidRPr="000A66B9" w:rsidRDefault="0057648C" w:rsidP="0057648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A66B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0A66B9">
        <w:rPr>
          <w:rFonts w:ascii="Times New Roman" w:eastAsia="Times New Roman" w:hAnsi="Times New Roman" w:cs="Times New Roman"/>
          <w:b/>
          <w:sz w:val="24"/>
          <w:szCs w:val="24"/>
        </w:rPr>
        <w:t>arba kārtība: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66B9">
        <w:rPr>
          <w:rFonts w:ascii="Times New Roman" w:eastAsia="Times New Roman" w:hAnsi="Times New Roman" w:cs="Times New Roman"/>
          <w:sz w:val="24"/>
          <w:szCs w:val="24"/>
        </w:rPr>
        <w:t>.1. Vispārīgi jautājumi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66B9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</w:rPr>
        <w:t>Tehniskās pārrakstīšanās kļūdas labojums nosūtītajā informācijā Pretendentiem par Iepirkuma rezultātu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9">
        <w:rPr>
          <w:rFonts w:ascii="Times New Roman" w:eastAsia="Times New Roman" w:hAnsi="Times New Roman" w:cs="Times New Roman"/>
          <w:sz w:val="24"/>
          <w:szCs w:val="24"/>
        </w:rPr>
        <w:t>Sēdē piedalās ar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LU rektora 2015. gada 12. februāra rīkojumu Nr.1/50 izveidota  Būvniecības un īpašumu apsaimniekošanas iepirkumu komisija (turpmāk- Komisija)</w:t>
      </w:r>
      <w:r w:rsidRPr="000A66B9">
        <w:rPr>
          <w:rFonts w:ascii="Times New Roman" w:eastAsia="Times New Roman" w:hAnsi="Times New Roman" w:cs="Times New Roman"/>
          <w:sz w:val="24"/>
          <w:szCs w:val="24"/>
        </w:rPr>
        <w:t xml:space="preserve"> sešu Komisijas locekļu sastāvā un tā ir tiesīga izlemt dienas kārtībā paredzētos jautājumus.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1</w:t>
      </w:r>
      <w:r w:rsidRPr="000A66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.1. Ziņo:</w:t>
      </w: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Komisijas priekšsēdētājs    </w:t>
      </w:r>
      <w:proofErr w:type="spellStart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A.Peičs</w:t>
      </w:r>
      <w:proofErr w:type="spellEnd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2015.gada 24. martam plkst. 13:00, ņemot vērā Latvijas Universitātes organizēto iepirkumu </w:t>
      </w:r>
      <w:r w:rsidRPr="000A66B9">
        <w:rPr>
          <w:rFonts w:ascii="Times New Roman" w:eastAsia="Times New Roman" w:hAnsi="Times New Roman" w:cs="Times New Roman"/>
          <w:sz w:val="24"/>
          <w:szCs w:val="24"/>
        </w:rPr>
        <w:t>„Latvijas Universitātes nekustamo īpašumu apdrošināšana</w:t>
      </w:r>
      <w:r w:rsidRPr="000A66B9"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 w:rsidRPr="000A66B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piedāvājumu reģistru ir iesniegti seši Pretendentu piedāvājumi. Piedāvājumus iesnieguši: </w:t>
      </w:r>
    </w:p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„ERGO </w:t>
      </w:r>
      <w:proofErr w:type="spellStart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Insurance</w:t>
      </w:r>
      <w:proofErr w:type="spellEnd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SE Latvijas filiāle, AAS ”BALTA”, AAS „GJENSIDIGE BALTIC”, „BTA </w:t>
      </w:r>
      <w:proofErr w:type="spellStart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Insurance</w:t>
      </w:r>
      <w:proofErr w:type="spellEnd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Company</w:t>
      </w:r>
      <w:proofErr w:type="spellEnd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   SE,  AAS ”BALTIJAS APDROŠINĀŠANAS NAMS”, AAS ”IF P&amp;INSURANCE AS LATVIJAS filiāle”</w:t>
      </w:r>
    </w:p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bCs/>
          <w:sz w:val="24"/>
          <w:szCs w:val="24"/>
        </w:rPr>
        <w:t xml:space="preserve">Tika ierosināts Komisijai uzsākt piedāvājumu vērtēšanu. Tiek atvērtas aploksnes. </w:t>
      </w:r>
      <w:r w:rsidRPr="000A66B9">
        <w:rPr>
          <w:rFonts w:ascii="Times New Roman" w:eastAsia="Times New Roman" w:hAnsi="Times New Roman" w:cs="Times New Roman"/>
          <w:sz w:val="24"/>
          <w:szCs w:val="20"/>
        </w:rPr>
        <w:t xml:space="preserve">Komisijas priekšsēdētājs A. </w:t>
      </w:r>
      <w:proofErr w:type="spellStart"/>
      <w:r w:rsidRPr="000A66B9">
        <w:rPr>
          <w:rFonts w:ascii="Times New Roman" w:eastAsia="Times New Roman" w:hAnsi="Times New Roman" w:cs="Times New Roman"/>
          <w:sz w:val="24"/>
          <w:szCs w:val="20"/>
        </w:rPr>
        <w:t>Peičs</w:t>
      </w:r>
      <w:proofErr w:type="spellEnd"/>
      <w:r w:rsidRPr="000A66B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0A66B9">
        <w:rPr>
          <w:rFonts w:ascii="Times New Roman" w:eastAsia="Times New Roman" w:hAnsi="Times New Roman" w:cs="Times New Roman"/>
          <w:bCs/>
          <w:sz w:val="24"/>
          <w:szCs w:val="24"/>
        </w:rPr>
        <w:t>iepazīstina Komisiju ar Pretendentu iesniegtiem piedāvājumiem:</w:t>
      </w:r>
    </w:p>
    <w:p w:rsidR="0057648C" w:rsidRPr="000A66B9" w:rsidRDefault="0057648C" w:rsidP="0057648C">
      <w:pPr>
        <w:numPr>
          <w:ilvl w:val="2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„ERGO </w:t>
      </w:r>
      <w:proofErr w:type="spellStart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Insurance</w:t>
      </w:r>
      <w:proofErr w:type="spellEnd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SE Latvijas filiāle, 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cena (EUR) ir:</w:t>
      </w:r>
    </w:p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4350"/>
      </w:tblGrid>
      <w:tr w:rsidR="0057648C" w:rsidRPr="000A66B9" w:rsidTr="005E5A13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Pašrisks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, EUR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Kopējā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prēmija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, EUR*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142.00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13 900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700.00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12550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lastRenderedPageBreak/>
              <w:t>2845.00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11110</w:t>
            </w:r>
          </w:p>
        </w:tc>
      </w:tr>
    </w:tbl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7648C" w:rsidRPr="000A66B9" w:rsidRDefault="0057648C" w:rsidP="0057648C">
      <w:pPr>
        <w:numPr>
          <w:ilvl w:val="2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AAS ”BALTA”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cena (EUR)  ir:</w:t>
      </w:r>
    </w:p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4350"/>
      </w:tblGrid>
      <w:tr w:rsidR="0057648C" w:rsidRPr="000A66B9" w:rsidTr="005E5A13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Pašrisks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EUR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Kopējā prēmija, EUR*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12500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9737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2845.00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6942</w:t>
            </w:r>
          </w:p>
        </w:tc>
      </w:tr>
    </w:tbl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7648C" w:rsidRPr="000A66B9" w:rsidRDefault="0057648C" w:rsidP="0057648C">
      <w:pPr>
        <w:numPr>
          <w:ilvl w:val="2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AAS „GJENSIDIGE BALTIC”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piedāvātā cena (EUR)  ir:</w:t>
      </w:r>
    </w:p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tblpY="1"/>
        <w:tblOverlap w:val="never"/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4350"/>
      </w:tblGrid>
      <w:tr w:rsidR="0057648C" w:rsidRPr="000A66B9" w:rsidTr="005E5A13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Pašrisks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, EUR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</w:pPr>
            <w:proofErr w:type="spellStart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Kopējā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prēmija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ar-SA"/>
              </w:rPr>
              <w:t>, EUR*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142.00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30040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700.00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23523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2845.00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19510</w:t>
            </w:r>
          </w:p>
        </w:tc>
      </w:tr>
    </w:tbl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textWrapping" w:clear="all"/>
      </w:r>
    </w:p>
    <w:p w:rsidR="0057648C" w:rsidRPr="000A66B9" w:rsidRDefault="0057648C" w:rsidP="0057648C">
      <w:pPr>
        <w:numPr>
          <w:ilvl w:val="2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„BTA </w:t>
      </w:r>
      <w:proofErr w:type="spellStart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Insurance</w:t>
      </w:r>
      <w:proofErr w:type="spellEnd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spellStart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Company</w:t>
      </w:r>
      <w:proofErr w:type="spellEnd"/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   SE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piedāvātā cena (EUR)  ir:</w:t>
      </w:r>
    </w:p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4350"/>
      </w:tblGrid>
      <w:tr w:rsidR="0057648C" w:rsidRPr="000A66B9" w:rsidTr="005E5A13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Pašrisks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, EUR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Kopējā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prēmija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, EUR*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142.00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12500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700.00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11000</w:t>
            </w:r>
          </w:p>
        </w:tc>
      </w:tr>
      <w:tr w:rsidR="0057648C" w:rsidRPr="000A66B9" w:rsidTr="005E5A1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2845.00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9800</w:t>
            </w:r>
          </w:p>
        </w:tc>
      </w:tr>
    </w:tbl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7648C" w:rsidRPr="000A66B9" w:rsidRDefault="0057648C" w:rsidP="0057648C">
      <w:pPr>
        <w:numPr>
          <w:ilvl w:val="2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AAS ”BALTIJAS APDROŠINĀŠANAS NAMS” 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cena (EUR)  ir:</w:t>
      </w:r>
    </w:p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4350"/>
      </w:tblGrid>
      <w:tr w:rsidR="0057648C" w:rsidRPr="000A66B9" w:rsidTr="005E5A13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Pašrisks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, EUR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Kopējā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prēmija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, EUR*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142.00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14873.83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700.00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13369.74</w:t>
            </w:r>
          </w:p>
        </w:tc>
      </w:tr>
      <w:tr w:rsidR="0057648C" w:rsidRPr="000A66B9" w:rsidTr="005E5A1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2845.00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11865.64</w:t>
            </w:r>
          </w:p>
        </w:tc>
      </w:tr>
    </w:tbl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7648C" w:rsidRPr="000A66B9" w:rsidRDefault="0057648C" w:rsidP="0057648C">
      <w:pPr>
        <w:tabs>
          <w:tab w:val="left" w:pos="3585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7648C" w:rsidRPr="000A66B9" w:rsidRDefault="0057648C" w:rsidP="0057648C">
      <w:pPr>
        <w:numPr>
          <w:ilvl w:val="2"/>
          <w:numId w:val="6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AAS ”IF P&amp;INSURANCE AS LATVIJAS filiāle” 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cena (EUR)  ir:</w:t>
      </w:r>
    </w:p>
    <w:p w:rsidR="0057648C" w:rsidRPr="000A66B9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0"/>
        <w:gridCol w:w="4350"/>
      </w:tblGrid>
      <w:tr w:rsidR="0057648C" w:rsidRPr="000A66B9" w:rsidTr="005E5A13">
        <w:tc>
          <w:tcPr>
            <w:tcW w:w="2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Pašrisks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, EUR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</w:pPr>
            <w:proofErr w:type="spellStart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Kopējā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prēmija</w:t>
            </w:r>
            <w:proofErr w:type="spellEnd"/>
            <w:r w:rsidRPr="000A6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ar-SA"/>
              </w:rPr>
              <w:t>, EUR*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142.00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13000</w:t>
            </w:r>
          </w:p>
        </w:tc>
      </w:tr>
      <w:tr w:rsidR="0057648C" w:rsidRPr="000A66B9" w:rsidTr="005E5A13">
        <w:tc>
          <w:tcPr>
            <w:tcW w:w="23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700.00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12700</w:t>
            </w:r>
          </w:p>
        </w:tc>
      </w:tr>
      <w:tr w:rsidR="0057648C" w:rsidRPr="000A66B9" w:rsidTr="005E5A13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2845.00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48C" w:rsidRPr="000A66B9" w:rsidRDefault="0057648C" w:rsidP="005E5A13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0A66B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  <w:t>11900</w:t>
            </w:r>
          </w:p>
        </w:tc>
      </w:tr>
    </w:tbl>
    <w:p w:rsidR="0057648C" w:rsidRPr="000A66B9" w:rsidRDefault="0057648C" w:rsidP="0057648C">
      <w:pPr>
        <w:tabs>
          <w:tab w:val="left" w:pos="3585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7648C" w:rsidRDefault="0057648C" w:rsidP="0057648C">
      <w:pPr>
        <w:tabs>
          <w:tab w:val="left" w:pos="3585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Šā gada 13.aprīlī Komisija atbilstoši punktu kopvērtējumam tika nosūtījusi vēstules par Iepirkuma rezultātu</w:t>
      </w:r>
      <w:r w:rsidR="006B3C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(turpmāk- Vēstules)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Vienlaikus pēc šo vēstuļu nosūtīšanas fakta </w:t>
      </w:r>
      <w:r w:rsidR="006B3C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Vēstulēs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tika konstatētas tehniskās pārrakstīšanās kļūdas. Nekavējoši konstatējot kļūdas par to tika informēti visi Pretendenti elektroniski, proti, atbilstoši Ziņojuma LU 2015/10_I ietvertai informācijai</w:t>
      </w:r>
      <w:r w:rsidR="006B5C51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57648C" w:rsidRPr="006B5C51" w:rsidRDefault="0057648C" w:rsidP="0057648C">
      <w:pPr>
        <w:pStyle w:val="Sarakstarindkopa"/>
        <w:numPr>
          <w:ilvl w:val="0"/>
          <w:numId w:val="7"/>
        </w:numPr>
        <w:tabs>
          <w:tab w:val="left" w:pos="3585"/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5C51">
        <w:rPr>
          <w:rFonts w:ascii="Times New Roman" w:eastAsia="Times New Roman" w:hAnsi="Times New Roman" w:cs="Times New Roman"/>
          <w:sz w:val="24"/>
          <w:szCs w:val="24"/>
          <w:lang w:eastAsia="lv-LV"/>
        </w:rPr>
        <w:t>AAS”BALTA” piedāvātā līguma cena ir EUR 12500;</w:t>
      </w:r>
    </w:p>
    <w:p w:rsidR="0057648C" w:rsidRPr="006B5C51" w:rsidRDefault="0057648C" w:rsidP="0057648C">
      <w:pPr>
        <w:pStyle w:val="Sarakstarindkopa"/>
        <w:numPr>
          <w:ilvl w:val="0"/>
          <w:numId w:val="7"/>
        </w:numPr>
        <w:tabs>
          <w:tab w:val="left" w:pos="3585"/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5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AAS ”BALTIJAS APDROŠINĀŠANAS NAMS” piedāvātā līguma cena ir </w:t>
      </w:r>
      <w:r w:rsidR="006B5C51" w:rsidRPr="006B5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Pr="006B5C51">
        <w:rPr>
          <w:rFonts w:ascii="Times New Roman" w:eastAsia="Times New Roman" w:hAnsi="Times New Roman" w:cs="Times New Roman"/>
          <w:sz w:val="24"/>
          <w:szCs w:val="24"/>
          <w:lang w:eastAsia="lv-LV"/>
        </w:rPr>
        <w:t>14873.83;</w:t>
      </w:r>
    </w:p>
    <w:p w:rsidR="0057648C" w:rsidRPr="006B5C51" w:rsidRDefault="0057648C" w:rsidP="0057648C">
      <w:pPr>
        <w:pStyle w:val="Sarakstarindkopa"/>
        <w:numPr>
          <w:ilvl w:val="0"/>
          <w:numId w:val="7"/>
        </w:numPr>
        <w:tabs>
          <w:tab w:val="left" w:pos="3585"/>
          <w:tab w:val="left" w:pos="418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B5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AAS „GJENSIDIGE BALTIC” piedāvātā līguma cena ir </w:t>
      </w:r>
      <w:r w:rsidR="006B5C51" w:rsidRPr="006B5C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 </w:t>
      </w:r>
      <w:r w:rsidRPr="006B5C51">
        <w:rPr>
          <w:rFonts w:ascii="Times New Roman" w:eastAsia="Times New Roman" w:hAnsi="Times New Roman" w:cs="Times New Roman"/>
          <w:sz w:val="24"/>
          <w:szCs w:val="24"/>
          <w:lang w:eastAsia="lv-LV"/>
        </w:rPr>
        <w:t>30040.</w:t>
      </w:r>
    </w:p>
    <w:p w:rsidR="0057648C" w:rsidRDefault="0057648C" w:rsidP="0057648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66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5C5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66B9">
        <w:rPr>
          <w:rFonts w:ascii="Times New Roman" w:eastAsia="Times New Roman" w:hAnsi="Times New Roman" w:cs="Times New Roman"/>
          <w:sz w:val="24"/>
          <w:szCs w:val="24"/>
        </w:rPr>
        <w:t xml:space="preserve">.Ņemot vērā  augstāk minēto Komisija </w:t>
      </w:r>
      <w:r w:rsidRPr="000A66B9">
        <w:rPr>
          <w:rFonts w:ascii="Times New Roman" w:eastAsia="Times New Roman" w:hAnsi="Times New Roman" w:cs="Times New Roman"/>
          <w:b/>
          <w:bCs/>
          <w:sz w:val="24"/>
          <w:szCs w:val="24"/>
        </w:rPr>
        <w:t>NOLĒMA: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B5C5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.1. publicēt LU mājas lapā  konstatētās kļūdas labojumu</w:t>
      </w:r>
    </w:p>
    <w:p w:rsidR="0057648C" w:rsidRPr="000A66B9" w:rsidRDefault="0057648C" w:rsidP="00576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66B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7648C" w:rsidRPr="000A66B9" w:rsidRDefault="0057648C" w:rsidP="0057648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Cit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jautājum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>, iebildum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vai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papildinājum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</w:t>
      </w:r>
      <w:r w:rsidRPr="000A66B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netika izteikti</w:t>
      </w:r>
    </w:p>
    <w:p w:rsidR="0057648C" w:rsidRPr="000A66B9" w:rsidRDefault="0057648C" w:rsidP="0057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7648C" w:rsidRPr="000A66B9" w:rsidRDefault="0057648C" w:rsidP="0057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p w:rsidR="0057648C" w:rsidRPr="000A66B9" w:rsidRDefault="0057648C" w:rsidP="0057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7648C" w:rsidRPr="000A66B9" w:rsidRDefault="0057648C" w:rsidP="00576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7648C" w:rsidRPr="000A66B9" w:rsidRDefault="0057648C" w:rsidP="0057648C"/>
    <w:p w:rsidR="0057648C" w:rsidRPr="000A66B9" w:rsidRDefault="0057648C" w:rsidP="0057648C">
      <w:pPr>
        <w:jc w:val="both"/>
      </w:pPr>
    </w:p>
    <w:p w:rsidR="0057648C" w:rsidRDefault="0057648C" w:rsidP="0057648C"/>
    <w:p w:rsidR="00220C02" w:rsidRDefault="00DD67C6"/>
    <w:sectPr w:rsidR="00220C02" w:rsidSect="006E3917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2D6AA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F3A69"/>
    <w:multiLevelType w:val="hybridMultilevel"/>
    <w:tmpl w:val="5360086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86B70"/>
    <w:multiLevelType w:val="multilevel"/>
    <w:tmpl w:val="D9DED3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>
    <w:nsid w:val="66D71E1D"/>
    <w:multiLevelType w:val="hybridMultilevel"/>
    <w:tmpl w:val="39B8CBA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C1859"/>
    <w:multiLevelType w:val="hybridMultilevel"/>
    <w:tmpl w:val="304425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17D8E"/>
    <w:multiLevelType w:val="hybridMultilevel"/>
    <w:tmpl w:val="957AFB28"/>
    <w:lvl w:ilvl="0" w:tplc="0426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5728A"/>
    <w:multiLevelType w:val="hybridMultilevel"/>
    <w:tmpl w:val="C324C3B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8C"/>
    <w:rsid w:val="0011031B"/>
    <w:rsid w:val="0028076F"/>
    <w:rsid w:val="0057648C"/>
    <w:rsid w:val="006B3C6D"/>
    <w:rsid w:val="006B5C51"/>
    <w:rsid w:val="007F0ECE"/>
    <w:rsid w:val="00B627FF"/>
    <w:rsid w:val="00D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7648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76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7648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7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2442</Words>
  <Characters>1392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3</cp:revision>
  <dcterms:created xsi:type="dcterms:W3CDTF">2015-04-13T13:59:00Z</dcterms:created>
  <dcterms:modified xsi:type="dcterms:W3CDTF">2015-04-13T14:00:00Z</dcterms:modified>
</cp:coreProperties>
</file>